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55CAC328" w:rsidR="00D63E78" w:rsidRDefault="00957782" w:rsidP="000D213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11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листопада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202</w:t>
      </w:r>
      <w:r w:rsidR="002A00A0" w:rsidRPr="0083621F">
        <w:rPr>
          <w:rStyle w:val="a4"/>
          <w:color w:val="000000"/>
          <w:sz w:val="28"/>
          <w:szCs w:val="28"/>
          <w:lang w:val="uk-UA"/>
        </w:rPr>
        <w:t>5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83621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відбулося чергове засідання Вченої ради Донецького державного університету внутрішніх справ </w:t>
      </w:r>
      <w:r w:rsidR="009A1B3C" w:rsidRPr="0083621F">
        <w:rPr>
          <w:rStyle w:val="a4"/>
          <w:color w:val="000000"/>
          <w:sz w:val="28"/>
          <w:szCs w:val="28"/>
          <w:lang w:val="uk-UA"/>
        </w:rPr>
        <w:t>(Протокол №</w:t>
      </w:r>
      <w:r>
        <w:rPr>
          <w:rStyle w:val="a4"/>
          <w:color w:val="000000"/>
          <w:sz w:val="28"/>
          <w:szCs w:val="28"/>
          <w:lang w:val="uk-UA"/>
        </w:rPr>
        <w:t xml:space="preserve"> 4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>)</w:t>
      </w:r>
    </w:p>
    <w:p w14:paraId="129D00B7" w14:textId="77777777" w:rsidR="00B97018" w:rsidRPr="0083621F" w:rsidRDefault="00B97018" w:rsidP="009577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lang w:val="uk-UA"/>
        </w:rPr>
      </w:pPr>
    </w:p>
    <w:p w14:paraId="692B0153" w14:textId="07CA5D5E" w:rsidR="004A5698" w:rsidRPr="00DC74D3" w:rsidRDefault="00D63E78" w:rsidP="000E60D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bookmarkStart w:id="0" w:name="_Hlk196487674"/>
      <w:r w:rsidRPr="00DC74D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було </w:t>
      </w:r>
      <w:r w:rsidR="00C45AC2" w:rsidRPr="00DC74D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r w:rsidR="00C45AC2" w:rsidRPr="00DC74D3">
        <w:rPr>
          <w:bCs/>
          <w:sz w:val="28"/>
          <w:szCs w:val="28"/>
          <w:lang w:val="uk-UA"/>
        </w:rPr>
        <w:t xml:space="preserve">доповідь </w:t>
      </w:r>
      <w:bookmarkEnd w:id="0"/>
      <w:r w:rsidR="00957782" w:rsidRPr="00DC74D3">
        <w:rPr>
          <w:sz w:val="28"/>
          <w:szCs w:val="28"/>
          <w:lang w:val="uk-UA"/>
        </w:rPr>
        <w:t xml:space="preserve">завідувача відділення міжнародного співробітництва </w:t>
      </w:r>
      <w:proofErr w:type="spellStart"/>
      <w:r w:rsidR="00957782" w:rsidRPr="00DC74D3">
        <w:rPr>
          <w:sz w:val="28"/>
          <w:szCs w:val="28"/>
          <w:lang w:val="uk-UA"/>
        </w:rPr>
        <w:t>ДонДУВС</w:t>
      </w:r>
      <w:proofErr w:type="spellEnd"/>
      <w:r w:rsidR="00957782" w:rsidRPr="00DC74D3">
        <w:rPr>
          <w:sz w:val="28"/>
          <w:szCs w:val="28"/>
          <w:lang w:val="uk-UA"/>
        </w:rPr>
        <w:t xml:space="preserve">, </w:t>
      </w:r>
      <w:r w:rsidR="00957782" w:rsidRPr="00DC74D3">
        <w:rPr>
          <w:b/>
          <w:bCs/>
          <w:sz w:val="28"/>
          <w:szCs w:val="28"/>
          <w:lang w:val="uk-UA"/>
        </w:rPr>
        <w:t>Дар’ї КОЛОС</w:t>
      </w:r>
      <w:r w:rsidR="00957782" w:rsidRPr="00DC74D3">
        <w:rPr>
          <w:b/>
          <w:sz w:val="28"/>
          <w:szCs w:val="28"/>
          <w:lang w:val="uk-UA"/>
        </w:rPr>
        <w:t xml:space="preserve"> «Про результати та перспективи участі </w:t>
      </w:r>
      <w:proofErr w:type="spellStart"/>
      <w:r w:rsidR="00957782" w:rsidRPr="00DC74D3">
        <w:rPr>
          <w:b/>
          <w:sz w:val="28"/>
          <w:szCs w:val="28"/>
          <w:lang w:val="uk-UA"/>
        </w:rPr>
        <w:t>ДонДУВС</w:t>
      </w:r>
      <w:proofErr w:type="spellEnd"/>
      <w:r w:rsidR="00957782" w:rsidRPr="00DC74D3">
        <w:rPr>
          <w:b/>
          <w:sz w:val="28"/>
          <w:szCs w:val="28"/>
          <w:lang w:val="uk-UA"/>
        </w:rPr>
        <w:t xml:space="preserve"> в міжнародних </w:t>
      </w:r>
      <w:proofErr w:type="spellStart"/>
      <w:r w:rsidR="00957782" w:rsidRPr="00DC74D3">
        <w:rPr>
          <w:b/>
          <w:sz w:val="28"/>
          <w:szCs w:val="28"/>
          <w:lang w:val="uk-UA"/>
        </w:rPr>
        <w:t>проєктах</w:t>
      </w:r>
      <w:proofErr w:type="spellEnd"/>
      <w:r w:rsidR="00957782" w:rsidRPr="00DC74D3">
        <w:rPr>
          <w:b/>
          <w:sz w:val="28"/>
          <w:szCs w:val="28"/>
          <w:lang w:val="uk-UA"/>
        </w:rPr>
        <w:t xml:space="preserve">». </w:t>
      </w:r>
      <w:r w:rsidR="00C45AC2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</w:t>
      </w:r>
      <w:r w:rsidR="004A5698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ю</w:t>
      </w:r>
      <w:r w:rsidR="00C45AC2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рад</w:t>
      </w:r>
      <w:r w:rsidR="004A5698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ою</w:t>
      </w:r>
      <w:r w:rsidR="00851861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схвалено рішення</w:t>
      </w:r>
      <w:r w:rsidR="0020303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68B622D7" w14:textId="7F694AF8" w:rsidR="00B97018" w:rsidRDefault="00B97018" w:rsidP="00B97018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4D3">
        <w:rPr>
          <w:rFonts w:ascii="Times New Roman" w:hAnsi="Times New Roman" w:cs="Times New Roman"/>
          <w:sz w:val="28"/>
          <w:szCs w:val="28"/>
          <w:lang w:val="uk-UA"/>
        </w:rPr>
        <w:t>Відділенню міжнародного співробітництва протягом 2025-2026 навчального року:</w:t>
      </w:r>
    </w:p>
    <w:p w14:paraId="2E638CFD" w14:textId="435531B4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своєчасне виконання усіх грантових </w:t>
      </w:r>
      <w:proofErr w:type="spellStart"/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співвиконавцем яких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249B8E" w14:textId="37ED4758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урахуванням пріоритетних напрямів діяльності МВС України та Національної поліції України здійснювати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пропозицій;</w:t>
      </w:r>
    </w:p>
    <w:p w14:paraId="637061AA" w14:textId="04AC6A7F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пільно з керівниками підрозділів </w:t>
      </w:r>
      <w:proofErr w:type="spellStart"/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 розроблювати та оновлювати грантові заявки з метою їх п</w:t>
      </w:r>
      <w:r>
        <w:rPr>
          <w:rFonts w:ascii="Times New Roman" w:hAnsi="Times New Roman" w:cs="Times New Roman"/>
          <w:sz w:val="28"/>
          <w:szCs w:val="28"/>
          <w:lang w:val="uk-UA"/>
        </w:rPr>
        <w:t>одання до відповідних конкурсів;</w:t>
      </w:r>
    </w:p>
    <w:p w14:paraId="695F90BF" w14:textId="6E512AEE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абезпечити формування «Банку ідей» для міжнародних грантових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рограм та «Банку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спроможностей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1240CF00" w14:textId="722EA522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абезпечити активний пошук та своєчасну реєстрацію грантових заявок протягом усього навчального року.</w:t>
      </w:r>
    </w:p>
    <w:p w14:paraId="0281FE78" w14:textId="77777777" w:rsidR="005C0E61" w:rsidRPr="005C0E61" w:rsidRDefault="005C0E61" w:rsidP="005C0E61">
      <w:pPr>
        <w:pStyle w:val="a8"/>
        <w:tabs>
          <w:tab w:val="left" w:pos="993"/>
        </w:tabs>
        <w:spacing w:after="0" w:line="22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</w:p>
    <w:p w14:paraId="63EBFE2C" w14:textId="500BF179" w:rsidR="0083621F" w:rsidRDefault="00801C8A" w:rsidP="000D2131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стан бібліотечної діяльності університету та перспективи розвитку загальної бібліотеки </w:t>
      </w:r>
      <w:proofErr w:type="spellStart"/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ДонДУВС</w:t>
      </w:r>
      <w:proofErr w:type="spellEnd"/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0D2131"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було</w:t>
      </w:r>
      <w:r w:rsidR="0083621F" w:rsidRPr="00DC7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50D9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заслух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ано</w:t>
      </w:r>
      <w:r w:rsidR="000650D9"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 обговор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ено</w:t>
      </w:r>
      <w:r w:rsidR="000650D9"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доповідь </w:t>
      </w:r>
      <w:proofErr w:type="spellStart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C7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. завідувача загальної бібліотеки </w:t>
      </w:r>
      <w:proofErr w:type="spellStart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7018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Юлії БАГЛАЙ</w:t>
      </w:r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 xml:space="preserve"> Членами Вченої ради було схвалено рішення:</w:t>
      </w:r>
    </w:p>
    <w:p w14:paraId="66FEAA11" w14:textId="486860FC" w:rsidR="000D2131" w:rsidRDefault="005C0E61" w:rsidP="005C0E61">
      <w:pPr>
        <w:pStyle w:val="a8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2131" w:rsidRPr="005C0E61">
        <w:rPr>
          <w:rFonts w:ascii="Times New Roman" w:hAnsi="Times New Roman" w:cs="Times New Roman"/>
          <w:sz w:val="28"/>
          <w:szCs w:val="28"/>
          <w:lang w:val="uk-UA"/>
        </w:rPr>
        <w:t>агальній бібліотеці (Ю. Баглай) протягом 2025-2026 навчального року:</w:t>
      </w:r>
    </w:p>
    <w:p w14:paraId="52CF3F3E" w14:textId="53EB219E" w:rsidR="000D2131" w:rsidRPr="005C0E61" w:rsidRDefault="005C0E61" w:rsidP="005C0E6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</w:pPr>
      <w:r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п</w:t>
      </w:r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осилити роботу загальної бібліотеки за напрямом підготовки наукового та освітнього процесів, що базується, як на традиційних формах </w:t>
      </w:r>
      <w:proofErr w:type="spellStart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бібліотечно</w:t>
      </w:r>
      <w:proofErr w:type="spellEnd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-бібліографічного обслуговування, так і на впровадженні сучасних інно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ваційних технологій та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;</w:t>
      </w:r>
    </w:p>
    <w:p w14:paraId="73BA0B08" w14:textId="51882DB0" w:rsidR="000D2131" w:rsidRPr="005C0E61" w:rsidRDefault="005C0E61" w:rsidP="005C0E6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</w:pPr>
      <w:r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з</w:t>
      </w:r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абезпечити контроль за оновленням регламенту прийому наукових робіт до </w:t>
      </w:r>
      <w:proofErr w:type="spellStart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репозитарію</w:t>
      </w:r>
      <w:proofErr w:type="spellEnd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 університету та окремого наукового фонду загальної бібліотеки від науково-педагогічних працівників, а також за веденням необхідної супровідної документації та журналів обліку працівниками бібліотеки.</w:t>
      </w:r>
    </w:p>
    <w:p w14:paraId="07FC280A" w14:textId="28910FE4" w:rsidR="00203033" w:rsidRPr="00203033" w:rsidRDefault="00BA5BCC" w:rsidP="00203033">
      <w:pPr>
        <w:pStyle w:val="2"/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74D3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В </w:t>
      </w:r>
      <w:r w:rsidRPr="00DC74D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uk-UA"/>
        </w:rPr>
        <w:t>«Різному»</w:t>
      </w:r>
      <w:r w:rsidRPr="00DC74D3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порядку денного засідання були розглянуті питання щодо: </w:t>
      </w:r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присвоєння вчених звань науково-педагогічним працівниками Донецького державного університету внутрішніх справ»; проведення конкурсу на заміщення вакантних посад науково-педагогічного складу </w:t>
      </w:r>
      <w:proofErr w:type="spellStart"/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укладання з ними відповідних контрактів;</w:t>
      </w:r>
      <w:r w:rsidRPr="00DC7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надання академічної відпустки аспіранту 3-го курсу денної форми здобуття освіти; внесення змін до редакційних колег</w:t>
      </w:r>
      <w:r w:rsidR="005C0E61">
        <w:rPr>
          <w:rFonts w:ascii="Times New Roman" w:hAnsi="Times New Roman" w:cs="Times New Roman"/>
          <w:bCs/>
          <w:sz w:val="28"/>
          <w:szCs w:val="28"/>
          <w:lang w:val="uk-UA"/>
        </w:rPr>
        <w:t>ій наукових періодичних видань.</w:t>
      </w:r>
    </w:p>
    <w:p w14:paraId="1A31A518" w14:textId="7663140E" w:rsidR="00BA5BCC" w:rsidRPr="00DC74D3" w:rsidRDefault="00BA5BCC" w:rsidP="00DC74D3">
      <w:pPr>
        <w:pStyle w:val="2"/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74D3">
        <w:rPr>
          <w:rFonts w:ascii="Times New Roman" w:hAnsi="Times New Roman" w:cs="Times New Roman"/>
          <w:sz w:val="28"/>
          <w:szCs w:val="28"/>
          <w:lang w:val="uk-UA"/>
        </w:rPr>
        <w:t>Членами Вченої ради університету одноголосно схвалено рішення щодо рекомендації до друку</w:t>
      </w:r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бірника наукових праць «Правовий часопис Донбасу»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Donbass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»), Випуск 3(92),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ауково-практичного журналу «Українська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поліцеїстика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: теорія, законодавство, практика»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en-US"/>
        </w:rPr>
        <w:t>polyceistics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legislation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), Випуск 3 (15),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аукового журналу «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Центральноукраїнський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вісник права та публічного управління»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Central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lastRenderedPageBreak/>
        <w:t>Ukrainian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»), Випуск 3(11),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аукового журналу «Вісник Луганського навчально-наукового інституту імені Е.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>О. 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Дідоренка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Bulletin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Luhansk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named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en-US"/>
        </w:rPr>
        <w:t>Didorenko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»), Випуск 3 (111),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ауково-практичних рекомендацій «Документування працівниками підрозділів стратегічних розслідувань Національної поліції України адміністративних правопорушень, передбачених ст. 156 КУпАП» (авторський колектив за загальною редакцією Ю.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>С. 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Доліновського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), які виконувалися на замовлення Департаменту стратегічних розслідувань Національної поліції України (№ державної реєстрації 0125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001182 від 18.02.2025);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ауково-практичних рекомендацій «Діяльність національної поліції у сфері запобігання та протидії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» (авторський колектив), які виконувалися на замовлення Донецького державного університету внутрішніх справ (№ державної реєстрації 0125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000286 від 14.01.2025);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«Кримінально-правова кваліфікація викрадення, привласнення, вимагання наркотичних засобів, психотропних речовин або їх аналогів, чи заволодіння ними шляхом шахрайства або зловживання службовим становищем, вчинених організованою злочинною групою» (авторський колектив: Удод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М., Карпенко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В.,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Федорчак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В., Іванченко Є.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Г., Фурман М.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О., Лисенко Д.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С.)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«Протидія організованій злочинній діяльності у сфері незаконного обігу зброї» (автори: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Назимко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С., Пономарьова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І., Данилевський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Людвиченко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О., Фурман М.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О., Лисенко Д.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С.)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«Кримінально-правова характеристика та кваліфікація корупційних кримінальних правопорушень, вчинених в умовах воєнного стану» (автори: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Назимко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С.,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Килівник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Ю., Пономарьова Т.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І.)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бірник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ІІ Всеукраїнської науково-практичної конференції «Приватно-правові та публічно-правові відносини: модернізація розвит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>ку в умовах воєнного стану» (м.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Кропивницький, 7 жовтня 2025 р.).</w:t>
      </w:r>
      <w:bookmarkStart w:id="1" w:name="_GoBack"/>
      <w:bookmarkEnd w:id="1"/>
    </w:p>
    <w:sectPr w:rsidR="00BA5BCC" w:rsidRPr="00DC7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617C"/>
    <w:multiLevelType w:val="hybridMultilevel"/>
    <w:tmpl w:val="7AF44594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2322B4"/>
    <w:multiLevelType w:val="hybridMultilevel"/>
    <w:tmpl w:val="1F8224C2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47140"/>
    <w:rsid w:val="00060D25"/>
    <w:rsid w:val="000650D9"/>
    <w:rsid w:val="000728A8"/>
    <w:rsid w:val="000904B7"/>
    <w:rsid w:val="000C0CD2"/>
    <w:rsid w:val="000D2131"/>
    <w:rsid w:val="000E60D1"/>
    <w:rsid w:val="000F2329"/>
    <w:rsid w:val="001A4CE7"/>
    <w:rsid w:val="001C1D33"/>
    <w:rsid w:val="001D2D54"/>
    <w:rsid w:val="00203033"/>
    <w:rsid w:val="00256CA7"/>
    <w:rsid w:val="0029739C"/>
    <w:rsid w:val="002A00A0"/>
    <w:rsid w:val="002A5985"/>
    <w:rsid w:val="002C77B3"/>
    <w:rsid w:val="002E4153"/>
    <w:rsid w:val="00320929"/>
    <w:rsid w:val="003A1CC7"/>
    <w:rsid w:val="003B4C78"/>
    <w:rsid w:val="003C44B6"/>
    <w:rsid w:val="00421237"/>
    <w:rsid w:val="00452E59"/>
    <w:rsid w:val="0045537F"/>
    <w:rsid w:val="00480765"/>
    <w:rsid w:val="004A5698"/>
    <w:rsid w:val="004C0704"/>
    <w:rsid w:val="004F5D74"/>
    <w:rsid w:val="004F6C91"/>
    <w:rsid w:val="00521031"/>
    <w:rsid w:val="0054525E"/>
    <w:rsid w:val="0055615C"/>
    <w:rsid w:val="00571BF7"/>
    <w:rsid w:val="005A614C"/>
    <w:rsid w:val="005C0E61"/>
    <w:rsid w:val="0064416E"/>
    <w:rsid w:val="00663AA4"/>
    <w:rsid w:val="00666EC6"/>
    <w:rsid w:val="00672162"/>
    <w:rsid w:val="006B5C21"/>
    <w:rsid w:val="006D0CCA"/>
    <w:rsid w:val="00725242"/>
    <w:rsid w:val="00734356"/>
    <w:rsid w:val="007B7C9F"/>
    <w:rsid w:val="007F59D6"/>
    <w:rsid w:val="00801C8A"/>
    <w:rsid w:val="008254F8"/>
    <w:rsid w:val="0083621F"/>
    <w:rsid w:val="00845178"/>
    <w:rsid w:val="00851861"/>
    <w:rsid w:val="008616A4"/>
    <w:rsid w:val="00870A2E"/>
    <w:rsid w:val="008C55F8"/>
    <w:rsid w:val="008D16FB"/>
    <w:rsid w:val="008F7A4B"/>
    <w:rsid w:val="00957782"/>
    <w:rsid w:val="009745C1"/>
    <w:rsid w:val="009809CB"/>
    <w:rsid w:val="009A0F54"/>
    <w:rsid w:val="009A1B3C"/>
    <w:rsid w:val="009A4B72"/>
    <w:rsid w:val="009C3833"/>
    <w:rsid w:val="00A30BB6"/>
    <w:rsid w:val="00A32090"/>
    <w:rsid w:val="00A50538"/>
    <w:rsid w:val="00A60466"/>
    <w:rsid w:val="00A65A59"/>
    <w:rsid w:val="00A738A9"/>
    <w:rsid w:val="00A90BBA"/>
    <w:rsid w:val="00A95370"/>
    <w:rsid w:val="00AD33C5"/>
    <w:rsid w:val="00B07DFA"/>
    <w:rsid w:val="00B22368"/>
    <w:rsid w:val="00B97018"/>
    <w:rsid w:val="00BA5BCC"/>
    <w:rsid w:val="00BC7A32"/>
    <w:rsid w:val="00C45AC2"/>
    <w:rsid w:val="00C6244B"/>
    <w:rsid w:val="00D12102"/>
    <w:rsid w:val="00D30FF6"/>
    <w:rsid w:val="00D63E78"/>
    <w:rsid w:val="00D9716D"/>
    <w:rsid w:val="00DC68A4"/>
    <w:rsid w:val="00DC74D3"/>
    <w:rsid w:val="00DE3A68"/>
    <w:rsid w:val="00DE4677"/>
    <w:rsid w:val="00E01DC0"/>
    <w:rsid w:val="00E56027"/>
    <w:rsid w:val="00E62141"/>
    <w:rsid w:val="00E81DCD"/>
    <w:rsid w:val="00E84AB8"/>
    <w:rsid w:val="00E85954"/>
    <w:rsid w:val="00EA0051"/>
    <w:rsid w:val="00EF1FF7"/>
    <w:rsid w:val="00F30D97"/>
    <w:rsid w:val="00F73508"/>
    <w:rsid w:val="00F949D6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paragraph" w:styleId="21">
    <w:name w:val="Body Text Indent 2"/>
    <w:basedOn w:val="a"/>
    <w:link w:val="22"/>
    <w:uiPriority w:val="99"/>
    <w:rsid w:val="004A56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rsid w:val="002973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973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3</cp:revision>
  <dcterms:created xsi:type="dcterms:W3CDTF">2025-11-10T10:03:00Z</dcterms:created>
  <dcterms:modified xsi:type="dcterms:W3CDTF">2025-11-14T08:42:00Z</dcterms:modified>
</cp:coreProperties>
</file>