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35A61" w14:textId="24FB2688" w:rsidR="005E6ADD" w:rsidRPr="00D74C16" w:rsidRDefault="004203EE" w:rsidP="005E6ADD">
      <w:pPr>
        <w:ind w:right="566"/>
        <w:jc w:val="center"/>
        <w:rPr>
          <w:b/>
          <w:sz w:val="28"/>
          <w:lang w:val="uk-UA"/>
        </w:rPr>
      </w:pPr>
      <w:r>
        <w:rPr>
          <w:b/>
          <w:sz w:val="28"/>
          <w:lang w:val="uk-UA"/>
        </w:rPr>
        <w:t xml:space="preserve"> </w:t>
      </w:r>
      <w:r w:rsidR="005E6ADD" w:rsidRPr="00D74C16">
        <w:rPr>
          <w:b/>
          <w:sz w:val="28"/>
          <w:lang w:val="uk-UA"/>
        </w:rPr>
        <w:t>МІНІСТЕРСТВО ВНУТРІШНІХ СПРАВ УКРАЇНИ</w:t>
      </w:r>
    </w:p>
    <w:p w14:paraId="476EFA67" w14:textId="77777777" w:rsidR="005E6ADD" w:rsidRPr="00D74C16" w:rsidRDefault="005E6ADD" w:rsidP="005E6ADD">
      <w:pPr>
        <w:ind w:right="566"/>
        <w:jc w:val="center"/>
        <w:rPr>
          <w:b/>
          <w:sz w:val="28"/>
          <w:lang w:val="uk-UA"/>
        </w:rPr>
      </w:pPr>
      <w:r w:rsidRPr="00D74C16">
        <w:rPr>
          <w:b/>
          <w:sz w:val="28"/>
          <w:lang w:val="uk-UA"/>
        </w:rPr>
        <w:t>ДОНЕЦЬКИЙ ДЕРЖАВНИЙ УНІВЕРСИТЕТ ВНУТРІШНІХ СПРАВ</w:t>
      </w:r>
    </w:p>
    <w:p w14:paraId="07891FFB" w14:textId="77777777" w:rsidR="005E6ADD" w:rsidRPr="00D74C16" w:rsidRDefault="005E6ADD" w:rsidP="005E6ADD">
      <w:pPr>
        <w:rPr>
          <w:sz w:val="28"/>
          <w:lang w:val="uk-UA"/>
        </w:rPr>
      </w:pPr>
    </w:p>
    <w:p w14:paraId="329C9C81" w14:textId="77777777" w:rsidR="005E6ADD" w:rsidRPr="00D74C16" w:rsidRDefault="005E6ADD" w:rsidP="005E6ADD">
      <w:pPr>
        <w:rPr>
          <w:sz w:val="28"/>
          <w:lang w:val="uk-UA"/>
        </w:rPr>
      </w:pPr>
    </w:p>
    <w:p w14:paraId="3D2CBCCE" w14:textId="77777777" w:rsidR="005E6ADD" w:rsidRPr="00D74C16" w:rsidRDefault="005E6ADD" w:rsidP="005E6ADD">
      <w:pPr>
        <w:rPr>
          <w:sz w:val="28"/>
          <w:lang w:val="uk-UA"/>
        </w:rPr>
      </w:pPr>
    </w:p>
    <w:p w14:paraId="785410A9" w14:textId="77777777" w:rsidR="005E6ADD" w:rsidRPr="00D74C16" w:rsidRDefault="005E6ADD" w:rsidP="005E6ADD">
      <w:pPr>
        <w:rPr>
          <w:sz w:val="28"/>
          <w:lang w:val="uk-UA"/>
        </w:rPr>
      </w:pPr>
    </w:p>
    <w:p w14:paraId="4C101DD4" w14:textId="77777777" w:rsidR="005E6ADD" w:rsidRPr="00D74C16" w:rsidRDefault="005E6ADD" w:rsidP="005E6ADD">
      <w:pPr>
        <w:rPr>
          <w:sz w:val="28"/>
          <w:lang w:val="uk-UA"/>
        </w:rPr>
      </w:pPr>
    </w:p>
    <w:p w14:paraId="2155205D" w14:textId="7804A0BF" w:rsidR="005E6ADD" w:rsidRPr="00D74C16" w:rsidRDefault="005E6ADD" w:rsidP="005E6ADD">
      <w:pPr>
        <w:ind w:right="424"/>
        <w:jc w:val="right"/>
        <w:rPr>
          <w:sz w:val="28"/>
          <w:lang w:val="uk-UA"/>
        </w:rPr>
      </w:pPr>
    </w:p>
    <w:p w14:paraId="59C75B29" w14:textId="77777777" w:rsidR="005E6ADD" w:rsidRPr="00D74C16" w:rsidRDefault="005E6ADD" w:rsidP="005E6ADD">
      <w:pPr>
        <w:rPr>
          <w:sz w:val="28"/>
          <w:lang w:val="uk-UA"/>
        </w:rPr>
      </w:pPr>
    </w:p>
    <w:p w14:paraId="500129C2" w14:textId="77777777" w:rsidR="005E6ADD" w:rsidRPr="00D74C16" w:rsidRDefault="005E6ADD" w:rsidP="005E6ADD">
      <w:pPr>
        <w:rPr>
          <w:sz w:val="28"/>
          <w:lang w:val="uk-UA"/>
        </w:rPr>
      </w:pPr>
    </w:p>
    <w:p w14:paraId="57ABC69A" w14:textId="77777777" w:rsidR="005E6ADD" w:rsidRPr="00D74C16" w:rsidRDefault="005E6ADD" w:rsidP="005E6ADD">
      <w:pPr>
        <w:rPr>
          <w:sz w:val="28"/>
          <w:lang w:val="uk-UA"/>
        </w:rPr>
      </w:pPr>
    </w:p>
    <w:p w14:paraId="73EED497" w14:textId="77777777" w:rsidR="005E6ADD" w:rsidRPr="00D74C16" w:rsidRDefault="005E6ADD" w:rsidP="005E6ADD">
      <w:pPr>
        <w:rPr>
          <w:sz w:val="28"/>
          <w:lang w:val="uk-UA"/>
        </w:rPr>
      </w:pPr>
    </w:p>
    <w:p w14:paraId="2C5E8C1C" w14:textId="77777777" w:rsidR="005E6ADD" w:rsidRPr="00D74C16" w:rsidRDefault="005E6ADD" w:rsidP="005E6ADD">
      <w:pPr>
        <w:rPr>
          <w:sz w:val="28"/>
          <w:lang w:val="uk-UA"/>
        </w:rPr>
      </w:pPr>
    </w:p>
    <w:p w14:paraId="4231CD56" w14:textId="77777777" w:rsidR="005E6ADD" w:rsidRPr="00D74C16" w:rsidRDefault="005E6ADD" w:rsidP="005E6ADD">
      <w:pPr>
        <w:rPr>
          <w:sz w:val="28"/>
          <w:lang w:val="uk-UA"/>
        </w:rPr>
      </w:pPr>
    </w:p>
    <w:p w14:paraId="0B9F3ACE" w14:textId="77777777" w:rsidR="005E6ADD" w:rsidRPr="00D74C16" w:rsidRDefault="005E6ADD" w:rsidP="005E6ADD">
      <w:pPr>
        <w:rPr>
          <w:sz w:val="28"/>
          <w:lang w:val="uk-UA"/>
        </w:rPr>
      </w:pPr>
    </w:p>
    <w:p w14:paraId="769FAD26" w14:textId="77777777" w:rsidR="005E6ADD" w:rsidRPr="00D74C16" w:rsidRDefault="005E6ADD" w:rsidP="005E6ADD">
      <w:pPr>
        <w:pStyle w:val="1"/>
        <w:ind w:right="566"/>
        <w:rPr>
          <w:sz w:val="32"/>
          <w:szCs w:val="32"/>
          <w:lang w:val="uk-UA"/>
        </w:rPr>
      </w:pPr>
      <w:r w:rsidRPr="00D74C16">
        <w:rPr>
          <w:sz w:val="32"/>
          <w:szCs w:val="32"/>
          <w:lang w:val="uk-UA"/>
        </w:rPr>
        <w:t>ПОЛОЖЕННЯ</w:t>
      </w:r>
    </w:p>
    <w:p w14:paraId="66C29379" w14:textId="77777777" w:rsidR="005E6ADD" w:rsidRPr="00D74C16" w:rsidRDefault="005E6ADD" w:rsidP="005E6ADD">
      <w:pPr>
        <w:ind w:right="566" w:firstLine="709"/>
        <w:jc w:val="center"/>
        <w:rPr>
          <w:b/>
          <w:sz w:val="32"/>
          <w:szCs w:val="32"/>
          <w:lang w:val="uk-UA"/>
        </w:rPr>
      </w:pPr>
      <w:r w:rsidRPr="00D74C16">
        <w:rPr>
          <w:b/>
          <w:sz w:val="32"/>
          <w:szCs w:val="32"/>
          <w:lang w:val="uk-UA"/>
        </w:rPr>
        <w:t xml:space="preserve">ПРО КУРСИ ПІДГОТОВКИ АБІТУРІЄНТІВ </w:t>
      </w:r>
    </w:p>
    <w:p w14:paraId="51A06EC9" w14:textId="77777777" w:rsidR="005E6ADD" w:rsidRPr="00D74C16" w:rsidRDefault="005E6ADD" w:rsidP="005E6ADD">
      <w:pPr>
        <w:ind w:right="566" w:firstLine="709"/>
        <w:jc w:val="center"/>
        <w:rPr>
          <w:b/>
          <w:sz w:val="32"/>
          <w:szCs w:val="32"/>
          <w:lang w:val="uk-UA"/>
        </w:rPr>
      </w:pPr>
      <w:r w:rsidRPr="00D74C16">
        <w:rPr>
          <w:b/>
          <w:sz w:val="32"/>
          <w:szCs w:val="32"/>
          <w:lang w:val="uk-UA"/>
        </w:rPr>
        <w:t xml:space="preserve">ДО ВСТУПУ У ЗАКЛАДИ </w:t>
      </w:r>
    </w:p>
    <w:p w14:paraId="12C6E918" w14:textId="77777777" w:rsidR="005E6ADD" w:rsidRPr="00D74C16" w:rsidRDefault="005E6ADD" w:rsidP="005E6ADD">
      <w:pPr>
        <w:ind w:right="566" w:firstLine="709"/>
        <w:jc w:val="center"/>
        <w:rPr>
          <w:b/>
          <w:sz w:val="32"/>
          <w:szCs w:val="32"/>
          <w:lang w:val="uk-UA"/>
        </w:rPr>
      </w:pPr>
      <w:r w:rsidRPr="00D74C16">
        <w:rPr>
          <w:b/>
          <w:sz w:val="32"/>
          <w:szCs w:val="32"/>
          <w:lang w:val="uk-UA"/>
        </w:rPr>
        <w:t xml:space="preserve">ВИЩОЇ ОСВІТИ УКРАЇНИ </w:t>
      </w:r>
    </w:p>
    <w:p w14:paraId="73E8E98D" w14:textId="77777777" w:rsidR="005E6ADD" w:rsidRPr="00D74C16" w:rsidRDefault="005E6ADD" w:rsidP="005E6ADD">
      <w:pPr>
        <w:ind w:right="566" w:firstLine="709"/>
        <w:jc w:val="center"/>
        <w:rPr>
          <w:b/>
          <w:sz w:val="32"/>
          <w:szCs w:val="32"/>
          <w:lang w:val="uk-UA"/>
        </w:rPr>
      </w:pPr>
    </w:p>
    <w:p w14:paraId="4954AA07" w14:textId="77777777" w:rsidR="005E6ADD" w:rsidRPr="00D74C16" w:rsidRDefault="005E6ADD" w:rsidP="005E6ADD">
      <w:pPr>
        <w:ind w:right="566" w:firstLine="709"/>
        <w:jc w:val="center"/>
        <w:rPr>
          <w:b/>
          <w:sz w:val="32"/>
          <w:szCs w:val="32"/>
          <w:lang w:val="uk-UA"/>
        </w:rPr>
      </w:pPr>
    </w:p>
    <w:p w14:paraId="500BA649" w14:textId="77777777" w:rsidR="005E6ADD" w:rsidRPr="00D74C16" w:rsidRDefault="005E6ADD" w:rsidP="005E6ADD">
      <w:pPr>
        <w:ind w:right="566" w:firstLine="709"/>
        <w:jc w:val="center"/>
        <w:rPr>
          <w:b/>
          <w:sz w:val="32"/>
          <w:szCs w:val="32"/>
          <w:lang w:val="uk-UA"/>
        </w:rPr>
      </w:pPr>
    </w:p>
    <w:p w14:paraId="69F70CE4" w14:textId="77777777" w:rsidR="005E6ADD" w:rsidRPr="00D74C16" w:rsidRDefault="005E6ADD" w:rsidP="005E6ADD">
      <w:pPr>
        <w:ind w:right="566" w:firstLine="709"/>
        <w:jc w:val="center"/>
        <w:rPr>
          <w:b/>
          <w:sz w:val="32"/>
          <w:szCs w:val="32"/>
          <w:lang w:val="uk-UA"/>
        </w:rPr>
      </w:pPr>
    </w:p>
    <w:p w14:paraId="45B686E1" w14:textId="77777777" w:rsidR="005E6ADD" w:rsidRPr="00D74C16" w:rsidRDefault="005E6ADD" w:rsidP="005E6ADD">
      <w:pPr>
        <w:ind w:left="4820" w:right="566"/>
        <w:rPr>
          <w:b/>
          <w:sz w:val="28"/>
          <w:szCs w:val="28"/>
          <w:lang w:val="uk-UA"/>
        </w:rPr>
      </w:pPr>
      <w:r w:rsidRPr="00D74C16">
        <w:rPr>
          <w:b/>
          <w:sz w:val="28"/>
          <w:szCs w:val="28"/>
          <w:lang w:val="uk-UA"/>
        </w:rPr>
        <w:t>СХВАЛЕНО</w:t>
      </w:r>
    </w:p>
    <w:p w14:paraId="06614FD7" w14:textId="77777777" w:rsidR="005E6ADD" w:rsidRPr="00D74C16" w:rsidRDefault="005E6ADD" w:rsidP="005E6ADD">
      <w:pPr>
        <w:ind w:left="4820" w:right="140"/>
        <w:rPr>
          <w:bCs/>
          <w:sz w:val="28"/>
          <w:szCs w:val="28"/>
          <w:lang w:val="uk-UA"/>
        </w:rPr>
      </w:pPr>
      <w:r w:rsidRPr="00D74C16">
        <w:rPr>
          <w:bCs/>
          <w:sz w:val="28"/>
          <w:szCs w:val="28"/>
          <w:lang w:val="uk-UA"/>
        </w:rPr>
        <w:t xml:space="preserve">на засіданні Вченої ради </w:t>
      </w:r>
      <w:proofErr w:type="spellStart"/>
      <w:r w:rsidRPr="00D74C16">
        <w:rPr>
          <w:bCs/>
          <w:sz w:val="28"/>
          <w:szCs w:val="28"/>
          <w:lang w:val="uk-UA"/>
        </w:rPr>
        <w:t>ДонДУВС</w:t>
      </w:r>
      <w:proofErr w:type="spellEnd"/>
    </w:p>
    <w:p w14:paraId="5E40A65F" w14:textId="57117B9C" w:rsidR="005E6ADD" w:rsidRPr="00D74C16" w:rsidRDefault="00666E28" w:rsidP="005E6ADD">
      <w:pPr>
        <w:ind w:left="4820" w:right="566"/>
        <w:rPr>
          <w:bCs/>
          <w:sz w:val="28"/>
          <w:szCs w:val="28"/>
          <w:lang w:val="uk-UA"/>
        </w:rPr>
      </w:pPr>
      <w:r>
        <w:rPr>
          <w:bCs/>
          <w:sz w:val="28"/>
          <w:szCs w:val="28"/>
          <w:lang w:val="uk-UA"/>
        </w:rPr>
        <w:t>від «31</w:t>
      </w:r>
      <w:r w:rsidR="005E6ADD" w:rsidRPr="00D74C16">
        <w:rPr>
          <w:bCs/>
          <w:sz w:val="28"/>
          <w:szCs w:val="28"/>
          <w:lang w:val="uk-UA"/>
        </w:rPr>
        <w:t xml:space="preserve">» </w:t>
      </w:r>
      <w:r>
        <w:rPr>
          <w:bCs/>
          <w:sz w:val="28"/>
          <w:szCs w:val="28"/>
          <w:lang w:val="uk-UA"/>
        </w:rPr>
        <w:t xml:space="preserve">травня </w:t>
      </w:r>
      <w:r w:rsidR="005E6ADD" w:rsidRPr="00D74C16">
        <w:rPr>
          <w:bCs/>
          <w:sz w:val="28"/>
          <w:szCs w:val="28"/>
          <w:lang w:val="uk-UA"/>
        </w:rPr>
        <w:t>2023 року</w:t>
      </w:r>
    </w:p>
    <w:p w14:paraId="713B7E59" w14:textId="5700C076" w:rsidR="005E6ADD" w:rsidRPr="00D74C16" w:rsidRDefault="00666E28" w:rsidP="005E6ADD">
      <w:pPr>
        <w:ind w:left="4820" w:right="566"/>
        <w:rPr>
          <w:bCs/>
          <w:sz w:val="28"/>
          <w:szCs w:val="28"/>
          <w:lang w:val="uk-UA"/>
        </w:rPr>
      </w:pPr>
      <w:r>
        <w:rPr>
          <w:bCs/>
          <w:sz w:val="28"/>
          <w:szCs w:val="28"/>
          <w:lang w:val="uk-UA"/>
        </w:rPr>
        <w:t>Протокол № 16</w:t>
      </w:r>
    </w:p>
    <w:p w14:paraId="126B157F" w14:textId="77777777" w:rsidR="005E6ADD" w:rsidRPr="00D74C16" w:rsidRDefault="005E6ADD" w:rsidP="005E6ADD">
      <w:pPr>
        <w:rPr>
          <w:sz w:val="28"/>
          <w:szCs w:val="28"/>
          <w:lang w:val="uk-UA"/>
        </w:rPr>
      </w:pPr>
    </w:p>
    <w:p w14:paraId="312451AD" w14:textId="77777777" w:rsidR="005E6ADD" w:rsidRPr="00D74C16" w:rsidRDefault="005E6ADD" w:rsidP="005E6ADD">
      <w:pPr>
        <w:rPr>
          <w:sz w:val="28"/>
          <w:szCs w:val="28"/>
          <w:lang w:val="uk-UA"/>
        </w:rPr>
      </w:pPr>
    </w:p>
    <w:p w14:paraId="595E1796" w14:textId="77777777" w:rsidR="005E6ADD" w:rsidRPr="00D74C16" w:rsidRDefault="005E6ADD" w:rsidP="005E6ADD">
      <w:pPr>
        <w:ind w:left="4820" w:right="566"/>
        <w:rPr>
          <w:b/>
          <w:sz w:val="28"/>
          <w:szCs w:val="28"/>
          <w:lang w:val="uk-UA"/>
        </w:rPr>
      </w:pPr>
      <w:r w:rsidRPr="00D74C16">
        <w:rPr>
          <w:b/>
          <w:sz w:val="28"/>
          <w:szCs w:val="28"/>
          <w:lang w:val="uk-UA"/>
        </w:rPr>
        <w:t>ЗАТВЕРДЖЕНО</w:t>
      </w:r>
    </w:p>
    <w:p w14:paraId="09BBC91C" w14:textId="77777777" w:rsidR="005E6ADD" w:rsidRPr="00D74C16" w:rsidRDefault="005E6ADD" w:rsidP="005E6ADD">
      <w:pPr>
        <w:ind w:left="4820" w:right="140"/>
        <w:rPr>
          <w:bCs/>
          <w:sz w:val="28"/>
          <w:szCs w:val="28"/>
          <w:lang w:val="uk-UA"/>
        </w:rPr>
      </w:pPr>
      <w:r w:rsidRPr="00D74C16">
        <w:rPr>
          <w:bCs/>
          <w:sz w:val="28"/>
          <w:szCs w:val="28"/>
          <w:lang w:val="uk-UA"/>
        </w:rPr>
        <w:t xml:space="preserve">наказом </w:t>
      </w:r>
      <w:proofErr w:type="spellStart"/>
      <w:r w:rsidRPr="00D74C16">
        <w:rPr>
          <w:bCs/>
          <w:sz w:val="28"/>
          <w:szCs w:val="28"/>
          <w:lang w:val="uk-UA"/>
        </w:rPr>
        <w:t>ДонДУВС</w:t>
      </w:r>
      <w:proofErr w:type="spellEnd"/>
    </w:p>
    <w:p w14:paraId="041EF511" w14:textId="36B971F5" w:rsidR="005E6ADD" w:rsidRPr="00D74C16" w:rsidRDefault="00666E28" w:rsidP="005E6ADD">
      <w:pPr>
        <w:ind w:left="4820" w:right="566"/>
        <w:rPr>
          <w:bCs/>
          <w:sz w:val="28"/>
          <w:szCs w:val="28"/>
          <w:lang w:val="uk-UA"/>
        </w:rPr>
      </w:pPr>
      <w:r>
        <w:rPr>
          <w:bCs/>
          <w:sz w:val="28"/>
          <w:szCs w:val="28"/>
          <w:lang w:val="uk-UA"/>
        </w:rPr>
        <w:t xml:space="preserve">від «31» травня </w:t>
      </w:r>
      <w:r w:rsidR="005E6ADD" w:rsidRPr="00D74C16">
        <w:rPr>
          <w:bCs/>
          <w:sz w:val="28"/>
          <w:szCs w:val="28"/>
          <w:lang w:val="uk-UA"/>
        </w:rPr>
        <w:t>2023 року</w:t>
      </w:r>
    </w:p>
    <w:p w14:paraId="156CD604" w14:textId="110AE3A6" w:rsidR="005E6ADD" w:rsidRPr="00666E28" w:rsidRDefault="00666E28" w:rsidP="00666E28">
      <w:pPr>
        <w:ind w:left="4820" w:right="566"/>
        <w:rPr>
          <w:bCs/>
          <w:sz w:val="28"/>
          <w:szCs w:val="28"/>
          <w:lang w:val="uk-UA"/>
        </w:rPr>
      </w:pPr>
      <w:r>
        <w:rPr>
          <w:bCs/>
          <w:sz w:val="28"/>
          <w:szCs w:val="28"/>
          <w:lang w:val="uk-UA"/>
        </w:rPr>
        <w:t>№ 304</w:t>
      </w:r>
    </w:p>
    <w:p w14:paraId="0B5B0D08" w14:textId="77777777" w:rsidR="005E6ADD" w:rsidRPr="00D74C16" w:rsidRDefault="005E6ADD" w:rsidP="005E6ADD">
      <w:pPr>
        <w:rPr>
          <w:sz w:val="28"/>
          <w:lang w:val="uk-UA"/>
        </w:rPr>
      </w:pPr>
    </w:p>
    <w:p w14:paraId="3F0F9A83" w14:textId="77777777" w:rsidR="005E6ADD" w:rsidRPr="00D74C16" w:rsidRDefault="005E6ADD" w:rsidP="005E6ADD">
      <w:pPr>
        <w:rPr>
          <w:sz w:val="28"/>
          <w:lang w:val="uk-UA"/>
        </w:rPr>
      </w:pPr>
    </w:p>
    <w:p w14:paraId="54A76CAE" w14:textId="77777777" w:rsidR="005E6ADD" w:rsidRPr="00D74C16" w:rsidRDefault="005E6ADD" w:rsidP="005E6ADD">
      <w:pPr>
        <w:rPr>
          <w:sz w:val="28"/>
          <w:lang w:val="uk-UA"/>
        </w:rPr>
      </w:pPr>
    </w:p>
    <w:p w14:paraId="360127ED" w14:textId="77777777" w:rsidR="005E6ADD" w:rsidRPr="00D74C16" w:rsidRDefault="005E6ADD" w:rsidP="005E6ADD">
      <w:pPr>
        <w:rPr>
          <w:sz w:val="28"/>
          <w:lang w:val="uk-UA"/>
        </w:rPr>
      </w:pPr>
    </w:p>
    <w:p w14:paraId="65658B55" w14:textId="77777777" w:rsidR="005E6ADD" w:rsidRPr="00D74C16" w:rsidRDefault="005E6ADD" w:rsidP="005E6ADD">
      <w:pPr>
        <w:rPr>
          <w:sz w:val="28"/>
          <w:lang w:val="uk-UA"/>
        </w:rPr>
      </w:pPr>
    </w:p>
    <w:p w14:paraId="039F2CBA" w14:textId="77777777" w:rsidR="005E6ADD" w:rsidRPr="00D74C16" w:rsidRDefault="005E6ADD" w:rsidP="005E6ADD">
      <w:pPr>
        <w:rPr>
          <w:sz w:val="28"/>
          <w:lang w:val="uk-UA"/>
        </w:rPr>
      </w:pPr>
    </w:p>
    <w:p w14:paraId="0C837DD1" w14:textId="77777777" w:rsidR="005E6ADD" w:rsidRPr="00D74C16" w:rsidRDefault="005E6ADD" w:rsidP="005E6ADD">
      <w:pPr>
        <w:rPr>
          <w:sz w:val="28"/>
          <w:lang w:val="uk-UA"/>
        </w:rPr>
      </w:pPr>
    </w:p>
    <w:p w14:paraId="2B7E6EC7" w14:textId="77777777" w:rsidR="005E6ADD" w:rsidRPr="00D74C16" w:rsidRDefault="005E6ADD" w:rsidP="005E6ADD">
      <w:pPr>
        <w:rPr>
          <w:sz w:val="28"/>
          <w:lang w:val="uk-UA"/>
        </w:rPr>
      </w:pPr>
    </w:p>
    <w:p w14:paraId="2C6C9672" w14:textId="77777777" w:rsidR="005E6ADD" w:rsidRPr="00D74C16" w:rsidRDefault="005E6ADD" w:rsidP="005E6ADD">
      <w:pPr>
        <w:rPr>
          <w:sz w:val="28"/>
          <w:lang w:val="uk-UA"/>
        </w:rPr>
      </w:pPr>
    </w:p>
    <w:p w14:paraId="5CD45832" w14:textId="77777777" w:rsidR="005E6ADD" w:rsidRPr="00D74C16" w:rsidRDefault="005E6ADD" w:rsidP="005E6ADD">
      <w:pPr>
        <w:rPr>
          <w:sz w:val="28"/>
          <w:lang w:val="uk-UA"/>
        </w:rPr>
      </w:pPr>
    </w:p>
    <w:p w14:paraId="1D1E4F22" w14:textId="77777777" w:rsidR="00666E28" w:rsidRDefault="00666E28" w:rsidP="005E6ADD">
      <w:pPr>
        <w:jc w:val="center"/>
        <w:rPr>
          <w:b/>
          <w:sz w:val="28"/>
          <w:lang w:val="uk-UA"/>
        </w:rPr>
      </w:pPr>
    </w:p>
    <w:p w14:paraId="2BA56AAB" w14:textId="7AC752C2" w:rsidR="00D74C16" w:rsidRPr="00D74C16" w:rsidRDefault="005E6ADD" w:rsidP="00666E28">
      <w:pPr>
        <w:jc w:val="center"/>
        <w:rPr>
          <w:b/>
          <w:sz w:val="28"/>
          <w:lang w:val="uk-UA"/>
        </w:rPr>
      </w:pPr>
      <w:r w:rsidRPr="00D74C16">
        <w:rPr>
          <w:b/>
          <w:sz w:val="28"/>
          <w:lang w:val="uk-UA"/>
        </w:rPr>
        <w:t>Кропивницький – 2023</w:t>
      </w:r>
    </w:p>
    <w:p w14:paraId="430CA5E1" w14:textId="77777777" w:rsidR="00666E28" w:rsidRDefault="00666E28" w:rsidP="00666E28">
      <w:pPr>
        <w:jc w:val="center"/>
        <w:rPr>
          <w:b/>
          <w:sz w:val="28"/>
          <w:lang w:val="uk-UA"/>
        </w:rPr>
      </w:pPr>
    </w:p>
    <w:p w14:paraId="4A7C16A2" w14:textId="566A31FD" w:rsidR="005E6ADD" w:rsidRPr="00D74C16" w:rsidRDefault="005E6ADD" w:rsidP="00666E28">
      <w:pPr>
        <w:jc w:val="center"/>
        <w:rPr>
          <w:sz w:val="28"/>
          <w:lang w:val="uk-UA"/>
        </w:rPr>
      </w:pPr>
      <w:r w:rsidRPr="00D74C16">
        <w:rPr>
          <w:b/>
          <w:sz w:val="28"/>
          <w:lang w:val="uk-UA"/>
        </w:rPr>
        <w:t>1. Загальні положення</w:t>
      </w:r>
    </w:p>
    <w:p w14:paraId="7BCA4113" w14:textId="7A2D9BB7" w:rsidR="005E6ADD" w:rsidRPr="00D74C16" w:rsidRDefault="005E6ADD" w:rsidP="0036678B">
      <w:pPr>
        <w:pStyle w:val="2"/>
      </w:pPr>
      <w:r w:rsidRPr="00D74C16">
        <w:t>1.1. Положення про курси підготовки абітурієнтів до вступу у заклади вищої освіти</w:t>
      </w:r>
      <w:r w:rsidR="00F0626D">
        <w:t xml:space="preserve"> України</w:t>
      </w:r>
      <w:r w:rsidR="004B5AC3">
        <w:t xml:space="preserve"> (далі</w:t>
      </w:r>
      <w:r w:rsidR="00432A7C">
        <w:rPr>
          <w:lang w:val="ru-RU"/>
        </w:rPr>
        <w:t> </w:t>
      </w:r>
      <w:r w:rsidR="004B5AC3">
        <w:t>–</w:t>
      </w:r>
      <w:r w:rsidR="00432A7C">
        <w:rPr>
          <w:lang w:val="ru-RU"/>
        </w:rPr>
        <w:t> </w:t>
      </w:r>
      <w:r w:rsidRPr="00D74C16">
        <w:t>КПА</w:t>
      </w:r>
      <w:r w:rsidR="004B5AC3">
        <w:t>)</w:t>
      </w:r>
      <w:r w:rsidRPr="00D74C16">
        <w:t xml:space="preserve"> розроблено на підставі закон</w:t>
      </w:r>
      <w:r w:rsidR="0036678B" w:rsidRPr="00D74C16">
        <w:t>ів</w:t>
      </w:r>
      <w:r w:rsidRPr="00D74C16">
        <w:t xml:space="preserve"> України </w:t>
      </w:r>
      <w:r w:rsidR="0036678B" w:rsidRPr="00D74C16">
        <w:t xml:space="preserve">«Про освіту», «Про </w:t>
      </w:r>
      <w:proofErr w:type="spellStart"/>
      <w:r w:rsidR="0036678B" w:rsidRPr="00D74C16">
        <w:t>передвищу</w:t>
      </w:r>
      <w:proofErr w:type="spellEnd"/>
      <w:r w:rsidR="0036678B" w:rsidRPr="00D74C16">
        <w:t xml:space="preserve"> освіту», </w:t>
      </w:r>
      <w:r w:rsidRPr="00D74C16">
        <w:t>«Про вищу освіту»</w:t>
      </w:r>
      <w:r w:rsidR="0036678B" w:rsidRPr="00D74C16">
        <w:t>,</w:t>
      </w:r>
      <w:r w:rsidRPr="00D74C16">
        <w:rPr>
          <w:color w:val="FF0000"/>
        </w:rPr>
        <w:t xml:space="preserve"> </w:t>
      </w:r>
      <w:r w:rsidRPr="00D74C16">
        <w:t>«Про Національну поліцію», постанов Кабінету Міністрів України, наказів Міністерства внутрішніх справ України, Міністерства освіти і науки України, Стату</w:t>
      </w:r>
      <w:r w:rsidR="0034679A" w:rsidRPr="00D74C16">
        <w:t>ту Донецького державного університету внутрішніх справ</w:t>
      </w:r>
      <w:r w:rsidRPr="00D74C16">
        <w:t>, наказів та р</w:t>
      </w:r>
      <w:r w:rsidR="0034679A" w:rsidRPr="00D74C16">
        <w:t>озпоряджень ректора Донецького державного університету внутрішніх справ</w:t>
      </w:r>
      <w:r w:rsidRPr="00D74C16">
        <w:t>.</w:t>
      </w:r>
    </w:p>
    <w:p w14:paraId="192F6579" w14:textId="665429B4" w:rsidR="005E6ADD" w:rsidRPr="00D74C16" w:rsidRDefault="005E6ADD" w:rsidP="005E6ADD">
      <w:pPr>
        <w:ind w:firstLine="709"/>
        <w:jc w:val="both"/>
        <w:rPr>
          <w:sz w:val="28"/>
          <w:lang w:val="uk-UA"/>
        </w:rPr>
      </w:pPr>
      <w:r w:rsidRPr="00D74C16">
        <w:rPr>
          <w:sz w:val="28"/>
          <w:lang w:val="uk-UA"/>
        </w:rPr>
        <w:t>1.</w:t>
      </w:r>
      <w:r w:rsidR="0036678B" w:rsidRPr="00D74C16">
        <w:rPr>
          <w:sz w:val="28"/>
          <w:lang w:val="uk-UA"/>
        </w:rPr>
        <w:t>2</w:t>
      </w:r>
      <w:r w:rsidRPr="00D74C16">
        <w:rPr>
          <w:sz w:val="28"/>
          <w:lang w:val="uk-UA"/>
        </w:rPr>
        <w:t>.</w:t>
      </w:r>
      <w:r w:rsidR="00D74C16" w:rsidRPr="00D74C16">
        <w:rPr>
          <w:sz w:val="28"/>
          <w:lang w:val="uk-UA"/>
        </w:rPr>
        <w:t> </w:t>
      </w:r>
      <w:r w:rsidRPr="00D74C16">
        <w:rPr>
          <w:sz w:val="28"/>
          <w:lang w:val="uk-UA"/>
        </w:rPr>
        <w:t>За організацію роботи КПА відповідає відділ профо</w:t>
      </w:r>
      <w:r w:rsidR="0034679A" w:rsidRPr="00D74C16">
        <w:rPr>
          <w:sz w:val="28"/>
          <w:lang w:val="uk-UA"/>
        </w:rPr>
        <w:t xml:space="preserve">рієнтаційної роботи Донецького державного університету внутрішніх </w:t>
      </w:r>
      <w:r w:rsidR="00DE11E5">
        <w:rPr>
          <w:sz w:val="28"/>
          <w:lang w:val="uk-UA"/>
        </w:rPr>
        <w:t>справ (далі</w:t>
      </w:r>
      <w:r w:rsidR="00432A7C">
        <w:t> </w:t>
      </w:r>
      <w:r w:rsidR="00432A7C" w:rsidRPr="00432A7C">
        <w:rPr>
          <w:lang w:val="uk-UA"/>
        </w:rPr>
        <w:t>–</w:t>
      </w:r>
      <w:r w:rsidR="00432A7C">
        <w:t> </w:t>
      </w:r>
      <w:r w:rsidR="00DE11E5">
        <w:rPr>
          <w:sz w:val="28"/>
          <w:lang w:val="uk-UA"/>
        </w:rPr>
        <w:t>У</w:t>
      </w:r>
      <w:r w:rsidR="0034679A" w:rsidRPr="00D74C16">
        <w:rPr>
          <w:sz w:val="28"/>
          <w:lang w:val="uk-UA"/>
        </w:rPr>
        <w:t>ніверситет)</w:t>
      </w:r>
      <w:r w:rsidRPr="00D74C16">
        <w:rPr>
          <w:sz w:val="28"/>
          <w:lang w:val="uk-UA"/>
        </w:rPr>
        <w:t>.</w:t>
      </w:r>
    </w:p>
    <w:p w14:paraId="55E1F55F" w14:textId="3F96AB23" w:rsidR="0034679A" w:rsidRPr="00D74C16" w:rsidRDefault="0034679A" w:rsidP="005E6ADD">
      <w:pPr>
        <w:ind w:firstLine="709"/>
        <w:jc w:val="both"/>
        <w:rPr>
          <w:sz w:val="28"/>
          <w:lang w:val="uk-UA"/>
        </w:rPr>
      </w:pPr>
      <w:r w:rsidRPr="00D74C16">
        <w:rPr>
          <w:sz w:val="28"/>
          <w:lang w:val="uk-UA"/>
        </w:rPr>
        <w:t>1.2.1.</w:t>
      </w:r>
      <w:r w:rsidR="00D74C16" w:rsidRPr="00D74C16">
        <w:rPr>
          <w:sz w:val="28"/>
          <w:lang w:val="uk-UA"/>
        </w:rPr>
        <w:t> </w:t>
      </w:r>
      <w:r w:rsidRPr="00D74C16">
        <w:rPr>
          <w:sz w:val="28"/>
          <w:lang w:val="uk-UA"/>
        </w:rPr>
        <w:t xml:space="preserve">За організацію роботи КПА в Криворізькому навчально-науковому інституті </w:t>
      </w:r>
      <w:proofErr w:type="spellStart"/>
      <w:r w:rsidR="00AA3041" w:rsidRPr="00D74C16">
        <w:rPr>
          <w:sz w:val="28"/>
          <w:lang w:val="uk-UA"/>
        </w:rPr>
        <w:t>ДонДУВС</w:t>
      </w:r>
      <w:proofErr w:type="spellEnd"/>
      <w:r w:rsidR="00AA3041" w:rsidRPr="00D74C16">
        <w:rPr>
          <w:sz w:val="28"/>
          <w:lang w:val="uk-UA"/>
        </w:rPr>
        <w:t xml:space="preserve"> </w:t>
      </w:r>
      <w:r w:rsidRPr="00D74C16">
        <w:rPr>
          <w:sz w:val="28"/>
          <w:lang w:val="uk-UA"/>
        </w:rPr>
        <w:t xml:space="preserve">відповідає </w:t>
      </w:r>
      <w:r w:rsidRPr="00170DD2">
        <w:rPr>
          <w:sz w:val="28"/>
          <w:lang w:val="uk-UA"/>
        </w:rPr>
        <w:t xml:space="preserve">відділ </w:t>
      </w:r>
      <w:r w:rsidR="00121E83" w:rsidRPr="00170DD2">
        <w:rPr>
          <w:sz w:val="28"/>
          <w:lang w:val="uk-UA"/>
        </w:rPr>
        <w:t>забезпечення освітньої та наукової діяльності.</w:t>
      </w:r>
    </w:p>
    <w:p w14:paraId="69D2772B" w14:textId="421145AF" w:rsidR="0034679A" w:rsidRPr="00D74C16" w:rsidRDefault="0034679A" w:rsidP="005E6ADD">
      <w:pPr>
        <w:ind w:firstLine="709"/>
        <w:jc w:val="both"/>
        <w:rPr>
          <w:sz w:val="28"/>
          <w:lang w:val="uk-UA"/>
        </w:rPr>
      </w:pPr>
      <w:r w:rsidRPr="00D74C16">
        <w:rPr>
          <w:sz w:val="28"/>
          <w:lang w:val="uk-UA"/>
        </w:rPr>
        <w:t>1.2.2.</w:t>
      </w:r>
      <w:r w:rsidR="00D74C16" w:rsidRPr="00D74C16">
        <w:rPr>
          <w:sz w:val="28"/>
          <w:lang w:val="uk-UA"/>
        </w:rPr>
        <w:t> </w:t>
      </w:r>
      <w:r w:rsidRPr="00D74C16">
        <w:rPr>
          <w:sz w:val="28"/>
          <w:lang w:val="uk-UA"/>
        </w:rPr>
        <w:t xml:space="preserve">За організацію КПА в Луганському навчально-науковому інституті імені </w:t>
      </w:r>
      <w:proofErr w:type="spellStart"/>
      <w:r w:rsidR="00432A7C">
        <w:rPr>
          <w:sz w:val="28"/>
          <w:lang w:val="uk-UA"/>
        </w:rPr>
        <w:t>Е.О.Ді</w:t>
      </w:r>
      <w:r w:rsidRPr="00D74C16">
        <w:rPr>
          <w:sz w:val="28"/>
          <w:lang w:val="uk-UA"/>
        </w:rPr>
        <w:t>доренка</w:t>
      </w:r>
      <w:proofErr w:type="spellEnd"/>
      <w:r w:rsidRPr="00D74C16">
        <w:rPr>
          <w:sz w:val="28"/>
          <w:lang w:val="uk-UA"/>
        </w:rPr>
        <w:t xml:space="preserve"> </w:t>
      </w:r>
      <w:proofErr w:type="spellStart"/>
      <w:r w:rsidR="00AA3041" w:rsidRPr="00D74C16">
        <w:rPr>
          <w:sz w:val="28"/>
          <w:lang w:val="uk-UA"/>
        </w:rPr>
        <w:t>ДонДУВС</w:t>
      </w:r>
      <w:proofErr w:type="spellEnd"/>
      <w:r w:rsidR="00AA3041" w:rsidRPr="00D74C16">
        <w:rPr>
          <w:sz w:val="28"/>
          <w:lang w:val="uk-UA"/>
        </w:rPr>
        <w:t xml:space="preserve"> </w:t>
      </w:r>
      <w:r w:rsidRPr="004F0184">
        <w:rPr>
          <w:sz w:val="28"/>
          <w:lang w:val="uk-UA"/>
        </w:rPr>
        <w:t>відповідає відділ забезпечення освітньої та наукової діяльності.</w:t>
      </w:r>
      <w:r w:rsidRPr="00D74C16">
        <w:rPr>
          <w:sz w:val="28"/>
          <w:lang w:val="uk-UA"/>
        </w:rPr>
        <w:t xml:space="preserve"> </w:t>
      </w:r>
    </w:p>
    <w:p w14:paraId="4A549844" w14:textId="77777777" w:rsidR="005E6ADD" w:rsidRPr="00D74C16" w:rsidRDefault="005E6ADD" w:rsidP="005E6ADD">
      <w:pPr>
        <w:ind w:firstLine="709"/>
        <w:jc w:val="both"/>
        <w:rPr>
          <w:sz w:val="28"/>
          <w:lang w:val="uk-UA"/>
        </w:rPr>
      </w:pPr>
    </w:p>
    <w:p w14:paraId="2A624338" w14:textId="77777777" w:rsidR="005E6ADD" w:rsidRPr="00D74C16" w:rsidRDefault="005E6ADD" w:rsidP="005E6ADD">
      <w:pPr>
        <w:jc w:val="center"/>
        <w:rPr>
          <w:sz w:val="28"/>
          <w:lang w:val="uk-UA"/>
        </w:rPr>
      </w:pPr>
      <w:r w:rsidRPr="00D74C16">
        <w:rPr>
          <w:b/>
          <w:sz w:val="28"/>
          <w:lang w:val="uk-UA"/>
        </w:rPr>
        <w:t>2. Мета та завдання КПА</w:t>
      </w:r>
    </w:p>
    <w:p w14:paraId="16B97F02" w14:textId="7E486876" w:rsidR="005E6ADD" w:rsidRPr="00D74C16" w:rsidRDefault="005E6ADD" w:rsidP="005E6ADD">
      <w:pPr>
        <w:pStyle w:val="2"/>
      </w:pPr>
      <w:r w:rsidRPr="00D74C16">
        <w:t>2.1.</w:t>
      </w:r>
      <w:r w:rsidR="00D74C16" w:rsidRPr="00D74C16">
        <w:t> </w:t>
      </w:r>
      <w:r w:rsidRPr="00D74C16">
        <w:t xml:space="preserve">Метою діяльності КПА є підвищення якості знань </w:t>
      </w:r>
      <w:r w:rsidR="0034679A" w:rsidRPr="00D74C16">
        <w:t>здобувачів освіти</w:t>
      </w:r>
      <w:r w:rsidRPr="00D74C16">
        <w:t xml:space="preserve"> закладів загальної середньої освіти, </w:t>
      </w:r>
      <w:r w:rsidR="00FC6F5F" w:rsidRPr="00D74C16">
        <w:rPr>
          <w:rStyle w:val="a8"/>
          <w:i w:val="0"/>
          <w:color w:val="000000"/>
          <w:szCs w:val="28"/>
          <w:shd w:val="clear" w:color="auto" w:fill="FFFFFF"/>
        </w:rPr>
        <w:t>з</w:t>
      </w:r>
      <w:r w:rsidR="00FC6F5F" w:rsidRPr="00D74C16">
        <w:rPr>
          <w:color w:val="000000"/>
          <w:szCs w:val="28"/>
          <w:shd w:val="clear" w:color="auto" w:fill="FFFFFF"/>
        </w:rPr>
        <w:t xml:space="preserve">акладів фахової </w:t>
      </w:r>
      <w:proofErr w:type="spellStart"/>
      <w:r w:rsidR="00FC6F5F" w:rsidRPr="00D74C16">
        <w:rPr>
          <w:color w:val="000000"/>
          <w:szCs w:val="28"/>
          <w:shd w:val="clear" w:color="auto" w:fill="FFFFFF"/>
        </w:rPr>
        <w:t>передвищої</w:t>
      </w:r>
      <w:proofErr w:type="spellEnd"/>
      <w:r w:rsidR="00FC6F5F" w:rsidRPr="00D74C16">
        <w:rPr>
          <w:color w:val="000000"/>
          <w:szCs w:val="28"/>
          <w:shd w:val="clear" w:color="auto" w:fill="FFFFFF"/>
        </w:rPr>
        <w:t xml:space="preserve"> освіти, закладів професійно-технічної освіти</w:t>
      </w:r>
      <w:r w:rsidR="00FC6F5F">
        <w:rPr>
          <w:color w:val="000000"/>
          <w:szCs w:val="28"/>
          <w:shd w:val="clear" w:color="auto" w:fill="FFFFFF"/>
        </w:rPr>
        <w:t xml:space="preserve"> </w:t>
      </w:r>
      <w:r w:rsidR="00FC6F5F">
        <w:rPr>
          <w:rStyle w:val="a8"/>
          <w:i w:val="0"/>
          <w:color w:val="000000"/>
          <w:szCs w:val="28"/>
          <w:shd w:val="clear" w:color="auto" w:fill="FFFFFF"/>
        </w:rPr>
        <w:t>та фізичних</w:t>
      </w:r>
      <w:r w:rsidR="00FC6F5F" w:rsidRPr="00D74C16">
        <w:rPr>
          <w:rStyle w:val="a8"/>
          <w:i w:val="0"/>
          <w:color w:val="000000"/>
          <w:szCs w:val="28"/>
          <w:shd w:val="clear" w:color="auto" w:fill="FFFFFF"/>
        </w:rPr>
        <w:t xml:space="preserve"> ос</w:t>
      </w:r>
      <w:r w:rsidR="00FC6F5F">
        <w:rPr>
          <w:rStyle w:val="a8"/>
          <w:i w:val="0"/>
          <w:color w:val="000000"/>
          <w:szCs w:val="28"/>
          <w:shd w:val="clear" w:color="auto" w:fill="FFFFFF"/>
        </w:rPr>
        <w:t>іб</w:t>
      </w:r>
      <w:r w:rsidR="00FC6F5F" w:rsidRPr="00D74C16">
        <w:rPr>
          <w:rStyle w:val="a8"/>
          <w:i w:val="0"/>
          <w:color w:val="000000"/>
          <w:szCs w:val="28"/>
          <w:shd w:val="clear" w:color="auto" w:fill="FFFFFF"/>
        </w:rPr>
        <w:t>, які мають повну загальну середню освіту</w:t>
      </w:r>
      <w:r w:rsidR="00FC6F5F">
        <w:rPr>
          <w:rStyle w:val="a8"/>
          <w:i w:val="0"/>
          <w:color w:val="000000"/>
          <w:szCs w:val="28"/>
          <w:shd w:val="clear" w:color="auto" w:fill="FFFFFF"/>
        </w:rPr>
        <w:t>,</w:t>
      </w:r>
      <w:r w:rsidR="00FC6F5F" w:rsidRPr="00FC6F5F">
        <w:rPr>
          <w:rStyle w:val="a8"/>
          <w:i w:val="0"/>
          <w:color w:val="000000"/>
          <w:szCs w:val="28"/>
          <w:shd w:val="clear" w:color="auto" w:fill="FFFFFF"/>
        </w:rPr>
        <w:t xml:space="preserve"> </w:t>
      </w:r>
      <w:r w:rsidRPr="00D74C16">
        <w:t>проведення профорієнтаційної роботи з учнівською молоддю, забезпечення цільової підготовки до вступу в університет.</w:t>
      </w:r>
    </w:p>
    <w:p w14:paraId="654A2406" w14:textId="77777777" w:rsidR="005E6ADD" w:rsidRPr="00D74C16" w:rsidRDefault="005E6ADD" w:rsidP="005E6ADD">
      <w:pPr>
        <w:ind w:firstLine="709"/>
        <w:jc w:val="both"/>
        <w:rPr>
          <w:sz w:val="28"/>
          <w:lang w:val="uk-UA"/>
        </w:rPr>
      </w:pPr>
      <w:r w:rsidRPr="00D74C16">
        <w:rPr>
          <w:b/>
          <w:i/>
          <w:sz w:val="28"/>
          <w:lang w:val="uk-UA"/>
        </w:rPr>
        <w:t>2.2. Основні завдання</w:t>
      </w:r>
      <w:r w:rsidRPr="00D74C16">
        <w:rPr>
          <w:sz w:val="28"/>
          <w:lang w:val="uk-UA"/>
        </w:rPr>
        <w:t>:</w:t>
      </w:r>
    </w:p>
    <w:p w14:paraId="462E7AE7" w14:textId="2F39805C" w:rsidR="0034679A" w:rsidRPr="00D74C16" w:rsidRDefault="0036678B" w:rsidP="005E6ADD">
      <w:pPr>
        <w:ind w:firstLine="709"/>
        <w:jc w:val="both"/>
        <w:rPr>
          <w:sz w:val="28"/>
          <w:lang w:val="uk-UA"/>
        </w:rPr>
      </w:pPr>
      <w:r w:rsidRPr="00D74C16">
        <w:rPr>
          <w:sz w:val="28"/>
          <w:lang w:val="uk-UA"/>
        </w:rPr>
        <w:t>2.2.1</w:t>
      </w:r>
      <w:r w:rsidR="00D74C16" w:rsidRPr="00D74C16">
        <w:rPr>
          <w:sz w:val="28"/>
          <w:lang w:val="uk-UA"/>
        </w:rPr>
        <w:t> </w:t>
      </w:r>
      <w:r w:rsidR="0034679A" w:rsidRPr="00D74C16">
        <w:rPr>
          <w:sz w:val="28"/>
          <w:lang w:val="uk-UA"/>
        </w:rPr>
        <w:t>Залучення до роботи КПА викладачів з високими професійними та моральними якостями.</w:t>
      </w:r>
    </w:p>
    <w:p w14:paraId="6854F223" w14:textId="08DD22B7" w:rsidR="005E6ADD" w:rsidRPr="00D74C16" w:rsidRDefault="0034679A" w:rsidP="005E6ADD">
      <w:pPr>
        <w:ind w:firstLine="709"/>
        <w:jc w:val="both"/>
        <w:rPr>
          <w:sz w:val="28"/>
          <w:lang w:val="uk-UA"/>
        </w:rPr>
      </w:pPr>
      <w:r w:rsidRPr="00D74C16">
        <w:rPr>
          <w:sz w:val="28"/>
          <w:lang w:val="uk-UA"/>
        </w:rPr>
        <w:t xml:space="preserve">2.2.2. </w:t>
      </w:r>
      <w:r w:rsidR="0036678B" w:rsidRPr="00D74C16">
        <w:rPr>
          <w:sz w:val="28"/>
          <w:lang w:val="uk-UA"/>
        </w:rPr>
        <w:t>П</w:t>
      </w:r>
      <w:r w:rsidR="005E6ADD" w:rsidRPr="00D74C16">
        <w:rPr>
          <w:sz w:val="28"/>
          <w:lang w:val="uk-UA"/>
        </w:rPr>
        <w:t xml:space="preserve">роведення профорієнтаційної роботи серед </w:t>
      </w:r>
      <w:r w:rsidR="005E6ADD" w:rsidRPr="001A5124">
        <w:rPr>
          <w:sz w:val="28"/>
          <w:lang w:val="uk-UA"/>
        </w:rPr>
        <w:t>учнівської молоді</w:t>
      </w:r>
      <w:r w:rsidR="00256B21" w:rsidRPr="00D74C16">
        <w:rPr>
          <w:sz w:val="28"/>
          <w:lang w:val="uk-UA"/>
        </w:rPr>
        <w:t>.</w:t>
      </w:r>
      <w:r w:rsidR="005E6ADD" w:rsidRPr="00D74C16">
        <w:rPr>
          <w:sz w:val="28"/>
          <w:lang w:val="uk-UA"/>
        </w:rPr>
        <w:t xml:space="preserve"> </w:t>
      </w:r>
    </w:p>
    <w:p w14:paraId="1DDA2180" w14:textId="33F5303D" w:rsidR="005E6ADD" w:rsidRPr="00D74C16" w:rsidRDefault="0034679A" w:rsidP="005E6ADD">
      <w:pPr>
        <w:ind w:firstLine="709"/>
        <w:jc w:val="both"/>
        <w:rPr>
          <w:sz w:val="28"/>
          <w:lang w:val="uk-UA"/>
        </w:rPr>
      </w:pPr>
      <w:r w:rsidRPr="00D74C16">
        <w:rPr>
          <w:sz w:val="28"/>
          <w:lang w:val="uk-UA"/>
        </w:rPr>
        <w:t>2.2.3.</w:t>
      </w:r>
      <w:r w:rsidR="00D74C16" w:rsidRPr="00D74C16">
        <w:rPr>
          <w:sz w:val="28"/>
          <w:lang w:val="uk-UA"/>
        </w:rPr>
        <w:t> </w:t>
      </w:r>
      <w:r w:rsidR="0036678B" w:rsidRPr="00D74C16">
        <w:rPr>
          <w:sz w:val="28"/>
          <w:szCs w:val="28"/>
          <w:lang w:val="uk-UA"/>
        </w:rPr>
        <w:t>З</w:t>
      </w:r>
      <w:r w:rsidR="005E6ADD" w:rsidRPr="00D74C16">
        <w:rPr>
          <w:sz w:val="28"/>
          <w:szCs w:val="28"/>
          <w:lang w:val="uk-UA"/>
        </w:rPr>
        <w:t xml:space="preserve">дійснення набору слухачів та організація навчального процесу з </w:t>
      </w:r>
      <w:r w:rsidR="005E6ADD" w:rsidRPr="00D74C16">
        <w:rPr>
          <w:sz w:val="28"/>
          <w:lang w:val="uk-UA"/>
        </w:rPr>
        <w:t>навчальних дисциплін для підготовки до проходження ЗНО,</w:t>
      </w:r>
      <w:r w:rsidR="00FC6F5F">
        <w:rPr>
          <w:sz w:val="28"/>
          <w:lang w:val="uk-UA"/>
        </w:rPr>
        <w:t xml:space="preserve"> НМТ</w:t>
      </w:r>
      <w:r w:rsidR="005E6ADD" w:rsidRPr="00D74C16">
        <w:rPr>
          <w:sz w:val="28"/>
          <w:lang w:val="uk-UA"/>
        </w:rPr>
        <w:t xml:space="preserve"> вступних та конкурсних випробувань, іспитів</w:t>
      </w:r>
      <w:r w:rsidR="00256B21" w:rsidRPr="00D74C16">
        <w:rPr>
          <w:sz w:val="28"/>
          <w:lang w:val="uk-UA"/>
        </w:rPr>
        <w:t>.</w:t>
      </w:r>
    </w:p>
    <w:p w14:paraId="4F6E3936" w14:textId="70030E5A" w:rsidR="005E6ADD" w:rsidRPr="00D74C16" w:rsidRDefault="0036678B" w:rsidP="005E6ADD">
      <w:pPr>
        <w:ind w:firstLine="709"/>
        <w:jc w:val="both"/>
        <w:rPr>
          <w:sz w:val="28"/>
          <w:lang w:val="uk-UA"/>
        </w:rPr>
      </w:pPr>
      <w:r w:rsidRPr="00D74C16">
        <w:rPr>
          <w:sz w:val="28"/>
          <w:lang w:val="uk-UA"/>
        </w:rPr>
        <w:t>2.2.4.</w:t>
      </w:r>
      <w:r w:rsidR="00D74C16" w:rsidRPr="00D74C16">
        <w:rPr>
          <w:sz w:val="28"/>
          <w:lang w:val="uk-UA"/>
        </w:rPr>
        <w:t> </w:t>
      </w:r>
      <w:r w:rsidRPr="00D74C16">
        <w:rPr>
          <w:sz w:val="28"/>
          <w:lang w:val="uk-UA"/>
        </w:rPr>
        <w:t>З</w:t>
      </w:r>
      <w:r w:rsidR="005E6ADD" w:rsidRPr="00D74C16">
        <w:rPr>
          <w:sz w:val="28"/>
          <w:lang w:val="uk-UA"/>
        </w:rPr>
        <w:t>дійснення контролю за відвідуванням слухачами навчальних занять тощо.</w:t>
      </w:r>
    </w:p>
    <w:p w14:paraId="5F64AB9B" w14:textId="08A48B49" w:rsidR="0090667C" w:rsidRPr="00D74C16" w:rsidRDefault="00CB0DAE" w:rsidP="0090667C">
      <w:pPr>
        <w:ind w:firstLine="709"/>
        <w:jc w:val="both"/>
        <w:rPr>
          <w:sz w:val="28"/>
          <w:lang w:val="uk-UA"/>
        </w:rPr>
      </w:pPr>
      <w:r w:rsidRPr="00D74C16">
        <w:rPr>
          <w:sz w:val="28"/>
          <w:lang w:val="uk-UA"/>
        </w:rPr>
        <w:t>2.2.5.</w:t>
      </w:r>
      <w:r w:rsidR="00D74C16" w:rsidRPr="00D74C16">
        <w:rPr>
          <w:sz w:val="28"/>
          <w:lang w:val="uk-UA"/>
        </w:rPr>
        <w:t> </w:t>
      </w:r>
      <w:r w:rsidR="00A56B3F" w:rsidRPr="00D74C16">
        <w:rPr>
          <w:sz w:val="28"/>
          <w:lang w:val="uk-UA"/>
        </w:rPr>
        <w:t>З</w:t>
      </w:r>
      <w:r w:rsidRPr="00D74C16">
        <w:rPr>
          <w:sz w:val="28"/>
          <w:szCs w:val="28"/>
          <w:lang w:val="uk-UA"/>
        </w:rPr>
        <w:t>абезпечення рівних умов доступу до вищої освіти, у тому числі забезпечення додатковою підтримкою в освітньому процесі осіб з особливими освітніми потребами, зокрема психолого-педагогічним супроводом, створення для них вільного доступу до інфраструктури закладу вищої освіти.</w:t>
      </w:r>
      <w:r w:rsidR="0090667C" w:rsidRPr="00D74C16">
        <w:rPr>
          <w:sz w:val="28"/>
          <w:lang w:val="uk-UA"/>
        </w:rPr>
        <w:t xml:space="preserve"> </w:t>
      </w:r>
    </w:p>
    <w:p w14:paraId="3BBA25E7" w14:textId="70B9A08D" w:rsidR="0090667C" w:rsidRPr="00D74C16" w:rsidRDefault="0090667C" w:rsidP="0090667C">
      <w:pPr>
        <w:ind w:firstLine="709"/>
        <w:jc w:val="both"/>
        <w:rPr>
          <w:sz w:val="28"/>
          <w:szCs w:val="28"/>
          <w:lang w:val="uk-UA"/>
        </w:rPr>
      </w:pPr>
      <w:r w:rsidRPr="00D74C16">
        <w:rPr>
          <w:sz w:val="28"/>
          <w:lang w:val="uk-UA"/>
        </w:rPr>
        <w:t>2.2.6.</w:t>
      </w:r>
      <w:r w:rsidR="00D74C16" w:rsidRPr="00D74C16">
        <w:rPr>
          <w:sz w:val="28"/>
          <w:lang w:val="uk-UA"/>
        </w:rPr>
        <w:t> </w:t>
      </w:r>
      <w:r w:rsidR="00A56B3F" w:rsidRPr="00D74C16">
        <w:rPr>
          <w:sz w:val="28"/>
          <w:lang w:val="uk-UA"/>
        </w:rPr>
        <w:t>З</w:t>
      </w:r>
      <w:r w:rsidRPr="00D74C16">
        <w:rPr>
          <w:sz w:val="28"/>
          <w:szCs w:val="28"/>
          <w:lang w:val="uk-UA"/>
        </w:rPr>
        <w:t>абезпечення в межах компетенцій виконання нормативно-правових актів з питань дотримання рівних прав та можливостей жінок і чоловіків, запобігання та протидії дискримінації за ознакою статі та сексуальних домагань.</w:t>
      </w:r>
    </w:p>
    <w:p w14:paraId="10CF777B" w14:textId="7E45BA2B" w:rsidR="00CB0DAE" w:rsidRPr="00D74C16" w:rsidRDefault="0090667C" w:rsidP="0090667C">
      <w:pPr>
        <w:ind w:firstLine="709"/>
        <w:jc w:val="both"/>
        <w:rPr>
          <w:sz w:val="28"/>
          <w:lang w:val="uk-UA"/>
        </w:rPr>
      </w:pPr>
      <w:r w:rsidRPr="00D74C16">
        <w:rPr>
          <w:sz w:val="28"/>
          <w:szCs w:val="28"/>
          <w:lang w:val="uk-UA"/>
        </w:rPr>
        <w:t>2.2.7.</w:t>
      </w:r>
      <w:r w:rsidR="00D74C16" w:rsidRPr="00D74C16">
        <w:rPr>
          <w:sz w:val="28"/>
          <w:szCs w:val="28"/>
          <w:lang w:val="uk-UA"/>
        </w:rPr>
        <w:t> </w:t>
      </w:r>
      <w:r w:rsidR="00A56B3F" w:rsidRPr="00D74C16">
        <w:rPr>
          <w:sz w:val="28"/>
          <w:szCs w:val="28"/>
          <w:lang w:val="uk-UA"/>
        </w:rPr>
        <w:t>З</w:t>
      </w:r>
      <w:r w:rsidRPr="00D74C16">
        <w:rPr>
          <w:sz w:val="28"/>
          <w:szCs w:val="28"/>
          <w:lang w:val="uk-UA"/>
        </w:rPr>
        <w:t xml:space="preserve">абезпечення реалізації вимог Антикорупційної програми Донецького державного університету внутрішніх справ щодо функціонування </w:t>
      </w:r>
      <w:r w:rsidR="00FC6F5F">
        <w:rPr>
          <w:sz w:val="28"/>
          <w:szCs w:val="28"/>
          <w:lang w:val="uk-UA"/>
        </w:rPr>
        <w:t>системи запобігання корупції в У</w:t>
      </w:r>
      <w:r w:rsidR="0034679A" w:rsidRPr="00D74C16">
        <w:rPr>
          <w:sz w:val="28"/>
          <w:szCs w:val="28"/>
          <w:lang w:val="uk-UA"/>
        </w:rPr>
        <w:t xml:space="preserve">ніверситеті </w:t>
      </w:r>
      <w:r w:rsidR="00FC6F5F">
        <w:rPr>
          <w:sz w:val="28"/>
          <w:szCs w:val="28"/>
          <w:lang w:val="uk-UA"/>
        </w:rPr>
        <w:t>та його структурних підрозділах</w:t>
      </w:r>
      <w:r w:rsidRPr="00D74C16">
        <w:rPr>
          <w:sz w:val="28"/>
          <w:szCs w:val="28"/>
          <w:lang w:val="uk-UA"/>
        </w:rPr>
        <w:t>.</w:t>
      </w:r>
    </w:p>
    <w:p w14:paraId="44C99483" w14:textId="77777777" w:rsidR="0090667C" w:rsidRPr="00D74C16" w:rsidRDefault="0090667C" w:rsidP="005E6ADD">
      <w:pPr>
        <w:jc w:val="center"/>
        <w:rPr>
          <w:b/>
          <w:sz w:val="28"/>
          <w:lang w:val="uk-UA"/>
        </w:rPr>
      </w:pPr>
    </w:p>
    <w:p w14:paraId="52959C1E" w14:textId="6974E6DD" w:rsidR="005E6ADD" w:rsidRPr="00D74C16" w:rsidRDefault="005E6ADD" w:rsidP="005E6ADD">
      <w:pPr>
        <w:jc w:val="center"/>
        <w:rPr>
          <w:b/>
          <w:sz w:val="28"/>
          <w:lang w:val="uk-UA"/>
        </w:rPr>
      </w:pPr>
      <w:r w:rsidRPr="00D74C16">
        <w:rPr>
          <w:b/>
          <w:sz w:val="28"/>
          <w:lang w:val="uk-UA"/>
        </w:rPr>
        <w:lastRenderedPageBreak/>
        <w:t>3. Права та обов’язки слухачів</w:t>
      </w:r>
    </w:p>
    <w:p w14:paraId="5092FA06" w14:textId="32E9FCD7" w:rsidR="005E6ADD" w:rsidRPr="00D74C16" w:rsidRDefault="005E6ADD" w:rsidP="009354FE">
      <w:pPr>
        <w:ind w:firstLine="709"/>
        <w:jc w:val="both"/>
        <w:rPr>
          <w:b/>
          <w:i/>
          <w:sz w:val="28"/>
          <w:szCs w:val="28"/>
          <w:lang w:val="uk-UA"/>
        </w:rPr>
      </w:pPr>
      <w:r w:rsidRPr="00D74C16">
        <w:rPr>
          <w:sz w:val="28"/>
          <w:szCs w:val="28"/>
          <w:lang w:val="uk-UA"/>
        </w:rPr>
        <w:t>3.1.</w:t>
      </w:r>
      <w:r w:rsidRPr="00D74C16">
        <w:rPr>
          <w:i/>
          <w:color w:val="000000"/>
          <w:szCs w:val="28"/>
          <w:shd w:val="clear" w:color="auto" w:fill="FFFFFF"/>
          <w:lang w:val="uk-UA"/>
        </w:rPr>
        <w:t xml:space="preserve"> </w:t>
      </w:r>
      <w:r w:rsidRPr="00D74C16">
        <w:rPr>
          <w:rStyle w:val="a8"/>
          <w:i w:val="0"/>
          <w:color w:val="000000"/>
          <w:sz w:val="28"/>
          <w:szCs w:val="28"/>
          <w:shd w:val="clear" w:color="auto" w:fill="FFFFFF"/>
          <w:lang w:val="uk-UA"/>
        </w:rPr>
        <w:t>Слухачами КПА можуть бути здобувачі освіти 9-11-тих класів закладів загальної середньої освіти</w:t>
      </w:r>
      <w:r w:rsidR="0034679A" w:rsidRPr="00D74C16">
        <w:rPr>
          <w:rStyle w:val="a8"/>
          <w:i w:val="0"/>
          <w:color w:val="000000"/>
          <w:sz w:val="28"/>
          <w:szCs w:val="28"/>
          <w:shd w:val="clear" w:color="auto" w:fill="FFFFFF"/>
          <w:lang w:val="uk-UA"/>
        </w:rPr>
        <w:t xml:space="preserve">, </w:t>
      </w:r>
      <w:r w:rsidR="009354FE" w:rsidRPr="00D74C16">
        <w:rPr>
          <w:rStyle w:val="a8"/>
          <w:i w:val="0"/>
          <w:color w:val="000000"/>
          <w:sz w:val="28"/>
          <w:szCs w:val="28"/>
          <w:shd w:val="clear" w:color="auto" w:fill="FFFFFF"/>
          <w:lang w:val="uk-UA"/>
        </w:rPr>
        <w:t>з</w:t>
      </w:r>
      <w:r w:rsidR="009354FE" w:rsidRPr="00D74C16">
        <w:rPr>
          <w:color w:val="000000"/>
          <w:sz w:val="28"/>
          <w:szCs w:val="28"/>
          <w:shd w:val="clear" w:color="auto" w:fill="FFFFFF"/>
          <w:lang w:val="uk-UA"/>
        </w:rPr>
        <w:t xml:space="preserve">акладів фахової </w:t>
      </w:r>
      <w:proofErr w:type="spellStart"/>
      <w:r w:rsidR="009354FE" w:rsidRPr="00D74C16">
        <w:rPr>
          <w:color w:val="000000"/>
          <w:sz w:val="28"/>
          <w:szCs w:val="28"/>
          <w:shd w:val="clear" w:color="auto" w:fill="FFFFFF"/>
          <w:lang w:val="uk-UA"/>
        </w:rPr>
        <w:t>передвищої</w:t>
      </w:r>
      <w:proofErr w:type="spellEnd"/>
      <w:r w:rsidR="009354FE" w:rsidRPr="00D74C16">
        <w:rPr>
          <w:color w:val="000000"/>
          <w:sz w:val="28"/>
          <w:szCs w:val="28"/>
          <w:shd w:val="clear" w:color="auto" w:fill="FFFFFF"/>
          <w:lang w:val="uk-UA"/>
        </w:rPr>
        <w:t xml:space="preserve"> освіти, закладів професійно-технічної освіти </w:t>
      </w:r>
      <w:r w:rsidRPr="00D74C16">
        <w:rPr>
          <w:rStyle w:val="a8"/>
          <w:i w:val="0"/>
          <w:color w:val="000000"/>
          <w:sz w:val="28"/>
          <w:szCs w:val="28"/>
          <w:shd w:val="clear" w:color="auto" w:fill="FFFFFF"/>
          <w:lang w:val="uk-UA"/>
        </w:rPr>
        <w:t>та фізичні особи, які мають повну загальну середню освіту.</w:t>
      </w:r>
    </w:p>
    <w:p w14:paraId="318E8AD4" w14:textId="77777777" w:rsidR="005E6ADD" w:rsidRPr="00D74C16" w:rsidRDefault="005E6ADD" w:rsidP="005E6ADD">
      <w:pPr>
        <w:pStyle w:val="2"/>
        <w:rPr>
          <w:b/>
          <w:i/>
          <w:szCs w:val="28"/>
        </w:rPr>
      </w:pPr>
      <w:r w:rsidRPr="00D74C16">
        <w:rPr>
          <w:b/>
          <w:i/>
          <w:szCs w:val="28"/>
        </w:rPr>
        <w:t>3.2. Слухачі КПА мають право:</w:t>
      </w:r>
    </w:p>
    <w:p w14:paraId="4470A7E7" w14:textId="75CC218A" w:rsidR="005E6ADD" w:rsidRPr="00D74C16" w:rsidRDefault="005F32A0" w:rsidP="005E6ADD">
      <w:pPr>
        <w:ind w:firstLine="709"/>
        <w:jc w:val="both"/>
        <w:rPr>
          <w:sz w:val="28"/>
          <w:szCs w:val="28"/>
          <w:lang w:val="uk-UA"/>
        </w:rPr>
      </w:pPr>
      <w:r w:rsidRPr="00D74C16">
        <w:rPr>
          <w:sz w:val="28"/>
          <w:szCs w:val="28"/>
          <w:lang w:val="uk-UA"/>
        </w:rPr>
        <w:t>3.2.1</w:t>
      </w:r>
      <w:r w:rsidR="00BB562B" w:rsidRPr="00D74C16">
        <w:rPr>
          <w:sz w:val="28"/>
          <w:szCs w:val="28"/>
          <w:lang w:val="uk-UA"/>
        </w:rPr>
        <w:t>.</w:t>
      </w:r>
      <w:r w:rsidR="005E6ADD" w:rsidRPr="00D74C16">
        <w:rPr>
          <w:sz w:val="28"/>
          <w:szCs w:val="28"/>
          <w:lang w:val="uk-UA"/>
        </w:rPr>
        <w:t xml:space="preserve"> </w:t>
      </w:r>
      <w:r w:rsidR="00A96455">
        <w:rPr>
          <w:sz w:val="28"/>
          <w:szCs w:val="28"/>
          <w:lang w:val="uk-UA"/>
        </w:rPr>
        <w:t>Обирати</w:t>
      </w:r>
      <w:r w:rsidR="005E6ADD" w:rsidRPr="00D74C16">
        <w:rPr>
          <w:sz w:val="28"/>
          <w:szCs w:val="28"/>
          <w:lang w:val="uk-UA"/>
        </w:rPr>
        <w:t xml:space="preserve"> дисципліни, за якими здійснюється підготовка на КПА до </w:t>
      </w:r>
      <w:r w:rsidR="0051630D" w:rsidRPr="00D74C16">
        <w:rPr>
          <w:sz w:val="28"/>
          <w:szCs w:val="28"/>
          <w:lang w:val="uk-UA"/>
        </w:rPr>
        <w:t>ЗНО, НМТ для вступу у заклади вищої освіти відповідно до вимог МОН</w:t>
      </w:r>
      <w:r w:rsidR="00125098" w:rsidRPr="00D74C16">
        <w:rPr>
          <w:sz w:val="28"/>
          <w:szCs w:val="28"/>
          <w:lang w:val="uk-UA"/>
        </w:rPr>
        <w:t>.</w:t>
      </w:r>
    </w:p>
    <w:p w14:paraId="30E62E4C" w14:textId="71D0A997" w:rsidR="005E6ADD" w:rsidRPr="00D74C16" w:rsidRDefault="005F32A0" w:rsidP="005E6ADD">
      <w:pPr>
        <w:ind w:firstLine="709"/>
        <w:jc w:val="both"/>
        <w:rPr>
          <w:sz w:val="28"/>
          <w:lang w:val="uk-UA"/>
        </w:rPr>
      </w:pPr>
      <w:r w:rsidRPr="00D74C16">
        <w:rPr>
          <w:sz w:val="28"/>
          <w:lang w:val="uk-UA"/>
        </w:rPr>
        <w:t>3.2.2.</w:t>
      </w:r>
      <w:r w:rsidR="00D74C16" w:rsidRPr="00D74C16">
        <w:rPr>
          <w:sz w:val="28"/>
          <w:lang w:val="uk-UA"/>
        </w:rPr>
        <w:t> </w:t>
      </w:r>
      <w:r w:rsidRPr="00D74C16">
        <w:rPr>
          <w:sz w:val="28"/>
          <w:lang w:val="uk-UA"/>
        </w:rPr>
        <w:t>Н</w:t>
      </w:r>
      <w:r w:rsidR="005E6ADD" w:rsidRPr="00D74C16">
        <w:rPr>
          <w:sz w:val="28"/>
          <w:lang w:val="uk-UA"/>
        </w:rPr>
        <w:t xml:space="preserve">абувати знань та практичних навичок </w:t>
      </w:r>
      <w:r w:rsidR="00542BE1" w:rsidRPr="00D74C16">
        <w:rPr>
          <w:sz w:val="28"/>
          <w:lang w:val="uk-UA"/>
        </w:rPr>
        <w:t>під час</w:t>
      </w:r>
      <w:r w:rsidR="005E6ADD" w:rsidRPr="00D74C16">
        <w:rPr>
          <w:sz w:val="28"/>
          <w:lang w:val="uk-UA"/>
        </w:rPr>
        <w:t xml:space="preserve"> навчально-практичних заходів КПА</w:t>
      </w:r>
      <w:r w:rsidR="0090667C" w:rsidRPr="00D74C16">
        <w:rPr>
          <w:sz w:val="28"/>
          <w:lang w:val="uk-UA"/>
        </w:rPr>
        <w:t>.</w:t>
      </w:r>
    </w:p>
    <w:p w14:paraId="098AEA3C" w14:textId="6B55E74B" w:rsidR="005E6ADD" w:rsidRPr="00D74C16" w:rsidRDefault="005F32A0" w:rsidP="005E6ADD">
      <w:pPr>
        <w:ind w:firstLine="709"/>
        <w:jc w:val="both"/>
        <w:rPr>
          <w:sz w:val="28"/>
          <w:lang w:val="uk-UA"/>
        </w:rPr>
      </w:pPr>
      <w:r w:rsidRPr="00D74C16">
        <w:rPr>
          <w:sz w:val="28"/>
          <w:lang w:val="uk-UA"/>
        </w:rPr>
        <w:t>3.2.3.</w:t>
      </w:r>
      <w:r w:rsidR="00D74C16" w:rsidRPr="00D74C16">
        <w:rPr>
          <w:sz w:val="28"/>
          <w:lang w:val="uk-UA"/>
        </w:rPr>
        <w:t> </w:t>
      </w:r>
      <w:r w:rsidRPr="00D74C16">
        <w:rPr>
          <w:sz w:val="28"/>
          <w:lang w:val="uk-UA"/>
        </w:rPr>
        <w:t>Н</w:t>
      </w:r>
      <w:r w:rsidR="005E6ADD" w:rsidRPr="00D74C16">
        <w:rPr>
          <w:sz w:val="28"/>
          <w:lang w:val="uk-UA"/>
        </w:rPr>
        <w:t xml:space="preserve">а додаткові заняття та консультації з навчальних дисциплін, </w:t>
      </w:r>
      <w:r w:rsidR="00D62272">
        <w:rPr>
          <w:sz w:val="28"/>
          <w:lang w:val="uk-UA"/>
        </w:rPr>
        <w:t xml:space="preserve">які </w:t>
      </w:r>
      <w:r w:rsidR="005E6ADD" w:rsidRPr="00D74C16">
        <w:rPr>
          <w:sz w:val="28"/>
          <w:lang w:val="uk-UA"/>
        </w:rPr>
        <w:t>пропу</w:t>
      </w:r>
      <w:r w:rsidR="00D62272">
        <w:rPr>
          <w:sz w:val="28"/>
          <w:lang w:val="uk-UA"/>
        </w:rPr>
        <w:t>щені</w:t>
      </w:r>
      <w:r w:rsidR="009354FE" w:rsidRPr="00D74C16">
        <w:rPr>
          <w:sz w:val="28"/>
          <w:lang w:val="uk-UA"/>
        </w:rPr>
        <w:t xml:space="preserve"> за поважних причин</w:t>
      </w:r>
      <w:r w:rsidR="0090667C" w:rsidRPr="00D74C16">
        <w:rPr>
          <w:sz w:val="28"/>
          <w:lang w:val="uk-UA"/>
        </w:rPr>
        <w:t>.</w:t>
      </w:r>
    </w:p>
    <w:p w14:paraId="07509A15" w14:textId="76BE2DF7" w:rsidR="005F32A0" w:rsidRPr="00D74C16" w:rsidRDefault="005F32A0" w:rsidP="0090667C">
      <w:pPr>
        <w:ind w:firstLine="709"/>
        <w:jc w:val="both"/>
        <w:rPr>
          <w:sz w:val="28"/>
          <w:lang w:val="uk-UA"/>
        </w:rPr>
      </w:pPr>
      <w:r w:rsidRPr="00D74C16">
        <w:rPr>
          <w:sz w:val="28"/>
          <w:lang w:val="uk-UA"/>
        </w:rPr>
        <w:t>3.2.4.</w:t>
      </w:r>
      <w:r w:rsidR="00D74C16" w:rsidRPr="00D74C16">
        <w:rPr>
          <w:sz w:val="28"/>
          <w:lang w:val="uk-UA"/>
        </w:rPr>
        <w:t> </w:t>
      </w:r>
      <w:r w:rsidRPr="00D74C16">
        <w:rPr>
          <w:sz w:val="28"/>
          <w:lang w:val="uk-UA"/>
        </w:rPr>
        <w:t>В</w:t>
      </w:r>
      <w:r w:rsidR="005E6ADD" w:rsidRPr="00D74C16">
        <w:rPr>
          <w:sz w:val="28"/>
          <w:lang w:val="uk-UA"/>
        </w:rPr>
        <w:t>икористовувати загальну бібліотеку Донецького державного університету внутрішніх справ, навчально-дидактичні матеріали, комп’ютерну та іншу техніку під керівництвом викладачів.</w:t>
      </w:r>
      <w:r w:rsidRPr="00D74C16">
        <w:rPr>
          <w:sz w:val="28"/>
          <w:lang w:val="uk-UA"/>
        </w:rPr>
        <w:t xml:space="preserve"> </w:t>
      </w:r>
    </w:p>
    <w:p w14:paraId="1350DA33" w14:textId="7382DEB4" w:rsidR="005E6ADD" w:rsidRPr="00D74C16" w:rsidRDefault="005E6ADD" w:rsidP="005E6ADD">
      <w:pPr>
        <w:ind w:firstLine="709"/>
        <w:jc w:val="both"/>
        <w:rPr>
          <w:b/>
          <w:i/>
          <w:sz w:val="28"/>
          <w:lang w:val="uk-UA"/>
        </w:rPr>
      </w:pPr>
      <w:r w:rsidRPr="00D74C16">
        <w:rPr>
          <w:b/>
          <w:i/>
          <w:sz w:val="28"/>
          <w:lang w:val="uk-UA"/>
        </w:rPr>
        <w:t>3.3. Слухачі КПА зобов’язані:</w:t>
      </w:r>
    </w:p>
    <w:p w14:paraId="1FCFA4FB" w14:textId="190D908A" w:rsidR="005E6ADD" w:rsidRPr="00D74C16" w:rsidRDefault="00DD0047" w:rsidP="005E6ADD">
      <w:pPr>
        <w:ind w:firstLine="709"/>
        <w:jc w:val="both"/>
        <w:rPr>
          <w:sz w:val="28"/>
          <w:lang w:val="uk-UA"/>
        </w:rPr>
      </w:pPr>
      <w:r w:rsidRPr="00D74C16">
        <w:rPr>
          <w:sz w:val="28"/>
          <w:lang w:val="uk-UA"/>
        </w:rPr>
        <w:t>3.3.1.</w:t>
      </w:r>
      <w:r w:rsidR="005E6ADD" w:rsidRPr="00D74C16">
        <w:rPr>
          <w:lang w:val="uk-UA"/>
        </w:rPr>
        <w:t xml:space="preserve"> </w:t>
      </w:r>
      <w:r w:rsidRPr="00D74C16">
        <w:rPr>
          <w:sz w:val="28"/>
          <w:lang w:val="uk-UA"/>
        </w:rPr>
        <w:t>О</w:t>
      </w:r>
      <w:r w:rsidR="005E6ADD" w:rsidRPr="00D74C16">
        <w:rPr>
          <w:sz w:val="28"/>
          <w:lang w:val="uk-UA"/>
        </w:rPr>
        <w:t xml:space="preserve">володівати знаннями та практичними навичками з навчальних дисциплін для підготовки до проходження </w:t>
      </w:r>
      <w:r w:rsidR="0051630D" w:rsidRPr="00D74C16">
        <w:rPr>
          <w:sz w:val="28"/>
          <w:szCs w:val="28"/>
          <w:lang w:val="uk-UA"/>
        </w:rPr>
        <w:t xml:space="preserve">ЗНО, НМТ для вступу у заклади вищої освіти, курси з </w:t>
      </w:r>
      <w:r w:rsidR="0071454B">
        <w:rPr>
          <w:sz w:val="28"/>
          <w:szCs w:val="28"/>
          <w:lang w:val="uk-UA"/>
        </w:rPr>
        <w:t xml:space="preserve">підготовки до </w:t>
      </w:r>
      <w:r w:rsidR="0051630D" w:rsidRPr="00D74C16">
        <w:rPr>
          <w:sz w:val="28"/>
          <w:szCs w:val="28"/>
          <w:lang w:val="uk-UA"/>
        </w:rPr>
        <w:t>вступного іспиту з оцінки рівня фізичної підготовленості та творчого конкурсу</w:t>
      </w:r>
      <w:r w:rsidR="007D70DD" w:rsidRPr="00D74C16">
        <w:rPr>
          <w:sz w:val="28"/>
          <w:szCs w:val="28"/>
          <w:lang w:val="uk-UA"/>
        </w:rPr>
        <w:t>.</w:t>
      </w:r>
    </w:p>
    <w:p w14:paraId="7BF8EB79" w14:textId="1E0D51F0" w:rsidR="005E6ADD" w:rsidRPr="00D74C16" w:rsidRDefault="00DD0047" w:rsidP="005E6ADD">
      <w:pPr>
        <w:ind w:firstLine="709"/>
        <w:jc w:val="both"/>
        <w:rPr>
          <w:sz w:val="28"/>
          <w:lang w:val="uk-UA"/>
        </w:rPr>
      </w:pPr>
      <w:r w:rsidRPr="00D74C16">
        <w:rPr>
          <w:sz w:val="28"/>
          <w:lang w:val="uk-UA"/>
        </w:rPr>
        <w:t>3.3.2.</w:t>
      </w:r>
      <w:r w:rsidR="00D74C16" w:rsidRPr="00D74C16">
        <w:rPr>
          <w:sz w:val="28"/>
          <w:lang w:val="uk-UA"/>
        </w:rPr>
        <w:t> </w:t>
      </w:r>
      <w:r w:rsidRPr="00D74C16">
        <w:rPr>
          <w:sz w:val="28"/>
          <w:lang w:val="uk-UA"/>
        </w:rPr>
        <w:t>П</w:t>
      </w:r>
      <w:r w:rsidR="005E6ADD" w:rsidRPr="00D74C16">
        <w:rPr>
          <w:sz w:val="28"/>
          <w:lang w:val="uk-UA"/>
        </w:rPr>
        <w:t>ідтримувати навчальну дисципліну та встановлений на КПА порядок</w:t>
      </w:r>
      <w:r w:rsidRPr="00D74C16">
        <w:rPr>
          <w:sz w:val="28"/>
          <w:lang w:val="uk-UA"/>
        </w:rPr>
        <w:t>.</w:t>
      </w:r>
    </w:p>
    <w:p w14:paraId="176E8D4D" w14:textId="111DE8C3" w:rsidR="005E6ADD" w:rsidRPr="00D74C16" w:rsidRDefault="00DD0047" w:rsidP="005E6ADD">
      <w:pPr>
        <w:pStyle w:val="2"/>
      </w:pPr>
      <w:r w:rsidRPr="00D74C16">
        <w:t>3.3.3.</w:t>
      </w:r>
      <w:r w:rsidR="00D74C16" w:rsidRPr="00D74C16">
        <w:t> </w:t>
      </w:r>
      <w:r w:rsidRPr="00D74C16">
        <w:t>Н</w:t>
      </w:r>
      <w:r w:rsidR="005E6ADD" w:rsidRPr="00D74C16">
        <w:t xml:space="preserve">е пропускати занять без поважної причини. У разі відсутності через хворобу або іншу </w:t>
      </w:r>
      <w:r w:rsidR="006B4D01" w:rsidRPr="00D74C16">
        <w:t>поважну</w:t>
      </w:r>
      <w:r w:rsidR="005E6ADD" w:rsidRPr="00D74C16">
        <w:t xml:space="preserve"> причину слухач повинен інформувати керівництво КПА протягом тижня та </w:t>
      </w:r>
      <w:r w:rsidR="00542BE1" w:rsidRPr="00D74C16">
        <w:t>на</w:t>
      </w:r>
      <w:r w:rsidR="005E6ADD" w:rsidRPr="00D74C16">
        <w:t>дати документ, який підтверджує причину відсутності</w:t>
      </w:r>
      <w:r w:rsidR="00256B21" w:rsidRPr="00D74C16">
        <w:t>.</w:t>
      </w:r>
    </w:p>
    <w:p w14:paraId="072F7EB2" w14:textId="76C90CCA" w:rsidR="005E6ADD" w:rsidRPr="00D74C16" w:rsidRDefault="00DD0047" w:rsidP="005E6ADD">
      <w:pPr>
        <w:ind w:firstLine="709"/>
        <w:jc w:val="both"/>
        <w:rPr>
          <w:sz w:val="28"/>
          <w:lang w:val="uk-UA"/>
        </w:rPr>
      </w:pPr>
      <w:r w:rsidRPr="00D74C16">
        <w:rPr>
          <w:sz w:val="28"/>
          <w:lang w:val="uk-UA"/>
        </w:rPr>
        <w:t>3.3.4.</w:t>
      </w:r>
      <w:r w:rsidR="005E6ADD" w:rsidRPr="00D74C16">
        <w:rPr>
          <w:sz w:val="28"/>
          <w:lang w:val="uk-UA"/>
        </w:rPr>
        <w:t xml:space="preserve"> </w:t>
      </w:r>
      <w:r w:rsidRPr="00D74C16">
        <w:rPr>
          <w:sz w:val="28"/>
          <w:lang w:val="uk-UA"/>
        </w:rPr>
        <w:t>С</w:t>
      </w:r>
      <w:r w:rsidR="005E6ADD" w:rsidRPr="00D74C16">
        <w:rPr>
          <w:sz w:val="28"/>
          <w:lang w:val="uk-UA"/>
        </w:rPr>
        <w:t>воєчасно здійснювати оплату освітніх послуг за навчання на КПА.</w:t>
      </w:r>
    </w:p>
    <w:p w14:paraId="37D34A54" w14:textId="77777777" w:rsidR="00DD0047" w:rsidRPr="00D74C16" w:rsidRDefault="00DD0047" w:rsidP="00DD0047">
      <w:pPr>
        <w:shd w:val="clear" w:color="auto" w:fill="FFFFFF"/>
        <w:ind w:left="945"/>
        <w:jc w:val="both"/>
        <w:rPr>
          <w:b/>
          <w:sz w:val="28"/>
          <w:lang w:val="uk-UA"/>
        </w:rPr>
      </w:pPr>
    </w:p>
    <w:p w14:paraId="0599F425" w14:textId="7E8462E8" w:rsidR="005E6ADD" w:rsidRPr="00D74C16" w:rsidRDefault="005E6ADD" w:rsidP="00DD0047">
      <w:pPr>
        <w:shd w:val="clear" w:color="auto" w:fill="FFFFFF"/>
        <w:jc w:val="center"/>
        <w:rPr>
          <w:b/>
          <w:sz w:val="28"/>
          <w:lang w:val="uk-UA"/>
        </w:rPr>
      </w:pPr>
      <w:r w:rsidRPr="00D74C16">
        <w:rPr>
          <w:b/>
          <w:sz w:val="28"/>
          <w:lang w:val="uk-UA"/>
        </w:rPr>
        <w:t>4. Структура діяльності КПА</w:t>
      </w:r>
    </w:p>
    <w:p w14:paraId="7E37DA26" w14:textId="0ADA8ACB" w:rsidR="005E6ADD" w:rsidRPr="00D74C16" w:rsidRDefault="005E6ADD" w:rsidP="00DD0047">
      <w:pPr>
        <w:pStyle w:val="2"/>
      </w:pPr>
      <w:r w:rsidRPr="00D74C16">
        <w:t>4.1.</w:t>
      </w:r>
      <w:r w:rsidR="00D74C16" w:rsidRPr="00D74C16">
        <w:t> </w:t>
      </w:r>
      <w:r w:rsidRPr="00D74C16">
        <w:t>До складу КПА входять курси з підготовки здоб</w:t>
      </w:r>
      <w:r w:rsidR="00125098" w:rsidRPr="00D74C16">
        <w:t>увачів освіти до проходження ЗНО, НМТ</w:t>
      </w:r>
      <w:r w:rsidRPr="00D74C16">
        <w:t xml:space="preserve"> для вступу у заклади вищої освіти, курси з підготовки </w:t>
      </w:r>
      <w:r w:rsidR="006D0A37">
        <w:t xml:space="preserve">до </w:t>
      </w:r>
      <w:r w:rsidRPr="00D74C16">
        <w:t>вступного іспиту з оцінки рівня фізичної підготовленості та творчого конкурсу.</w:t>
      </w:r>
    </w:p>
    <w:p w14:paraId="1CB67478" w14:textId="3472F223" w:rsidR="0090667C" w:rsidRPr="00D74C16" w:rsidRDefault="0090667C" w:rsidP="0090667C">
      <w:pPr>
        <w:pStyle w:val="2"/>
      </w:pPr>
      <w:r w:rsidRPr="00D74C16">
        <w:t xml:space="preserve">4.2. КПА </w:t>
      </w:r>
      <w:r w:rsidR="006D0A37">
        <w:t>У</w:t>
      </w:r>
      <w:r w:rsidR="00AA3041" w:rsidRPr="00D74C16">
        <w:t>ніверситету</w:t>
      </w:r>
      <w:r w:rsidRPr="00D74C16">
        <w:t xml:space="preserve"> під час виконання своїх основних завдань в тому числі координує діяльність, здійснює організаційне забезпечення та надає методичну допомогу КПА ЛННІ імені Е. О. </w:t>
      </w:r>
      <w:proofErr w:type="spellStart"/>
      <w:r w:rsidRPr="00D74C16">
        <w:t>Дідоренка</w:t>
      </w:r>
      <w:proofErr w:type="spellEnd"/>
      <w:r w:rsidRPr="00D74C16">
        <w:t xml:space="preserve"> </w:t>
      </w:r>
      <w:proofErr w:type="spellStart"/>
      <w:r w:rsidRPr="00D74C16">
        <w:t>ДонДУВС</w:t>
      </w:r>
      <w:proofErr w:type="spellEnd"/>
      <w:r w:rsidRPr="00D74C16">
        <w:t xml:space="preserve"> та КПА КННІ </w:t>
      </w:r>
      <w:proofErr w:type="spellStart"/>
      <w:r w:rsidRPr="00D74C16">
        <w:t>ДонДУВС</w:t>
      </w:r>
      <w:proofErr w:type="spellEnd"/>
      <w:r w:rsidRPr="00D74C16">
        <w:t>.</w:t>
      </w:r>
    </w:p>
    <w:p w14:paraId="091E96B2" w14:textId="7587D3CC" w:rsidR="00DD0047" w:rsidRPr="00D74C16" w:rsidRDefault="00DD0047" w:rsidP="005E6ADD">
      <w:pPr>
        <w:ind w:firstLine="709"/>
        <w:jc w:val="both"/>
        <w:rPr>
          <w:sz w:val="28"/>
          <w:lang w:val="uk-UA"/>
        </w:rPr>
      </w:pPr>
    </w:p>
    <w:p w14:paraId="7AE84501" w14:textId="50FB9867" w:rsidR="00DD0047" w:rsidRPr="00D74C16" w:rsidRDefault="00DD0047" w:rsidP="00DD0047">
      <w:pPr>
        <w:jc w:val="center"/>
        <w:rPr>
          <w:b/>
          <w:sz w:val="28"/>
          <w:lang w:val="uk-UA"/>
        </w:rPr>
      </w:pPr>
      <w:r w:rsidRPr="00D74C16">
        <w:rPr>
          <w:b/>
          <w:bCs/>
          <w:sz w:val="28"/>
          <w:lang w:val="uk-UA"/>
        </w:rPr>
        <w:t>5. Організація</w:t>
      </w:r>
      <w:r w:rsidRPr="00D74C16">
        <w:rPr>
          <w:b/>
          <w:sz w:val="28"/>
          <w:lang w:val="uk-UA"/>
        </w:rPr>
        <w:t xml:space="preserve"> діяльності КПА</w:t>
      </w:r>
    </w:p>
    <w:p w14:paraId="19ED62B2" w14:textId="30D72BAE" w:rsidR="00DD0047" w:rsidRPr="00D74C16" w:rsidRDefault="00DD0047" w:rsidP="00DD0047">
      <w:pPr>
        <w:ind w:firstLine="709"/>
        <w:jc w:val="both"/>
        <w:rPr>
          <w:sz w:val="28"/>
          <w:szCs w:val="28"/>
          <w:lang w:val="uk-UA"/>
        </w:rPr>
      </w:pPr>
      <w:r w:rsidRPr="00D74C16">
        <w:rPr>
          <w:sz w:val="28"/>
          <w:lang w:val="uk-UA"/>
        </w:rPr>
        <w:t>5.1.</w:t>
      </w:r>
      <w:r w:rsidR="00D74C16" w:rsidRPr="00D74C16">
        <w:rPr>
          <w:sz w:val="28"/>
          <w:lang w:val="uk-UA"/>
        </w:rPr>
        <w:t> </w:t>
      </w:r>
      <w:r w:rsidRPr="00D74C16">
        <w:rPr>
          <w:sz w:val="28"/>
          <w:szCs w:val="28"/>
          <w:lang w:val="uk-UA"/>
        </w:rPr>
        <w:t>Зарахування на КПА здійснюється на підставі заяви (додаток 1) та укладання договору про надання платних послуг (додаток 2) і оформлюється відповідним наказом ректора Університету.</w:t>
      </w:r>
    </w:p>
    <w:p w14:paraId="42EFF8CB" w14:textId="27ED0D61" w:rsidR="00DD0047" w:rsidRPr="00D74C16" w:rsidRDefault="00DD0047" w:rsidP="00DD0047">
      <w:pPr>
        <w:ind w:firstLine="709"/>
        <w:jc w:val="both"/>
        <w:rPr>
          <w:sz w:val="28"/>
          <w:lang w:val="uk-UA"/>
        </w:rPr>
      </w:pPr>
      <w:r w:rsidRPr="00D74C16">
        <w:rPr>
          <w:sz w:val="28"/>
          <w:lang w:val="uk-UA"/>
        </w:rPr>
        <w:t xml:space="preserve">5.2. Відрахування з КПА здійснюється у разі порушення або невиконання слухачем п.3.3. Положення про КПА та відповідно умов договору про надання платних послуг, на основі наданої заяви про відрахування з КПА. </w:t>
      </w:r>
    </w:p>
    <w:p w14:paraId="0B284B15" w14:textId="0464AAB0" w:rsidR="00DD0047" w:rsidRPr="00D74C16" w:rsidRDefault="00DD0047" w:rsidP="00DD0047">
      <w:pPr>
        <w:ind w:firstLine="709"/>
        <w:jc w:val="both"/>
        <w:rPr>
          <w:sz w:val="28"/>
          <w:lang w:val="uk-UA"/>
        </w:rPr>
      </w:pPr>
      <w:r w:rsidRPr="00D74C16">
        <w:rPr>
          <w:sz w:val="28"/>
          <w:lang w:val="uk-UA"/>
        </w:rPr>
        <w:lastRenderedPageBreak/>
        <w:t>5.3.</w:t>
      </w:r>
      <w:r w:rsidR="00D74C16" w:rsidRPr="00D74C16">
        <w:rPr>
          <w:sz w:val="28"/>
          <w:lang w:val="uk-UA"/>
        </w:rPr>
        <w:t> </w:t>
      </w:r>
      <w:r w:rsidRPr="00D74C16">
        <w:rPr>
          <w:sz w:val="28"/>
          <w:lang w:val="uk-UA"/>
        </w:rPr>
        <w:t>Оплата за навчання на КПА здійснюється на підставі укладеного договору про надання платних послуг, відповідно до п. 1.6. Порядку надання платних послуг, який затверджено наказом МОН України від 23.07.2010 №736/902/758. Розмір оплати встановлюється на підставі кошторису витрат, який затверджується в установленому порядку в межах чинного законодавства.</w:t>
      </w:r>
    </w:p>
    <w:p w14:paraId="23D5151C" w14:textId="4BDA51AB" w:rsidR="00DD0047" w:rsidRPr="00D74C16" w:rsidRDefault="00DD0047" w:rsidP="00DD0047">
      <w:pPr>
        <w:ind w:firstLine="709"/>
        <w:jc w:val="both"/>
        <w:rPr>
          <w:sz w:val="28"/>
          <w:lang w:val="uk-UA"/>
        </w:rPr>
      </w:pPr>
      <w:r w:rsidRPr="00D74C16">
        <w:rPr>
          <w:sz w:val="28"/>
          <w:lang w:val="uk-UA"/>
        </w:rPr>
        <w:t>5.4. Форми навчання на КПА:</w:t>
      </w:r>
    </w:p>
    <w:p w14:paraId="40979AA7" w14:textId="77777777" w:rsidR="00DD0047" w:rsidRPr="00D74C16" w:rsidRDefault="00DD0047" w:rsidP="00DD0047">
      <w:pPr>
        <w:numPr>
          <w:ilvl w:val="0"/>
          <w:numId w:val="1"/>
        </w:numPr>
        <w:jc w:val="both"/>
        <w:rPr>
          <w:sz w:val="28"/>
          <w:lang w:val="uk-UA"/>
        </w:rPr>
      </w:pPr>
      <w:r w:rsidRPr="00D74C16">
        <w:rPr>
          <w:sz w:val="28"/>
          <w:lang w:val="uk-UA"/>
        </w:rPr>
        <w:t>очна (денна);</w:t>
      </w:r>
    </w:p>
    <w:p w14:paraId="1314DD73" w14:textId="6DBC28C5" w:rsidR="00DD0047" w:rsidRPr="00D74C16" w:rsidRDefault="00DD0047" w:rsidP="00DD0047">
      <w:pPr>
        <w:numPr>
          <w:ilvl w:val="0"/>
          <w:numId w:val="1"/>
        </w:numPr>
        <w:jc w:val="both"/>
        <w:rPr>
          <w:sz w:val="28"/>
          <w:lang w:val="uk-UA"/>
        </w:rPr>
      </w:pPr>
      <w:r w:rsidRPr="00D74C16">
        <w:rPr>
          <w:sz w:val="28"/>
          <w:lang w:val="uk-UA"/>
        </w:rPr>
        <w:t>змішана (</w:t>
      </w:r>
      <w:r w:rsidR="00596E49" w:rsidRPr="00D74C16">
        <w:rPr>
          <w:sz w:val="28"/>
          <w:lang w:val="uk-UA"/>
        </w:rPr>
        <w:t>і</w:t>
      </w:r>
      <w:r w:rsidRPr="00D74C16">
        <w:rPr>
          <w:sz w:val="28"/>
          <w:lang w:val="uk-UA"/>
        </w:rPr>
        <w:t xml:space="preserve">з </w:t>
      </w:r>
      <w:r w:rsidR="00596E49" w:rsidRPr="00D74C16">
        <w:rPr>
          <w:sz w:val="28"/>
          <w:lang w:val="uk-UA"/>
        </w:rPr>
        <w:t xml:space="preserve">застосуванням </w:t>
      </w:r>
      <w:r w:rsidRPr="00D74C16">
        <w:rPr>
          <w:sz w:val="28"/>
          <w:lang w:val="uk-UA"/>
        </w:rPr>
        <w:t>елемент</w:t>
      </w:r>
      <w:r w:rsidR="00596E49" w:rsidRPr="00D74C16">
        <w:rPr>
          <w:sz w:val="28"/>
          <w:lang w:val="uk-UA"/>
        </w:rPr>
        <w:t>ів</w:t>
      </w:r>
      <w:r w:rsidRPr="00D74C16">
        <w:rPr>
          <w:sz w:val="28"/>
          <w:lang w:val="uk-UA"/>
        </w:rPr>
        <w:t xml:space="preserve"> дистанційних технологій).</w:t>
      </w:r>
    </w:p>
    <w:p w14:paraId="22804405" w14:textId="7A14D564" w:rsidR="00DD0047" w:rsidRPr="00D74C16" w:rsidRDefault="00DD0047" w:rsidP="00DD0047">
      <w:pPr>
        <w:pStyle w:val="2"/>
      </w:pPr>
      <w:r w:rsidRPr="00D74C16">
        <w:t>На денній формі навчання заняття проводяться протягом тримісячного (або визначеного умовами договору) терміну, у суботу та неділю по 8 годин, або у п’ятницю по 4 години (за потребою)</w:t>
      </w:r>
      <w:r w:rsidR="00256B21" w:rsidRPr="00D74C16">
        <w:t>.</w:t>
      </w:r>
      <w:r w:rsidR="006019A0">
        <w:t xml:space="preserve"> Початок навчальних занять щороку: жовтень, лютий ( Історія України, Українська мова, Математика, Англійська мова); квітень</w:t>
      </w:r>
      <w:r w:rsidR="00A031BB" w:rsidRPr="00A031BB">
        <w:t xml:space="preserve"> </w:t>
      </w:r>
      <w:r w:rsidR="006019A0">
        <w:t>( Фізична підготовка).</w:t>
      </w:r>
    </w:p>
    <w:p w14:paraId="2DBE32FB" w14:textId="77777777" w:rsidR="00DD0047" w:rsidRPr="00D74C16" w:rsidRDefault="00DD0047" w:rsidP="00DD0047">
      <w:pPr>
        <w:pStyle w:val="2"/>
      </w:pPr>
      <w:r w:rsidRPr="00D74C16">
        <w:t>На денній формі навчання заняття проводяться в одну зміну:</w:t>
      </w:r>
    </w:p>
    <w:p w14:paraId="758F7AFD" w14:textId="08E54CB7" w:rsidR="00A228FE" w:rsidRDefault="00A228FE" w:rsidP="00DD0047">
      <w:pPr>
        <w:pStyle w:val="2"/>
      </w:pPr>
      <w:r>
        <w:t>-</w:t>
      </w:r>
      <w:r w:rsidR="00DD0047" w:rsidRPr="00D74C16">
        <w:t>перша пара з 9.00 до 10.20;</w:t>
      </w:r>
    </w:p>
    <w:p w14:paraId="74B6A5BD" w14:textId="67A5CA9D" w:rsidR="00DD0047" w:rsidRPr="00D74C16" w:rsidRDefault="00A228FE" w:rsidP="00DD0047">
      <w:pPr>
        <w:pStyle w:val="2"/>
      </w:pPr>
      <w:r>
        <w:t>-</w:t>
      </w:r>
      <w:r w:rsidRPr="00D74C16">
        <w:t>друга пара з 10.30 до 11.50;</w:t>
      </w:r>
    </w:p>
    <w:p w14:paraId="4D0D6A62" w14:textId="5BBEF3DD" w:rsidR="00A228FE" w:rsidRDefault="00A228FE" w:rsidP="00A228FE">
      <w:pPr>
        <w:pStyle w:val="2"/>
      </w:pPr>
      <w:r>
        <w:t>-</w:t>
      </w:r>
      <w:r w:rsidR="003C74D8" w:rsidRPr="00D74C16">
        <w:t>третя пара з 12.00 д</w:t>
      </w:r>
      <w:r w:rsidR="00DD0047" w:rsidRPr="00D74C16">
        <w:t>о 13.20;</w:t>
      </w:r>
    </w:p>
    <w:p w14:paraId="1B47AD5D" w14:textId="1EFC4860" w:rsidR="00DD0047" w:rsidRPr="00D74C16" w:rsidRDefault="00A228FE" w:rsidP="00A228FE">
      <w:pPr>
        <w:pStyle w:val="2"/>
      </w:pPr>
      <w:r>
        <w:t>-</w:t>
      </w:r>
      <w:r w:rsidRPr="00D74C16">
        <w:t>четверта пара з 13.30 до 1</w:t>
      </w:r>
      <w:r>
        <w:t>4.50.</w:t>
      </w:r>
    </w:p>
    <w:p w14:paraId="27D298BC" w14:textId="77777777" w:rsidR="00DD0047" w:rsidRPr="00D74C16" w:rsidRDefault="00DD0047" w:rsidP="00DD0047">
      <w:pPr>
        <w:ind w:firstLine="709"/>
        <w:jc w:val="both"/>
        <w:rPr>
          <w:color w:val="000000"/>
          <w:sz w:val="28"/>
          <w:szCs w:val="28"/>
          <w:lang w:val="uk-UA"/>
        </w:rPr>
      </w:pPr>
      <w:r w:rsidRPr="00D74C16">
        <w:rPr>
          <w:sz w:val="28"/>
          <w:lang w:val="uk-UA"/>
        </w:rPr>
        <w:t>У п’ятницю навчальні заняття проводяться з 16.00 до 18.00.</w:t>
      </w:r>
    </w:p>
    <w:p w14:paraId="553A36DE" w14:textId="38C001A8" w:rsidR="00DD0047" w:rsidRPr="00D74C16" w:rsidRDefault="00DD0047" w:rsidP="00DD0047">
      <w:pPr>
        <w:ind w:firstLine="709"/>
        <w:jc w:val="both"/>
        <w:rPr>
          <w:color w:val="000000"/>
          <w:sz w:val="28"/>
          <w:szCs w:val="28"/>
          <w:lang w:val="uk-UA"/>
        </w:rPr>
      </w:pPr>
      <w:r w:rsidRPr="00D74C16">
        <w:rPr>
          <w:color w:val="000000"/>
          <w:sz w:val="28"/>
          <w:szCs w:val="28"/>
          <w:lang w:val="uk-UA"/>
        </w:rPr>
        <w:t>У разі виникнення обставин, які унеможливлюють проведення навчан</w:t>
      </w:r>
      <w:r w:rsidR="003C74D8" w:rsidRPr="00D74C16">
        <w:rPr>
          <w:color w:val="000000"/>
          <w:sz w:val="28"/>
          <w:szCs w:val="28"/>
          <w:lang w:val="uk-UA"/>
        </w:rPr>
        <w:t>ня на денній формі та</w:t>
      </w:r>
      <w:r w:rsidR="006D0A37">
        <w:rPr>
          <w:color w:val="000000"/>
          <w:sz w:val="28"/>
          <w:szCs w:val="28"/>
          <w:lang w:val="uk-UA"/>
        </w:rPr>
        <w:t>,</w:t>
      </w:r>
      <w:r w:rsidRPr="00D74C16">
        <w:rPr>
          <w:color w:val="000000"/>
          <w:sz w:val="28"/>
          <w:szCs w:val="28"/>
          <w:lang w:val="uk-UA"/>
        </w:rPr>
        <w:t xml:space="preserve"> враховуючи можливості слухачів, навчання може проводитися за змішаною формою з елементами дистанційних технологій.</w:t>
      </w:r>
    </w:p>
    <w:p w14:paraId="3557C2EF" w14:textId="6055AD8C" w:rsidR="00DD0047" w:rsidRPr="00D74C16" w:rsidRDefault="006C4212" w:rsidP="006C4212">
      <w:pPr>
        <w:pStyle w:val="a9"/>
        <w:shd w:val="clear" w:color="auto" w:fill="FFFFFF"/>
        <w:spacing w:before="0" w:beforeAutospacing="0" w:after="0" w:afterAutospacing="0" w:line="336" w:lineRule="atLeast"/>
        <w:jc w:val="both"/>
        <w:textAlignment w:val="baseline"/>
        <w:rPr>
          <w:color w:val="000000"/>
          <w:sz w:val="28"/>
          <w:szCs w:val="28"/>
          <w:lang w:val="uk-UA"/>
        </w:rPr>
      </w:pPr>
      <w:r w:rsidRPr="00D74C16">
        <w:rPr>
          <w:color w:val="000000"/>
          <w:sz w:val="28"/>
          <w:szCs w:val="28"/>
          <w:lang w:val="uk-UA"/>
        </w:rPr>
        <w:t xml:space="preserve">         5.5.</w:t>
      </w:r>
      <w:r w:rsidR="00D74C16" w:rsidRPr="00D74C16">
        <w:rPr>
          <w:color w:val="000000"/>
          <w:sz w:val="28"/>
          <w:szCs w:val="28"/>
          <w:lang w:val="uk-UA"/>
        </w:rPr>
        <w:t> </w:t>
      </w:r>
      <w:r w:rsidR="00DD0047" w:rsidRPr="00D74C16">
        <w:rPr>
          <w:sz w:val="28"/>
          <w:lang w:val="uk-UA"/>
        </w:rPr>
        <w:t xml:space="preserve">Для всіх форм навчання впроваджується проведення профорієнтаційної роботи, планових занять, виконання підсумкових контролів. </w:t>
      </w:r>
    </w:p>
    <w:p w14:paraId="02DE0DF7" w14:textId="0F6275F2" w:rsidR="00DD0047" w:rsidRPr="00D74C16" w:rsidRDefault="00DD0047" w:rsidP="00DD0047">
      <w:pPr>
        <w:ind w:firstLine="709"/>
        <w:jc w:val="both"/>
        <w:rPr>
          <w:sz w:val="28"/>
          <w:lang w:val="uk-UA"/>
        </w:rPr>
      </w:pPr>
      <w:r w:rsidRPr="00D74C16">
        <w:rPr>
          <w:sz w:val="28"/>
          <w:lang w:val="uk-UA"/>
        </w:rPr>
        <w:t>5.6.</w:t>
      </w:r>
      <w:r w:rsidR="00D74C16" w:rsidRPr="00D74C16">
        <w:rPr>
          <w:sz w:val="28"/>
          <w:lang w:val="uk-UA"/>
        </w:rPr>
        <w:t> </w:t>
      </w:r>
      <w:r w:rsidRPr="00D74C16">
        <w:rPr>
          <w:sz w:val="28"/>
          <w:lang w:val="uk-UA"/>
        </w:rPr>
        <w:t>Для організації та проведення навчального процесу на КПА з</w:t>
      </w:r>
      <w:r w:rsidR="006D0A37">
        <w:rPr>
          <w:sz w:val="28"/>
          <w:lang w:val="uk-UA"/>
        </w:rPr>
        <w:t xml:space="preserve"> навчально-методичним відділом У</w:t>
      </w:r>
      <w:r w:rsidRPr="00D74C16">
        <w:rPr>
          <w:sz w:val="28"/>
          <w:lang w:val="uk-UA"/>
        </w:rPr>
        <w:t>ніверситету узгоджується перелік навчальних дисциплін, кількість годин на їх вивчення, список викладачів для роботи на КПА та інші питання навчально-методичної роботи.</w:t>
      </w:r>
    </w:p>
    <w:p w14:paraId="1BCA669E" w14:textId="15B8F502" w:rsidR="00DD0047" w:rsidRPr="00D74C16" w:rsidRDefault="00DD0047" w:rsidP="00DD0047">
      <w:pPr>
        <w:ind w:firstLine="709"/>
        <w:jc w:val="both"/>
        <w:rPr>
          <w:sz w:val="28"/>
          <w:lang w:val="uk-UA"/>
        </w:rPr>
      </w:pPr>
      <w:r w:rsidRPr="00D74C16">
        <w:rPr>
          <w:sz w:val="28"/>
          <w:lang w:val="uk-UA"/>
        </w:rPr>
        <w:t>5.7.</w:t>
      </w:r>
      <w:r w:rsidR="00D74C16" w:rsidRPr="00D74C16">
        <w:rPr>
          <w:sz w:val="28"/>
          <w:lang w:val="uk-UA"/>
        </w:rPr>
        <w:t> </w:t>
      </w:r>
      <w:r w:rsidRPr="00D74C16">
        <w:rPr>
          <w:sz w:val="28"/>
          <w:lang w:val="uk-UA"/>
        </w:rPr>
        <w:t xml:space="preserve">Після закінчення навчання слухачі КПА складають </w:t>
      </w:r>
      <w:r w:rsidR="008B0002" w:rsidRPr="00D74C16">
        <w:rPr>
          <w:sz w:val="28"/>
          <w:lang w:val="uk-UA"/>
        </w:rPr>
        <w:t xml:space="preserve">підсумкові контролі відповідно до робочих </w:t>
      </w:r>
      <w:r w:rsidR="006D0A37">
        <w:rPr>
          <w:sz w:val="28"/>
          <w:lang w:val="uk-UA"/>
        </w:rPr>
        <w:t>програм</w:t>
      </w:r>
      <w:r w:rsidR="008B0002" w:rsidRPr="00D74C16">
        <w:rPr>
          <w:sz w:val="28"/>
          <w:lang w:val="uk-UA"/>
        </w:rPr>
        <w:t xml:space="preserve"> навчальних дисциплін</w:t>
      </w:r>
      <w:r w:rsidRPr="00D74C16">
        <w:rPr>
          <w:sz w:val="28"/>
          <w:lang w:val="uk-UA"/>
        </w:rPr>
        <w:t>.</w:t>
      </w:r>
    </w:p>
    <w:p w14:paraId="3ECF837B" w14:textId="4487C6CF" w:rsidR="00DD0047" w:rsidRPr="00D74C16" w:rsidRDefault="00DD0047" w:rsidP="00DD0047">
      <w:pPr>
        <w:ind w:firstLine="709"/>
        <w:jc w:val="both"/>
        <w:rPr>
          <w:sz w:val="28"/>
          <w:lang w:val="uk-UA"/>
        </w:rPr>
      </w:pPr>
      <w:r w:rsidRPr="00D74C16">
        <w:rPr>
          <w:sz w:val="28"/>
          <w:lang w:val="uk-UA"/>
        </w:rPr>
        <w:t>5.8.</w:t>
      </w:r>
      <w:r w:rsidR="00D74C16" w:rsidRPr="00D74C16">
        <w:rPr>
          <w:sz w:val="28"/>
          <w:lang w:val="uk-UA"/>
        </w:rPr>
        <w:t xml:space="preserve"> </w:t>
      </w:r>
      <w:r w:rsidRPr="00D74C16">
        <w:rPr>
          <w:sz w:val="28"/>
          <w:lang w:val="uk-UA"/>
        </w:rPr>
        <w:t xml:space="preserve">Навчальний процес здійснюється переважно науково-педагогічними працівниками </w:t>
      </w:r>
      <w:r w:rsidR="006D0A37">
        <w:rPr>
          <w:sz w:val="28"/>
          <w:lang w:val="uk-UA"/>
        </w:rPr>
        <w:t>У</w:t>
      </w:r>
      <w:r w:rsidRPr="00D74C16">
        <w:rPr>
          <w:sz w:val="28"/>
          <w:lang w:val="uk-UA"/>
        </w:rPr>
        <w:t>ніверситету, але за необхідності можуть залучатися викладачі інших закладів вищої освіти або досвідчені викладачі закладів загальної середньої освіти.</w:t>
      </w:r>
    </w:p>
    <w:p w14:paraId="3889CF95" w14:textId="77777777" w:rsidR="00DD0047" w:rsidRPr="00D74C16" w:rsidRDefault="00DD0047" w:rsidP="00DD0047">
      <w:pPr>
        <w:jc w:val="both"/>
        <w:rPr>
          <w:sz w:val="28"/>
          <w:lang w:val="uk-UA"/>
        </w:rPr>
      </w:pPr>
    </w:p>
    <w:p w14:paraId="60964DA4" w14:textId="56D0CA17" w:rsidR="005E6ADD" w:rsidRPr="00D74C16" w:rsidRDefault="006C4212" w:rsidP="005E6ADD">
      <w:pPr>
        <w:pStyle w:val="2"/>
        <w:ind w:firstLine="0"/>
        <w:jc w:val="center"/>
        <w:rPr>
          <w:b/>
        </w:rPr>
      </w:pPr>
      <w:r w:rsidRPr="00D74C16">
        <w:rPr>
          <w:b/>
        </w:rPr>
        <w:t>6</w:t>
      </w:r>
      <w:r w:rsidR="005E6ADD" w:rsidRPr="00D74C16">
        <w:rPr>
          <w:b/>
        </w:rPr>
        <w:t>. Фінансова діяльність</w:t>
      </w:r>
    </w:p>
    <w:p w14:paraId="012D89CA" w14:textId="5F950EA1" w:rsidR="005E6ADD" w:rsidRPr="00D74C16" w:rsidRDefault="006C4212" w:rsidP="005E6ADD">
      <w:pPr>
        <w:pStyle w:val="2"/>
      </w:pPr>
      <w:r w:rsidRPr="00D74C16">
        <w:t>6</w:t>
      </w:r>
      <w:r w:rsidR="005E6ADD" w:rsidRPr="00D74C16">
        <w:t>.1. Єдиними джерелами фінансування є надходження, які утворюються з надання платних послуг, мають постійний характер і здійснюються виключно на добровільній основі з документальним оформленням в установленому порядку.</w:t>
      </w:r>
    </w:p>
    <w:p w14:paraId="6E3DF597" w14:textId="634A64AA" w:rsidR="00055E32" w:rsidRPr="00D74C16" w:rsidRDefault="006C4212" w:rsidP="00055E32">
      <w:pPr>
        <w:pStyle w:val="2"/>
      </w:pPr>
      <w:r w:rsidRPr="00D74C16">
        <w:t>6</w:t>
      </w:r>
      <w:r w:rsidR="005E6ADD" w:rsidRPr="00D74C16">
        <w:t>.2.</w:t>
      </w:r>
      <w:r w:rsidR="00D74C16" w:rsidRPr="00D74C16">
        <w:t> </w:t>
      </w:r>
      <w:r w:rsidR="005E6ADD" w:rsidRPr="00D74C16">
        <w:t>Оплата за навчання перераховується на розрахунковий рахунок університету та використовується за цільовим призначенням згідно з єдиним кошто</w:t>
      </w:r>
      <w:r w:rsidR="006D0A37">
        <w:t>рисом доходів і видатків Університету</w:t>
      </w:r>
      <w:r w:rsidR="005E6ADD" w:rsidRPr="00D74C16">
        <w:t>.</w:t>
      </w:r>
    </w:p>
    <w:p w14:paraId="4CD5DA5C" w14:textId="4326D4A9" w:rsidR="00A228FE" w:rsidRDefault="00A228FE" w:rsidP="005E6ADD">
      <w:pPr>
        <w:pStyle w:val="2"/>
        <w:ind w:firstLine="0"/>
        <w:jc w:val="center"/>
        <w:rPr>
          <w:b/>
          <w:bCs/>
        </w:rPr>
      </w:pPr>
    </w:p>
    <w:p w14:paraId="43B93E0C" w14:textId="348E265B" w:rsidR="00A228FE" w:rsidRDefault="00A228FE" w:rsidP="005E6ADD">
      <w:pPr>
        <w:pStyle w:val="2"/>
        <w:ind w:firstLine="0"/>
        <w:jc w:val="center"/>
        <w:rPr>
          <w:b/>
          <w:bCs/>
        </w:rPr>
      </w:pPr>
    </w:p>
    <w:p w14:paraId="5BF7B142" w14:textId="77777777" w:rsidR="00A228FE" w:rsidRPr="00D74C16" w:rsidRDefault="00A228FE" w:rsidP="005E6ADD">
      <w:pPr>
        <w:pStyle w:val="2"/>
        <w:ind w:firstLine="0"/>
        <w:jc w:val="center"/>
        <w:rPr>
          <w:b/>
          <w:bCs/>
        </w:rPr>
      </w:pPr>
    </w:p>
    <w:p w14:paraId="19BF3248" w14:textId="34BD2BBB" w:rsidR="005E6ADD" w:rsidRPr="00D74C16" w:rsidRDefault="006C4212" w:rsidP="005E6ADD">
      <w:pPr>
        <w:pStyle w:val="2"/>
        <w:ind w:firstLine="0"/>
        <w:jc w:val="center"/>
        <w:rPr>
          <w:b/>
          <w:bCs/>
        </w:rPr>
      </w:pPr>
      <w:r w:rsidRPr="00D74C16">
        <w:rPr>
          <w:b/>
          <w:bCs/>
        </w:rPr>
        <w:lastRenderedPageBreak/>
        <w:t>7</w:t>
      </w:r>
      <w:r w:rsidR="005E6ADD" w:rsidRPr="00D74C16">
        <w:rPr>
          <w:b/>
          <w:bCs/>
        </w:rPr>
        <w:t>. Заключні положення</w:t>
      </w:r>
    </w:p>
    <w:p w14:paraId="095069CF" w14:textId="77777777" w:rsidR="006019A0" w:rsidRDefault="006C4212" w:rsidP="005E6ADD">
      <w:pPr>
        <w:pStyle w:val="2"/>
      </w:pPr>
      <w:r w:rsidRPr="00D74C16">
        <w:t>7</w:t>
      </w:r>
      <w:r w:rsidR="005E6ADD" w:rsidRPr="00D74C16">
        <w:t>.1 Питання діяльності КПА, що не визначені цим Положенням регламентуються нормами чинного законодавства.</w:t>
      </w:r>
    </w:p>
    <w:p w14:paraId="5015ABE0" w14:textId="239C6D0C" w:rsidR="006019A0" w:rsidRDefault="006019A0" w:rsidP="006019A0">
      <w:pPr>
        <w:pStyle w:val="2"/>
        <w:ind w:firstLine="0"/>
      </w:pPr>
    </w:p>
    <w:p w14:paraId="431021D4" w14:textId="5CEE8BE5" w:rsidR="006019A0" w:rsidRDefault="006019A0" w:rsidP="006019A0">
      <w:pPr>
        <w:pStyle w:val="2"/>
        <w:ind w:firstLine="0"/>
      </w:pPr>
    </w:p>
    <w:p w14:paraId="4679ADC7" w14:textId="77777777" w:rsidR="006019A0" w:rsidRPr="00D74C16" w:rsidRDefault="006019A0" w:rsidP="006019A0">
      <w:pPr>
        <w:pStyle w:val="2"/>
        <w:ind w:firstLine="0"/>
      </w:pPr>
    </w:p>
    <w:p w14:paraId="54DE0EA6" w14:textId="0263889D" w:rsidR="005E6ADD" w:rsidRPr="00D74C16" w:rsidRDefault="006019A0" w:rsidP="005E6ADD">
      <w:pPr>
        <w:jc w:val="both"/>
        <w:rPr>
          <w:b/>
          <w:sz w:val="28"/>
          <w:szCs w:val="28"/>
          <w:lang w:val="uk-UA"/>
        </w:rPr>
      </w:pPr>
      <w:r>
        <w:rPr>
          <w:b/>
          <w:sz w:val="28"/>
          <w:szCs w:val="28"/>
          <w:lang w:val="uk-UA"/>
        </w:rPr>
        <w:t>Начальник відділу профорієнтаційної</w:t>
      </w:r>
    </w:p>
    <w:p w14:paraId="65E4EB57" w14:textId="744F8195" w:rsidR="005E6ADD" w:rsidRPr="00D74C16" w:rsidRDefault="006019A0" w:rsidP="005E6ADD">
      <w:pPr>
        <w:jc w:val="both"/>
        <w:rPr>
          <w:b/>
          <w:sz w:val="28"/>
          <w:szCs w:val="28"/>
          <w:lang w:val="uk-UA"/>
        </w:rPr>
      </w:pPr>
      <w:r>
        <w:rPr>
          <w:b/>
          <w:sz w:val="28"/>
          <w:szCs w:val="28"/>
          <w:lang w:val="uk-UA"/>
        </w:rPr>
        <w:t>роботи університету</w:t>
      </w:r>
    </w:p>
    <w:p w14:paraId="1A255E2C" w14:textId="3CC4DDBC" w:rsidR="005E6ADD" w:rsidRPr="00D74C16" w:rsidRDefault="006019A0" w:rsidP="005E6ADD">
      <w:pPr>
        <w:jc w:val="both"/>
        <w:rPr>
          <w:b/>
          <w:sz w:val="28"/>
          <w:szCs w:val="28"/>
          <w:lang w:val="uk-UA"/>
        </w:rPr>
      </w:pPr>
      <w:r>
        <w:rPr>
          <w:b/>
          <w:sz w:val="28"/>
          <w:szCs w:val="28"/>
          <w:lang w:val="uk-UA"/>
        </w:rPr>
        <w:t>майор поліції                                                                                  Галина ІЗОТОВА</w:t>
      </w:r>
    </w:p>
    <w:p w14:paraId="269A713D" w14:textId="53580FE4" w:rsidR="005E6ADD" w:rsidRPr="00D74C16" w:rsidRDefault="006019A0" w:rsidP="005E6ADD">
      <w:pPr>
        <w:jc w:val="both"/>
        <w:rPr>
          <w:b/>
          <w:sz w:val="28"/>
          <w:szCs w:val="28"/>
          <w:lang w:val="uk-UA"/>
        </w:rPr>
      </w:pPr>
      <w:r>
        <w:rPr>
          <w:b/>
          <w:sz w:val="28"/>
          <w:szCs w:val="28"/>
          <w:lang w:val="uk-UA"/>
        </w:rPr>
        <w:t>«31» травня 2023 року</w:t>
      </w:r>
    </w:p>
    <w:p w14:paraId="0DF6EDEE" w14:textId="77777777" w:rsidR="005E6ADD" w:rsidRPr="00D74C16" w:rsidRDefault="005E6ADD" w:rsidP="005E6ADD">
      <w:pPr>
        <w:jc w:val="both"/>
        <w:rPr>
          <w:b/>
          <w:sz w:val="28"/>
          <w:szCs w:val="28"/>
          <w:lang w:val="uk-UA"/>
        </w:rPr>
      </w:pPr>
    </w:p>
    <w:p w14:paraId="551282D9" w14:textId="57C8EA80" w:rsidR="005E6ADD" w:rsidRPr="004B5AC3" w:rsidRDefault="005E6ADD" w:rsidP="005E6ADD">
      <w:pPr>
        <w:jc w:val="both"/>
        <w:rPr>
          <w:b/>
          <w:sz w:val="28"/>
          <w:szCs w:val="28"/>
        </w:rPr>
      </w:pPr>
    </w:p>
    <w:p w14:paraId="51D920F7" w14:textId="6A82F04B" w:rsidR="0032139E" w:rsidRPr="00D74C16" w:rsidRDefault="006019A0" w:rsidP="005E6ADD">
      <w:pPr>
        <w:jc w:val="both"/>
        <w:rPr>
          <w:b/>
          <w:sz w:val="28"/>
          <w:szCs w:val="28"/>
          <w:lang w:val="uk-UA"/>
        </w:rPr>
      </w:pPr>
      <w:r>
        <w:rPr>
          <w:b/>
          <w:sz w:val="28"/>
          <w:szCs w:val="28"/>
          <w:lang w:val="uk-UA"/>
        </w:rPr>
        <w:t>ПОГОДЖЕНО</w:t>
      </w:r>
    </w:p>
    <w:p w14:paraId="31427AE2" w14:textId="170ABB34" w:rsidR="00055E32" w:rsidRPr="00D74C16" w:rsidRDefault="006019A0" w:rsidP="005E6ADD">
      <w:pPr>
        <w:jc w:val="both"/>
        <w:rPr>
          <w:b/>
          <w:sz w:val="28"/>
          <w:szCs w:val="28"/>
          <w:lang w:val="uk-UA"/>
        </w:rPr>
      </w:pPr>
      <w:r>
        <w:rPr>
          <w:b/>
          <w:sz w:val="28"/>
          <w:szCs w:val="28"/>
          <w:lang w:val="uk-UA"/>
        </w:rPr>
        <w:t>Начальник відділу</w:t>
      </w:r>
    </w:p>
    <w:p w14:paraId="317A7584" w14:textId="7905B1FD" w:rsidR="00055E32" w:rsidRPr="00D74C16" w:rsidRDefault="006019A0" w:rsidP="005E6ADD">
      <w:pPr>
        <w:jc w:val="both"/>
        <w:rPr>
          <w:b/>
          <w:sz w:val="28"/>
          <w:szCs w:val="28"/>
          <w:lang w:val="uk-UA"/>
        </w:rPr>
      </w:pPr>
      <w:r>
        <w:rPr>
          <w:b/>
          <w:sz w:val="28"/>
          <w:szCs w:val="28"/>
          <w:lang w:val="uk-UA"/>
        </w:rPr>
        <w:t>юридичного забезпечення                                                           Ірина ЛИСЕНКО</w:t>
      </w:r>
    </w:p>
    <w:p w14:paraId="5ACE9347" w14:textId="57A16FEA" w:rsidR="00055E32" w:rsidRPr="00D74C16" w:rsidRDefault="006019A0" w:rsidP="005E6ADD">
      <w:pPr>
        <w:jc w:val="both"/>
        <w:rPr>
          <w:b/>
          <w:sz w:val="28"/>
          <w:szCs w:val="28"/>
          <w:lang w:val="uk-UA"/>
        </w:rPr>
      </w:pPr>
      <w:r>
        <w:rPr>
          <w:b/>
          <w:sz w:val="28"/>
          <w:szCs w:val="28"/>
          <w:lang w:val="uk-UA"/>
        </w:rPr>
        <w:t>«31» травня 2023 року</w:t>
      </w:r>
    </w:p>
    <w:p w14:paraId="6E1E880D" w14:textId="24564F3D" w:rsidR="00055E32" w:rsidRPr="00D74C16" w:rsidRDefault="00055E32" w:rsidP="005E6ADD">
      <w:pPr>
        <w:jc w:val="both"/>
        <w:rPr>
          <w:b/>
          <w:sz w:val="28"/>
          <w:szCs w:val="28"/>
          <w:lang w:val="uk-UA"/>
        </w:rPr>
      </w:pPr>
    </w:p>
    <w:p w14:paraId="1E2A9C06" w14:textId="63B042E2" w:rsidR="00055E32" w:rsidRPr="00D74C16" w:rsidRDefault="00055E32" w:rsidP="005E6ADD">
      <w:pPr>
        <w:jc w:val="both"/>
        <w:rPr>
          <w:b/>
          <w:sz w:val="28"/>
          <w:szCs w:val="28"/>
          <w:lang w:val="uk-UA"/>
        </w:rPr>
      </w:pPr>
    </w:p>
    <w:p w14:paraId="7C02B47C" w14:textId="0ED2F7D4" w:rsidR="00055E32" w:rsidRPr="00D74C16" w:rsidRDefault="00055E32" w:rsidP="005E6ADD">
      <w:pPr>
        <w:jc w:val="both"/>
        <w:rPr>
          <w:b/>
          <w:sz w:val="28"/>
          <w:szCs w:val="28"/>
          <w:lang w:val="uk-UA"/>
        </w:rPr>
      </w:pPr>
    </w:p>
    <w:p w14:paraId="4E7A4061" w14:textId="4304A434" w:rsidR="00055E32" w:rsidRPr="00D74C16" w:rsidRDefault="00055E32" w:rsidP="005E6ADD">
      <w:pPr>
        <w:jc w:val="both"/>
        <w:rPr>
          <w:b/>
          <w:sz w:val="28"/>
          <w:szCs w:val="28"/>
          <w:lang w:val="uk-UA"/>
        </w:rPr>
      </w:pPr>
    </w:p>
    <w:p w14:paraId="241C2600" w14:textId="66EA8FEF" w:rsidR="00055E32" w:rsidRPr="00D74C16" w:rsidRDefault="00055E32" w:rsidP="005E6ADD">
      <w:pPr>
        <w:jc w:val="both"/>
        <w:rPr>
          <w:b/>
          <w:sz w:val="28"/>
          <w:szCs w:val="28"/>
          <w:lang w:val="uk-UA"/>
        </w:rPr>
      </w:pPr>
    </w:p>
    <w:p w14:paraId="4FA0BE08" w14:textId="64A71C8F" w:rsidR="00055E32" w:rsidRPr="00D74C16" w:rsidRDefault="00055E32" w:rsidP="005E6ADD">
      <w:pPr>
        <w:jc w:val="both"/>
        <w:rPr>
          <w:b/>
          <w:sz w:val="28"/>
          <w:szCs w:val="28"/>
          <w:lang w:val="uk-UA"/>
        </w:rPr>
      </w:pPr>
    </w:p>
    <w:p w14:paraId="79FF8A1D" w14:textId="5B627784" w:rsidR="00055E32" w:rsidRPr="00D74C16" w:rsidRDefault="00055E32" w:rsidP="005E6ADD">
      <w:pPr>
        <w:jc w:val="both"/>
        <w:rPr>
          <w:b/>
          <w:sz w:val="28"/>
          <w:szCs w:val="28"/>
          <w:lang w:val="uk-UA"/>
        </w:rPr>
      </w:pPr>
    </w:p>
    <w:p w14:paraId="6B8FDBE4" w14:textId="08F3AAF9" w:rsidR="00055E32" w:rsidRPr="00D74C16" w:rsidRDefault="00055E32" w:rsidP="005E6ADD">
      <w:pPr>
        <w:jc w:val="both"/>
        <w:rPr>
          <w:b/>
          <w:sz w:val="28"/>
          <w:szCs w:val="28"/>
          <w:lang w:val="uk-UA"/>
        </w:rPr>
      </w:pPr>
    </w:p>
    <w:p w14:paraId="06F2D0BA" w14:textId="2C3E20E0" w:rsidR="00055E32" w:rsidRPr="00D74C16" w:rsidRDefault="00055E32" w:rsidP="005E6ADD">
      <w:pPr>
        <w:jc w:val="both"/>
        <w:rPr>
          <w:b/>
          <w:sz w:val="28"/>
          <w:szCs w:val="28"/>
          <w:lang w:val="uk-UA"/>
        </w:rPr>
      </w:pPr>
    </w:p>
    <w:p w14:paraId="667FF8C8" w14:textId="5677EE77" w:rsidR="00055E32" w:rsidRPr="00D74C16" w:rsidRDefault="00055E32" w:rsidP="005E6ADD">
      <w:pPr>
        <w:jc w:val="both"/>
        <w:rPr>
          <w:b/>
          <w:sz w:val="28"/>
          <w:szCs w:val="28"/>
          <w:lang w:val="uk-UA"/>
        </w:rPr>
      </w:pPr>
    </w:p>
    <w:p w14:paraId="520434F4" w14:textId="067059CC" w:rsidR="00055E32" w:rsidRPr="00D74C16" w:rsidRDefault="00055E32" w:rsidP="005E6ADD">
      <w:pPr>
        <w:jc w:val="both"/>
        <w:rPr>
          <w:b/>
          <w:sz w:val="28"/>
          <w:szCs w:val="28"/>
          <w:lang w:val="uk-UA"/>
        </w:rPr>
      </w:pPr>
    </w:p>
    <w:p w14:paraId="22095628" w14:textId="77777777" w:rsidR="00055E32" w:rsidRPr="00D74C16" w:rsidRDefault="00055E32" w:rsidP="005E6ADD">
      <w:pPr>
        <w:jc w:val="both"/>
        <w:rPr>
          <w:b/>
          <w:sz w:val="28"/>
          <w:szCs w:val="28"/>
          <w:lang w:val="uk-UA"/>
        </w:rPr>
      </w:pPr>
    </w:p>
    <w:p w14:paraId="52A77742" w14:textId="37B4D8A5" w:rsidR="0032139E" w:rsidRDefault="0032139E" w:rsidP="0032139E">
      <w:pPr>
        <w:ind w:left="5103" w:firstLine="231"/>
        <w:rPr>
          <w:sz w:val="28"/>
          <w:szCs w:val="28"/>
          <w:lang w:val="uk-UA"/>
        </w:rPr>
      </w:pPr>
    </w:p>
    <w:p w14:paraId="782B199C" w14:textId="77777777" w:rsidR="001A5124" w:rsidRDefault="001A5124" w:rsidP="0032139E">
      <w:pPr>
        <w:ind w:left="5103" w:firstLine="231"/>
        <w:rPr>
          <w:sz w:val="28"/>
          <w:szCs w:val="28"/>
          <w:lang w:val="uk-UA"/>
        </w:rPr>
      </w:pPr>
    </w:p>
    <w:p w14:paraId="2E221905" w14:textId="77777777" w:rsidR="001A5124" w:rsidRDefault="001A5124" w:rsidP="0032139E">
      <w:pPr>
        <w:ind w:left="5103" w:firstLine="231"/>
        <w:rPr>
          <w:sz w:val="28"/>
          <w:szCs w:val="28"/>
          <w:lang w:val="uk-UA"/>
        </w:rPr>
      </w:pPr>
    </w:p>
    <w:p w14:paraId="6D26A117" w14:textId="77777777" w:rsidR="001A5124" w:rsidRDefault="001A5124" w:rsidP="0032139E">
      <w:pPr>
        <w:ind w:left="5103" w:firstLine="231"/>
        <w:rPr>
          <w:sz w:val="28"/>
          <w:szCs w:val="28"/>
          <w:lang w:val="uk-UA"/>
        </w:rPr>
      </w:pPr>
    </w:p>
    <w:p w14:paraId="7DFEEC1C" w14:textId="77777777" w:rsidR="001A5124" w:rsidRPr="00D74C16" w:rsidRDefault="001A5124" w:rsidP="0032139E">
      <w:pPr>
        <w:ind w:left="5103" w:firstLine="231"/>
        <w:rPr>
          <w:sz w:val="28"/>
          <w:szCs w:val="28"/>
          <w:lang w:val="uk-UA"/>
        </w:rPr>
      </w:pPr>
    </w:p>
    <w:p w14:paraId="3198E8B5" w14:textId="77777777" w:rsidR="009A478A" w:rsidRDefault="009A478A" w:rsidP="0032139E">
      <w:pPr>
        <w:ind w:left="5387"/>
        <w:rPr>
          <w:sz w:val="28"/>
          <w:szCs w:val="28"/>
          <w:lang w:val="uk-UA"/>
        </w:rPr>
      </w:pPr>
    </w:p>
    <w:p w14:paraId="52242678" w14:textId="77777777" w:rsidR="009A478A" w:rsidRDefault="009A478A" w:rsidP="0032139E">
      <w:pPr>
        <w:ind w:left="5387"/>
        <w:rPr>
          <w:sz w:val="28"/>
          <w:szCs w:val="28"/>
          <w:lang w:val="uk-UA"/>
        </w:rPr>
      </w:pPr>
    </w:p>
    <w:p w14:paraId="7B79EFF2" w14:textId="77777777" w:rsidR="004F0184" w:rsidRDefault="004F0184" w:rsidP="009A478A">
      <w:pPr>
        <w:ind w:left="5245"/>
        <w:rPr>
          <w:sz w:val="24"/>
          <w:szCs w:val="24"/>
          <w:lang w:val="uk-UA"/>
        </w:rPr>
      </w:pPr>
    </w:p>
    <w:p w14:paraId="1C87F0E9" w14:textId="77777777" w:rsidR="004F0184" w:rsidRDefault="004F0184" w:rsidP="009A478A">
      <w:pPr>
        <w:ind w:left="5245"/>
        <w:rPr>
          <w:sz w:val="24"/>
          <w:szCs w:val="24"/>
          <w:lang w:val="uk-UA"/>
        </w:rPr>
      </w:pPr>
    </w:p>
    <w:p w14:paraId="784130ED" w14:textId="77777777" w:rsidR="004F0184" w:rsidRDefault="004F0184" w:rsidP="009A478A">
      <w:pPr>
        <w:ind w:left="5245"/>
        <w:rPr>
          <w:sz w:val="24"/>
          <w:szCs w:val="24"/>
          <w:lang w:val="uk-UA"/>
        </w:rPr>
      </w:pPr>
    </w:p>
    <w:p w14:paraId="4224A6B7" w14:textId="77777777" w:rsidR="004F0184" w:rsidRDefault="004F0184" w:rsidP="009A478A">
      <w:pPr>
        <w:ind w:left="5245"/>
        <w:rPr>
          <w:sz w:val="24"/>
          <w:szCs w:val="24"/>
          <w:lang w:val="uk-UA"/>
        </w:rPr>
      </w:pPr>
    </w:p>
    <w:p w14:paraId="77437C06" w14:textId="77777777" w:rsidR="004F0184" w:rsidRDefault="004F0184" w:rsidP="009A478A">
      <w:pPr>
        <w:ind w:left="5245"/>
        <w:rPr>
          <w:sz w:val="24"/>
          <w:szCs w:val="24"/>
          <w:lang w:val="uk-UA"/>
        </w:rPr>
      </w:pPr>
    </w:p>
    <w:p w14:paraId="427EB7B3" w14:textId="77777777" w:rsidR="004F0184" w:rsidRDefault="004F0184" w:rsidP="009A478A">
      <w:pPr>
        <w:ind w:left="5245"/>
        <w:rPr>
          <w:sz w:val="24"/>
          <w:szCs w:val="24"/>
          <w:lang w:val="uk-UA"/>
        </w:rPr>
      </w:pPr>
    </w:p>
    <w:p w14:paraId="041D9E4F" w14:textId="77777777" w:rsidR="004F0184" w:rsidRDefault="004F0184" w:rsidP="00FD0E9D">
      <w:pPr>
        <w:rPr>
          <w:sz w:val="24"/>
          <w:szCs w:val="24"/>
          <w:lang w:val="uk-UA"/>
        </w:rPr>
      </w:pPr>
    </w:p>
    <w:p w14:paraId="3FCF5C5F" w14:textId="23CAC4E7" w:rsidR="00395999" w:rsidRDefault="00395999" w:rsidP="00021843">
      <w:pPr>
        <w:rPr>
          <w:sz w:val="28"/>
          <w:szCs w:val="28"/>
          <w:lang w:val="uk-UA"/>
        </w:rPr>
      </w:pPr>
    </w:p>
    <w:p w14:paraId="34F0A05E" w14:textId="77777777" w:rsidR="00395999" w:rsidRDefault="00395999" w:rsidP="009A478A">
      <w:pPr>
        <w:ind w:left="5245"/>
        <w:rPr>
          <w:sz w:val="28"/>
          <w:szCs w:val="28"/>
          <w:lang w:val="uk-UA"/>
        </w:rPr>
      </w:pPr>
    </w:p>
    <w:p w14:paraId="19CF96D0" w14:textId="77777777" w:rsidR="00021843" w:rsidRDefault="00021843" w:rsidP="009A478A">
      <w:pPr>
        <w:ind w:left="5245"/>
        <w:rPr>
          <w:sz w:val="28"/>
          <w:szCs w:val="28"/>
          <w:lang w:val="uk-UA"/>
        </w:rPr>
      </w:pPr>
    </w:p>
    <w:p w14:paraId="703FD2DC" w14:textId="77777777" w:rsidR="00021843" w:rsidRDefault="00021843" w:rsidP="009A478A">
      <w:pPr>
        <w:ind w:left="5245"/>
        <w:rPr>
          <w:sz w:val="28"/>
          <w:szCs w:val="28"/>
          <w:lang w:val="uk-UA"/>
        </w:rPr>
      </w:pPr>
    </w:p>
    <w:p w14:paraId="77D6FE50" w14:textId="4BD973E4" w:rsidR="005E6ADD" w:rsidRPr="00D74C16" w:rsidRDefault="005E6ADD" w:rsidP="009A478A">
      <w:pPr>
        <w:ind w:left="5245"/>
        <w:rPr>
          <w:sz w:val="28"/>
          <w:szCs w:val="28"/>
          <w:lang w:val="uk-UA"/>
        </w:rPr>
      </w:pPr>
      <w:r w:rsidRPr="00D74C16">
        <w:rPr>
          <w:sz w:val="28"/>
          <w:szCs w:val="28"/>
          <w:lang w:val="uk-UA"/>
        </w:rPr>
        <w:lastRenderedPageBreak/>
        <w:t>Ректору Донецького</w:t>
      </w:r>
    </w:p>
    <w:p w14:paraId="0DE745D1" w14:textId="285AE443" w:rsidR="005E6ADD" w:rsidRPr="00D74C16" w:rsidRDefault="009A478A" w:rsidP="009A478A">
      <w:pPr>
        <w:ind w:left="5245"/>
        <w:rPr>
          <w:sz w:val="28"/>
          <w:szCs w:val="28"/>
          <w:lang w:val="uk-UA"/>
        </w:rPr>
      </w:pPr>
      <w:r>
        <w:rPr>
          <w:sz w:val="28"/>
          <w:szCs w:val="28"/>
          <w:lang w:val="uk-UA"/>
        </w:rPr>
        <w:t>д</w:t>
      </w:r>
      <w:r w:rsidR="005E6ADD" w:rsidRPr="00D74C16">
        <w:rPr>
          <w:sz w:val="28"/>
          <w:szCs w:val="28"/>
          <w:lang w:val="uk-UA"/>
        </w:rPr>
        <w:t>ержавного університету внутрішніх справ</w:t>
      </w:r>
    </w:p>
    <w:p w14:paraId="7C6E150D" w14:textId="77777777" w:rsidR="005E6ADD" w:rsidRPr="00D74C16" w:rsidRDefault="005E6ADD" w:rsidP="009A478A">
      <w:pPr>
        <w:ind w:left="5245"/>
        <w:jc w:val="both"/>
        <w:rPr>
          <w:sz w:val="28"/>
          <w:szCs w:val="28"/>
          <w:lang w:val="uk-UA"/>
        </w:rPr>
      </w:pPr>
      <w:r w:rsidRPr="00D74C16">
        <w:rPr>
          <w:sz w:val="28"/>
          <w:szCs w:val="28"/>
          <w:lang w:val="uk-UA"/>
        </w:rPr>
        <w:t>полковнику поліції</w:t>
      </w:r>
    </w:p>
    <w:p w14:paraId="262A816B" w14:textId="77777777" w:rsidR="005E6ADD" w:rsidRPr="00D74C16" w:rsidRDefault="005E6ADD" w:rsidP="009A478A">
      <w:pPr>
        <w:ind w:left="5245"/>
        <w:jc w:val="both"/>
        <w:rPr>
          <w:sz w:val="28"/>
          <w:szCs w:val="28"/>
          <w:lang w:val="uk-UA"/>
        </w:rPr>
      </w:pPr>
      <w:r w:rsidRPr="00D74C16">
        <w:rPr>
          <w:b/>
          <w:sz w:val="28"/>
          <w:szCs w:val="28"/>
          <w:lang w:val="uk-UA"/>
        </w:rPr>
        <w:t>Сергію ВІТВІЦЬКОМУ</w:t>
      </w:r>
    </w:p>
    <w:p w14:paraId="47B3BCB6" w14:textId="3F3D4844" w:rsidR="005E6ADD" w:rsidRPr="00D74C16" w:rsidRDefault="005E6ADD" w:rsidP="009A478A">
      <w:pPr>
        <w:ind w:left="5103"/>
        <w:rPr>
          <w:b/>
          <w:sz w:val="28"/>
          <w:szCs w:val="28"/>
          <w:lang w:val="uk-UA"/>
        </w:rPr>
      </w:pPr>
      <w:r w:rsidRPr="00D74C16">
        <w:rPr>
          <w:b/>
          <w:sz w:val="28"/>
          <w:szCs w:val="28"/>
          <w:lang w:val="uk-UA"/>
        </w:rPr>
        <w:t>___________________________</w:t>
      </w:r>
      <w:r w:rsidR="0032139E" w:rsidRPr="00D74C16">
        <w:rPr>
          <w:b/>
          <w:sz w:val="28"/>
          <w:szCs w:val="28"/>
          <w:lang w:val="uk-UA"/>
        </w:rPr>
        <w:t>___</w:t>
      </w:r>
    </w:p>
    <w:p w14:paraId="555B7FF6" w14:textId="5247EECE" w:rsidR="005E6ADD" w:rsidRPr="00D74C16" w:rsidRDefault="005E6ADD" w:rsidP="009A478A">
      <w:pPr>
        <w:ind w:left="5103"/>
        <w:rPr>
          <w:b/>
          <w:sz w:val="28"/>
          <w:szCs w:val="28"/>
          <w:lang w:val="uk-UA"/>
        </w:rPr>
      </w:pPr>
      <w:r w:rsidRPr="00D74C16">
        <w:rPr>
          <w:b/>
          <w:sz w:val="28"/>
          <w:szCs w:val="28"/>
          <w:lang w:val="uk-UA"/>
        </w:rPr>
        <w:t>___________________________</w:t>
      </w:r>
      <w:r w:rsidR="0032139E" w:rsidRPr="00D74C16">
        <w:rPr>
          <w:b/>
          <w:sz w:val="28"/>
          <w:szCs w:val="28"/>
          <w:lang w:val="uk-UA"/>
        </w:rPr>
        <w:t>___</w:t>
      </w:r>
    </w:p>
    <w:p w14:paraId="3248E526" w14:textId="3538F9A6" w:rsidR="005E6ADD" w:rsidRPr="00D74C16" w:rsidRDefault="005E6ADD" w:rsidP="009A478A">
      <w:pPr>
        <w:ind w:left="5103"/>
        <w:rPr>
          <w:b/>
          <w:sz w:val="28"/>
          <w:szCs w:val="28"/>
          <w:lang w:val="uk-UA"/>
        </w:rPr>
      </w:pPr>
      <w:r w:rsidRPr="00D74C16">
        <w:rPr>
          <w:b/>
          <w:sz w:val="28"/>
          <w:szCs w:val="28"/>
          <w:lang w:val="uk-UA"/>
        </w:rPr>
        <w:t>___________________________</w:t>
      </w:r>
      <w:r w:rsidR="0032139E" w:rsidRPr="00D74C16">
        <w:rPr>
          <w:b/>
          <w:sz w:val="28"/>
          <w:szCs w:val="28"/>
          <w:lang w:val="uk-UA"/>
        </w:rPr>
        <w:t>___</w:t>
      </w:r>
    </w:p>
    <w:p w14:paraId="318BA20C" w14:textId="3831428F" w:rsidR="005E6ADD" w:rsidRPr="00D74C16" w:rsidRDefault="005E6ADD" w:rsidP="009A478A">
      <w:pPr>
        <w:ind w:left="5103"/>
        <w:rPr>
          <w:b/>
          <w:sz w:val="28"/>
          <w:szCs w:val="28"/>
          <w:lang w:val="uk-UA"/>
        </w:rPr>
      </w:pPr>
      <w:r w:rsidRPr="00D74C16">
        <w:rPr>
          <w:b/>
          <w:sz w:val="28"/>
          <w:szCs w:val="28"/>
          <w:lang w:val="uk-UA"/>
        </w:rPr>
        <w:t>___________________________</w:t>
      </w:r>
      <w:r w:rsidR="0032139E" w:rsidRPr="00D74C16">
        <w:rPr>
          <w:b/>
          <w:sz w:val="28"/>
          <w:szCs w:val="28"/>
          <w:lang w:val="uk-UA"/>
        </w:rPr>
        <w:t>___</w:t>
      </w:r>
    </w:p>
    <w:p w14:paraId="54D46586" w14:textId="6D52AC9F" w:rsidR="005E6ADD" w:rsidRPr="00D74C16" w:rsidRDefault="005E6ADD" w:rsidP="009A478A">
      <w:pPr>
        <w:ind w:left="5103"/>
        <w:rPr>
          <w:b/>
          <w:sz w:val="28"/>
          <w:szCs w:val="28"/>
          <w:lang w:val="uk-UA"/>
        </w:rPr>
      </w:pPr>
      <w:r w:rsidRPr="00D74C16">
        <w:rPr>
          <w:b/>
          <w:sz w:val="28"/>
          <w:szCs w:val="28"/>
          <w:lang w:val="uk-UA"/>
        </w:rPr>
        <w:t>___________________________</w:t>
      </w:r>
      <w:r w:rsidR="0032139E" w:rsidRPr="00D74C16">
        <w:rPr>
          <w:b/>
          <w:sz w:val="28"/>
          <w:szCs w:val="28"/>
          <w:lang w:val="uk-UA"/>
        </w:rPr>
        <w:t>___</w:t>
      </w:r>
    </w:p>
    <w:p w14:paraId="7347A43D" w14:textId="1842924A" w:rsidR="005E6ADD" w:rsidRPr="00D74C16" w:rsidRDefault="005E6ADD" w:rsidP="009A478A">
      <w:pPr>
        <w:ind w:left="5103"/>
        <w:rPr>
          <w:b/>
          <w:sz w:val="28"/>
          <w:szCs w:val="28"/>
          <w:lang w:val="uk-UA"/>
        </w:rPr>
      </w:pPr>
      <w:r w:rsidRPr="00D74C16">
        <w:rPr>
          <w:b/>
          <w:sz w:val="28"/>
          <w:szCs w:val="28"/>
          <w:lang w:val="uk-UA"/>
        </w:rPr>
        <w:t>___________________________</w:t>
      </w:r>
      <w:r w:rsidR="0032139E" w:rsidRPr="00D74C16">
        <w:rPr>
          <w:b/>
          <w:sz w:val="28"/>
          <w:szCs w:val="28"/>
          <w:lang w:val="uk-UA"/>
        </w:rPr>
        <w:t>___</w:t>
      </w:r>
    </w:p>
    <w:p w14:paraId="1E749AD8" w14:textId="77777777" w:rsidR="005E6ADD" w:rsidRPr="00D74C16" w:rsidRDefault="005E6ADD" w:rsidP="009A478A">
      <w:pPr>
        <w:ind w:left="5103"/>
        <w:jc w:val="center"/>
        <w:rPr>
          <w:b/>
          <w:sz w:val="28"/>
          <w:szCs w:val="28"/>
          <w:lang w:val="uk-UA"/>
        </w:rPr>
      </w:pPr>
    </w:p>
    <w:p w14:paraId="7A650C7C" w14:textId="5A61E426" w:rsidR="005E6ADD" w:rsidRPr="00D74C16" w:rsidRDefault="00CE7D28" w:rsidP="005E6ADD">
      <w:pPr>
        <w:jc w:val="center"/>
        <w:rPr>
          <w:b/>
          <w:sz w:val="28"/>
          <w:szCs w:val="28"/>
          <w:lang w:val="uk-UA"/>
        </w:rPr>
      </w:pPr>
      <w:r>
        <w:rPr>
          <w:b/>
          <w:sz w:val="28"/>
          <w:szCs w:val="28"/>
          <w:lang w:val="uk-UA"/>
        </w:rPr>
        <w:t xml:space="preserve">      </w:t>
      </w:r>
    </w:p>
    <w:p w14:paraId="119CDDD9" w14:textId="77777777" w:rsidR="005E6ADD" w:rsidRPr="00D74C16" w:rsidRDefault="005E6ADD" w:rsidP="005E6ADD">
      <w:pPr>
        <w:jc w:val="center"/>
        <w:rPr>
          <w:b/>
          <w:sz w:val="28"/>
          <w:szCs w:val="28"/>
          <w:lang w:val="uk-UA"/>
        </w:rPr>
      </w:pPr>
      <w:r w:rsidRPr="00D74C16">
        <w:rPr>
          <w:b/>
          <w:sz w:val="28"/>
          <w:szCs w:val="28"/>
          <w:lang w:val="uk-UA"/>
        </w:rPr>
        <w:t>ЗАЯВА</w:t>
      </w:r>
    </w:p>
    <w:p w14:paraId="49F7776B" w14:textId="77777777" w:rsidR="005E6ADD" w:rsidRPr="00D74C16" w:rsidRDefault="005E6ADD" w:rsidP="005E6ADD">
      <w:pPr>
        <w:jc w:val="center"/>
        <w:rPr>
          <w:sz w:val="28"/>
          <w:szCs w:val="28"/>
          <w:lang w:val="uk-UA"/>
        </w:rPr>
      </w:pPr>
    </w:p>
    <w:p w14:paraId="35AD1671" w14:textId="77777777" w:rsidR="005E6ADD" w:rsidRPr="00D74C16" w:rsidRDefault="005E6ADD" w:rsidP="0032139E">
      <w:pPr>
        <w:ind w:firstLine="709"/>
        <w:jc w:val="center"/>
        <w:rPr>
          <w:sz w:val="28"/>
          <w:szCs w:val="28"/>
          <w:lang w:val="uk-UA"/>
        </w:rPr>
      </w:pPr>
      <w:r w:rsidRPr="00D74C16">
        <w:rPr>
          <w:sz w:val="28"/>
          <w:szCs w:val="28"/>
          <w:lang w:val="uk-UA"/>
        </w:rPr>
        <w:t>Прошу Вас зарахувати ___________________________________________</w:t>
      </w:r>
    </w:p>
    <w:p w14:paraId="4C42CD55" w14:textId="3638E6CD" w:rsidR="005E6ADD" w:rsidRPr="00D74C16" w:rsidRDefault="009A478A" w:rsidP="0032139E">
      <w:pPr>
        <w:ind w:firstLine="709"/>
        <w:jc w:val="center"/>
        <w:rPr>
          <w:sz w:val="16"/>
          <w:szCs w:val="16"/>
          <w:lang w:val="uk-UA"/>
        </w:rPr>
      </w:pPr>
      <w:r>
        <w:rPr>
          <w:sz w:val="16"/>
          <w:szCs w:val="16"/>
          <w:lang w:val="uk-UA"/>
        </w:rPr>
        <w:t>(ПІБ слухача КПА</w:t>
      </w:r>
      <w:r w:rsidR="005E6ADD" w:rsidRPr="00D74C16">
        <w:rPr>
          <w:sz w:val="16"/>
          <w:szCs w:val="16"/>
          <w:lang w:val="uk-UA"/>
        </w:rPr>
        <w:t xml:space="preserve">) </w:t>
      </w:r>
    </w:p>
    <w:p w14:paraId="39CC1F61" w14:textId="3E1C8C5A" w:rsidR="005E6ADD" w:rsidRPr="00D74C16" w:rsidRDefault="005E6ADD" w:rsidP="0032139E">
      <w:pPr>
        <w:jc w:val="both"/>
        <w:rPr>
          <w:sz w:val="28"/>
          <w:szCs w:val="28"/>
          <w:lang w:val="uk-UA"/>
        </w:rPr>
      </w:pPr>
      <w:r w:rsidRPr="00D74C16">
        <w:rPr>
          <w:sz w:val="28"/>
          <w:szCs w:val="28"/>
          <w:lang w:val="uk-UA"/>
        </w:rPr>
        <w:t>на курси підготовки абітурієнтів до вступу у заклади</w:t>
      </w:r>
      <w:r w:rsidR="00CE7D28">
        <w:rPr>
          <w:sz w:val="28"/>
          <w:szCs w:val="28"/>
          <w:lang w:val="uk-UA"/>
        </w:rPr>
        <w:t xml:space="preserve"> вищої освіти</w:t>
      </w:r>
      <w:r w:rsidRPr="00D74C16">
        <w:rPr>
          <w:sz w:val="28"/>
          <w:szCs w:val="28"/>
          <w:lang w:val="uk-UA"/>
        </w:rPr>
        <w:t xml:space="preserve"> України з навчальних дисциплін _______________________________________</w:t>
      </w:r>
    </w:p>
    <w:p w14:paraId="66DC9C7C" w14:textId="77777777" w:rsidR="005E6ADD" w:rsidRPr="00D74C16" w:rsidRDefault="005E6ADD" w:rsidP="0032139E">
      <w:pPr>
        <w:jc w:val="both"/>
        <w:rPr>
          <w:sz w:val="28"/>
          <w:szCs w:val="28"/>
          <w:lang w:val="uk-UA"/>
        </w:rPr>
      </w:pPr>
      <w:r w:rsidRPr="00D74C16">
        <w:rPr>
          <w:sz w:val="28"/>
          <w:szCs w:val="28"/>
          <w:lang w:val="uk-UA"/>
        </w:rPr>
        <w:t>____________________________________________________________________</w:t>
      </w:r>
    </w:p>
    <w:p w14:paraId="386C2F7E" w14:textId="564040DB" w:rsidR="005E6ADD" w:rsidRPr="00D74C16" w:rsidRDefault="005E6ADD" w:rsidP="0032139E">
      <w:pPr>
        <w:jc w:val="both"/>
        <w:rPr>
          <w:sz w:val="28"/>
          <w:szCs w:val="28"/>
          <w:lang w:val="uk-UA"/>
        </w:rPr>
      </w:pPr>
      <w:r w:rsidRPr="00D74C16">
        <w:rPr>
          <w:sz w:val="28"/>
          <w:szCs w:val="28"/>
          <w:lang w:val="uk-UA"/>
        </w:rPr>
        <w:t>_________________________ з ___ 202</w:t>
      </w:r>
      <w:r w:rsidR="00C56B8A">
        <w:rPr>
          <w:sz w:val="28"/>
          <w:szCs w:val="28"/>
          <w:lang w:val="uk-UA"/>
        </w:rPr>
        <w:t xml:space="preserve">_ </w:t>
      </w:r>
      <w:r w:rsidRPr="00D74C16">
        <w:rPr>
          <w:sz w:val="28"/>
          <w:szCs w:val="28"/>
          <w:lang w:val="uk-UA"/>
        </w:rPr>
        <w:t xml:space="preserve"> на денну форму навчання.</w:t>
      </w:r>
    </w:p>
    <w:p w14:paraId="2966C493" w14:textId="77777777" w:rsidR="005E6ADD" w:rsidRPr="00D74C16" w:rsidRDefault="005E6ADD" w:rsidP="0032139E">
      <w:pPr>
        <w:ind w:firstLine="709"/>
        <w:jc w:val="both"/>
        <w:rPr>
          <w:sz w:val="28"/>
          <w:szCs w:val="28"/>
          <w:lang w:val="uk-UA"/>
        </w:rPr>
      </w:pPr>
      <w:r w:rsidRPr="00D74C16">
        <w:rPr>
          <w:sz w:val="28"/>
          <w:szCs w:val="28"/>
          <w:lang w:val="uk-UA"/>
        </w:rPr>
        <w:t>Своєчасну оплату за навчання гарантую.</w:t>
      </w:r>
    </w:p>
    <w:p w14:paraId="66900009" w14:textId="77777777" w:rsidR="005E6ADD" w:rsidRPr="00D74C16" w:rsidRDefault="005E6ADD" w:rsidP="0032139E">
      <w:pPr>
        <w:ind w:firstLine="709"/>
        <w:jc w:val="both"/>
        <w:rPr>
          <w:sz w:val="28"/>
          <w:szCs w:val="28"/>
          <w:lang w:val="uk-UA"/>
        </w:rPr>
      </w:pPr>
    </w:p>
    <w:p w14:paraId="3D5E41CC" w14:textId="00CCCD53" w:rsidR="005E6ADD" w:rsidRPr="00D74C16" w:rsidRDefault="005E6ADD" w:rsidP="0032139E">
      <w:pPr>
        <w:jc w:val="both"/>
        <w:rPr>
          <w:sz w:val="28"/>
          <w:szCs w:val="28"/>
          <w:lang w:val="uk-UA"/>
        </w:rPr>
      </w:pPr>
      <w:r w:rsidRPr="00D74C16">
        <w:rPr>
          <w:sz w:val="28"/>
          <w:szCs w:val="28"/>
          <w:lang w:val="uk-UA"/>
        </w:rPr>
        <w:t>___________</w:t>
      </w:r>
      <w:r w:rsidRPr="00D74C16">
        <w:rPr>
          <w:sz w:val="28"/>
          <w:szCs w:val="28"/>
          <w:lang w:val="uk-UA"/>
        </w:rPr>
        <w:tab/>
      </w:r>
      <w:r w:rsidRPr="00D74C16">
        <w:rPr>
          <w:sz w:val="28"/>
          <w:szCs w:val="28"/>
          <w:lang w:val="uk-UA"/>
        </w:rPr>
        <w:tab/>
      </w:r>
      <w:r w:rsidRPr="00D74C16">
        <w:rPr>
          <w:sz w:val="28"/>
          <w:szCs w:val="28"/>
          <w:lang w:val="uk-UA"/>
        </w:rPr>
        <w:tab/>
      </w:r>
      <w:r w:rsidRPr="00D74C16">
        <w:rPr>
          <w:sz w:val="28"/>
          <w:szCs w:val="28"/>
          <w:lang w:val="uk-UA"/>
        </w:rPr>
        <w:tab/>
      </w:r>
      <w:r w:rsidRPr="00D74C16">
        <w:rPr>
          <w:sz w:val="28"/>
          <w:szCs w:val="28"/>
          <w:lang w:val="uk-UA"/>
        </w:rPr>
        <w:tab/>
      </w:r>
      <w:r w:rsidRPr="00D74C16">
        <w:rPr>
          <w:sz w:val="28"/>
          <w:szCs w:val="28"/>
          <w:lang w:val="uk-UA"/>
        </w:rPr>
        <w:tab/>
      </w:r>
      <w:r w:rsidRPr="00D74C16">
        <w:rPr>
          <w:sz w:val="28"/>
          <w:szCs w:val="28"/>
          <w:lang w:val="uk-UA"/>
        </w:rPr>
        <w:tab/>
      </w:r>
      <w:r w:rsidRPr="00D74C16">
        <w:rPr>
          <w:sz w:val="28"/>
          <w:szCs w:val="28"/>
          <w:lang w:val="uk-UA"/>
        </w:rPr>
        <w:tab/>
        <w:t>_____________</w:t>
      </w:r>
    </w:p>
    <w:p w14:paraId="640EF17E" w14:textId="10600360" w:rsidR="005E6ADD" w:rsidRPr="00D74C16" w:rsidRDefault="005E6ADD" w:rsidP="0032139E">
      <w:pPr>
        <w:rPr>
          <w:lang w:val="uk-UA"/>
        </w:rPr>
      </w:pPr>
      <w:r w:rsidRPr="00D74C16">
        <w:rPr>
          <w:lang w:val="uk-UA"/>
        </w:rPr>
        <w:t xml:space="preserve">          (Дата) </w:t>
      </w:r>
      <w:r w:rsidRPr="00D74C16">
        <w:rPr>
          <w:lang w:val="uk-UA"/>
        </w:rPr>
        <w:tab/>
      </w:r>
      <w:r w:rsidRPr="00D74C16">
        <w:rPr>
          <w:lang w:val="uk-UA"/>
        </w:rPr>
        <w:tab/>
      </w:r>
      <w:r w:rsidRPr="00D74C16">
        <w:rPr>
          <w:lang w:val="uk-UA"/>
        </w:rPr>
        <w:tab/>
      </w:r>
      <w:r w:rsidRPr="00D74C16">
        <w:rPr>
          <w:lang w:val="uk-UA"/>
        </w:rPr>
        <w:tab/>
      </w:r>
      <w:r w:rsidRPr="00D74C16">
        <w:rPr>
          <w:lang w:val="uk-UA"/>
        </w:rPr>
        <w:tab/>
      </w:r>
      <w:r w:rsidRPr="00D74C16">
        <w:rPr>
          <w:lang w:val="uk-UA"/>
        </w:rPr>
        <w:tab/>
      </w:r>
      <w:r w:rsidRPr="00D74C16">
        <w:rPr>
          <w:lang w:val="uk-UA"/>
        </w:rPr>
        <w:tab/>
      </w:r>
      <w:r w:rsidRPr="00D74C16">
        <w:rPr>
          <w:lang w:val="uk-UA"/>
        </w:rPr>
        <w:tab/>
      </w:r>
      <w:r w:rsidRPr="00D74C16">
        <w:rPr>
          <w:lang w:val="uk-UA"/>
        </w:rPr>
        <w:tab/>
      </w:r>
      <w:r w:rsidRPr="00D74C16">
        <w:rPr>
          <w:lang w:val="uk-UA"/>
        </w:rPr>
        <w:tab/>
        <w:t>Підпис)</w:t>
      </w:r>
    </w:p>
    <w:p w14:paraId="2C536C6E" w14:textId="77777777" w:rsidR="005E6ADD" w:rsidRPr="00D74C16" w:rsidRDefault="005E6ADD" w:rsidP="0032139E">
      <w:pPr>
        <w:rPr>
          <w:sz w:val="28"/>
          <w:szCs w:val="28"/>
          <w:lang w:val="uk-UA"/>
        </w:rPr>
      </w:pPr>
    </w:p>
    <w:p w14:paraId="177382E4" w14:textId="77777777" w:rsidR="005E6ADD" w:rsidRPr="00D74C16" w:rsidRDefault="005E6ADD" w:rsidP="005E6ADD">
      <w:pPr>
        <w:jc w:val="both"/>
        <w:rPr>
          <w:sz w:val="28"/>
          <w:szCs w:val="28"/>
          <w:lang w:val="uk-UA"/>
        </w:rPr>
      </w:pPr>
    </w:p>
    <w:p w14:paraId="457130E1" w14:textId="77777777" w:rsidR="005E6ADD" w:rsidRPr="00D74C16" w:rsidRDefault="005E6ADD" w:rsidP="005E6ADD">
      <w:pPr>
        <w:jc w:val="both"/>
        <w:rPr>
          <w:sz w:val="28"/>
          <w:szCs w:val="28"/>
          <w:lang w:val="uk-UA"/>
        </w:rPr>
      </w:pPr>
    </w:p>
    <w:p w14:paraId="226D0F97" w14:textId="77777777" w:rsidR="005E6ADD" w:rsidRPr="00D74C16" w:rsidRDefault="005E6ADD" w:rsidP="005E6ADD">
      <w:pPr>
        <w:jc w:val="both"/>
        <w:rPr>
          <w:sz w:val="28"/>
          <w:szCs w:val="28"/>
          <w:lang w:val="uk-UA"/>
        </w:rPr>
      </w:pPr>
    </w:p>
    <w:p w14:paraId="4CFBE441" w14:textId="77777777" w:rsidR="005E6ADD" w:rsidRPr="00D74C16" w:rsidRDefault="005E6ADD" w:rsidP="005E6ADD">
      <w:pPr>
        <w:jc w:val="both"/>
        <w:rPr>
          <w:sz w:val="28"/>
          <w:szCs w:val="28"/>
          <w:lang w:val="uk-UA"/>
        </w:rPr>
      </w:pPr>
    </w:p>
    <w:p w14:paraId="767067A1" w14:textId="77777777" w:rsidR="005E6ADD" w:rsidRPr="00D74C16" w:rsidRDefault="005E6ADD" w:rsidP="005E6ADD">
      <w:pPr>
        <w:jc w:val="both"/>
        <w:rPr>
          <w:sz w:val="28"/>
          <w:szCs w:val="28"/>
          <w:lang w:val="uk-UA"/>
        </w:rPr>
      </w:pPr>
    </w:p>
    <w:p w14:paraId="51447968" w14:textId="77777777" w:rsidR="005E6ADD" w:rsidRPr="00D74C16" w:rsidRDefault="005E6ADD" w:rsidP="005E6ADD">
      <w:pPr>
        <w:jc w:val="both"/>
        <w:rPr>
          <w:sz w:val="28"/>
          <w:szCs w:val="28"/>
          <w:lang w:val="uk-UA"/>
        </w:rPr>
      </w:pPr>
    </w:p>
    <w:p w14:paraId="4AF2769A" w14:textId="77777777" w:rsidR="005E6ADD" w:rsidRPr="00D74C16" w:rsidRDefault="005E6ADD" w:rsidP="005E6ADD">
      <w:pPr>
        <w:jc w:val="both"/>
        <w:rPr>
          <w:sz w:val="28"/>
          <w:szCs w:val="28"/>
          <w:lang w:val="uk-UA"/>
        </w:rPr>
      </w:pPr>
    </w:p>
    <w:p w14:paraId="52BCDA65" w14:textId="77777777" w:rsidR="005E6ADD" w:rsidRPr="00D74C16" w:rsidRDefault="005E6ADD" w:rsidP="005E6ADD">
      <w:pPr>
        <w:jc w:val="both"/>
        <w:rPr>
          <w:sz w:val="28"/>
          <w:szCs w:val="28"/>
          <w:lang w:val="uk-UA"/>
        </w:rPr>
      </w:pPr>
    </w:p>
    <w:p w14:paraId="32133679" w14:textId="77777777" w:rsidR="005E6ADD" w:rsidRPr="00D74C16" w:rsidRDefault="005E6ADD" w:rsidP="005E6ADD">
      <w:pPr>
        <w:jc w:val="both"/>
        <w:rPr>
          <w:sz w:val="28"/>
          <w:szCs w:val="28"/>
          <w:lang w:val="uk-UA"/>
        </w:rPr>
      </w:pPr>
    </w:p>
    <w:p w14:paraId="6FA8FD9C" w14:textId="1A50A3F3" w:rsidR="00395999" w:rsidRDefault="00395999" w:rsidP="00021843">
      <w:pPr>
        <w:rPr>
          <w:sz w:val="28"/>
          <w:szCs w:val="28"/>
          <w:lang w:val="uk-UA"/>
        </w:rPr>
      </w:pPr>
    </w:p>
    <w:p w14:paraId="22AE550E" w14:textId="1501C145" w:rsidR="00021843" w:rsidRDefault="00021843" w:rsidP="00021843">
      <w:pPr>
        <w:rPr>
          <w:sz w:val="28"/>
          <w:szCs w:val="28"/>
          <w:lang w:val="uk-UA"/>
        </w:rPr>
      </w:pPr>
    </w:p>
    <w:p w14:paraId="7F603CF8" w14:textId="2A0FEC2F" w:rsidR="00021843" w:rsidRDefault="00021843" w:rsidP="00021843">
      <w:pPr>
        <w:rPr>
          <w:sz w:val="28"/>
          <w:szCs w:val="28"/>
          <w:lang w:val="uk-UA"/>
        </w:rPr>
      </w:pPr>
    </w:p>
    <w:p w14:paraId="3FE484BE" w14:textId="3CC5334F" w:rsidR="00021843" w:rsidRDefault="00021843" w:rsidP="00021843">
      <w:pPr>
        <w:rPr>
          <w:sz w:val="28"/>
          <w:szCs w:val="28"/>
          <w:lang w:val="uk-UA"/>
        </w:rPr>
      </w:pPr>
    </w:p>
    <w:p w14:paraId="744E1FB5" w14:textId="742363ED" w:rsidR="00021843" w:rsidRDefault="00021843" w:rsidP="00021843">
      <w:pPr>
        <w:rPr>
          <w:sz w:val="28"/>
          <w:szCs w:val="28"/>
          <w:lang w:val="uk-UA"/>
        </w:rPr>
      </w:pPr>
    </w:p>
    <w:p w14:paraId="0CBD80FF" w14:textId="5D0A80E4" w:rsidR="00021843" w:rsidRDefault="00021843" w:rsidP="00021843">
      <w:pPr>
        <w:rPr>
          <w:sz w:val="28"/>
          <w:szCs w:val="28"/>
          <w:lang w:val="uk-UA"/>
        </w:rPr>
      </w:pPr>
    </w:p>
    <w:p w14:paraId="76FF84E4" w14:textId="439A0568" w:rsidR="00021843" w:rsidRDefault="00021843" w:rsidP="00021843">
      <w:pPr>
        <w:rPr>
          <w:sz w:val="28"/>
          <w:szCs w:val="28"/>
          <w:lang w:val="uk-UA"/>
        </w:rPr>
      </w:pPr>
    </w:p>
    <w:p w14:paraId="06CE33E3" w14:textId="2EE2A14B" w:rsidR="00021843" w:rsidRDefault="009F5B66" w:rsidP="00021843">
      <w:pPr>
        <w:rPr>
          <w:bCs/>
          <w:color w:val="000000"/>
          <w:sz w:val="28"/>
          <w:szCs w:val="28"/>
          <w:lang w:val="uk-UA"/>
        </w:rPr>
      </w:pPr>
      <w:r>
        <w:rPr>
          <w:bCs/>
          <w:color w:val="000000"/>
          <w:sz w:val="28"/>
          <w:szCs w:val="28"/>
          <w:lang w:val="uk-UA"/>
        </w:rPr>
        <w:t xml:space="preserve"> </w:t>
      </w:r>
    </w:p>
    <w:p w14:paraId="5581A8B9" w14:textId="03FEADF5" w:rsidR="00395999" w:rsidRDefault="00395999" w:rsidP="00395999">
      <w:pPr>
        <w:jc w:val="center"/>
        <w:rPr>
          <w:bCs/>
          <w:color w:val="000000"/>
          <w:sz w:val="28"/>
          <w:szCs w:val="28"/>
          <w:lang w:val="uk-UA"/>
        </w:rPr>
      </w:pPr>
    </w:p>
    <w:p w14:paraId="5C643D2F" w14:textId="77777777" w:rsidR="00395999" w:rsidRPr="00395999" w:rsidRDefault="00395999" w:rsidP="00395999">
      <w:pPr>
        <w:jc w:val="center"/>
        <w:rPr>
          <w:bCs/>
          <w:color w:val="000000"/>
          <w:sz w:val="28"/>
          <w:szCs w:val="28"/>
          <w:lang w:val="uk-UA"/>
        </w:rPr>
      </w:pPr>
    </w:p>
    <w:p w14:paraId="7587027B" w14:textId="5A971905" w:rsidR="0032139E" w:rsidRPr="009A478A" w:rsidRDefault="008B61DD" w:rsidP="008B61DD">
      <w:pPr>
        <w:rPr>
          <w:b/>
          <w:bCs/>
          <w:color w:val="000000"/>
          <w:sz w:val="28"/>
          <w:szCs w:val="28"/>
          <w:lang w:val="uk-UA"/>
        </w:rPr>
      </w:pPr>
      <w:r>
        <w:rPr>
          <w:b/>
          <w:bCs/>
          <w:color w:val="000000"/>
          <w:sz w:val="28"/>
          <w:szCs w:val="28"/>
          <w:lang w:val="uk-UA"/>
        </w:rPr>
        <w:lastRenderedPageBreak/>
        <w:t xml:space="preserve">                                                </w:t>
      </w:r>
      <w:r w:rsidR="0032139E" w:rsidRPr="009A478A">
        <w:rPr>
          <w:b/>
          <w:bCs/>
          <w:color w:val="000000"/>
          <w:sz w:val="28"/>
          <w:szCs w:val="28"/>
          <w:lang w:val="uk-UA"/>
        </w:rPr>
        <w:t xml:space="preserve">ДОГОВІР №___________  </w:t>
      </w:r>
    </w:p>
    <w:p w14:paraId="577719F9" w14:textId="64F04B61" w:rsidR="0032139E" w:rsidRPr="009A478A" w:rsidRDefault="0032139E" w:rsidP="0032139E">
      <w:pPr>
        <w:jc w:val="center"/>
        <w:rPr>
          <w:b/>
          <w:bCs/>
          <w:color w:val="000000"/>
          <w:sz w:val="28"/>
          <w:szCs w:val="28"/>
          <w:lang w:val="uk-UA"/>
        </w:rPr>
      </w:pPr>
      <w:r w:rsidRPr="009A478A">
        <w:rPr>
          <w:b/>
          <w:bCs/>
          <w:color w:val="000000"/>
          <w:sz w:val="28"/>
          <w:szCs w:val="28"/>
          <w:lang w:val="uk-UA"/>
        </w:rPr>
        <w:t xml:space="preserve">про надання платних освітніх послуг </w:t>
      </w:r>
    </w:p>
    <w:p w14:paraId="0F2C57E0" w14:textId="77777777" w:rsidR="0032139E" w:rsidRPr="009A478A" w:rsidRDefault="0032139E" w:rsidP="0032139E">
      <w:pPr>
        <w:jc w:val="center"/>
        <w:rPr>
          <w:b/>
          <w:bCs/>
          <w:color w:val="000000"/>
          <w:sz w:val="28"/>
          <w:szCs w:val="28"/>
          <w:lang w:val="uk-UA"/>
        </w:rPr>
      </w:pPr>
      <w:r w:rsidRPr="009A478A">
        <w:rPr>
          <w:b/>
          <w:bCs/>
          <w:color w:val="000000"/>
          <w:sz w:val="28"/>
          <w:szCs w:val="28"/>
          <w:lang w:val="uk-UA"/>
        </w:rPr>
        <w:t>підготовки до вступу до ЗВО</w:t>
      </w:r>
    </w:p>
    <w:p w14:paraId="3333EDDD" w14:textId="77777777" w:rsidR="0032139E" w:rsidRPr="00D74C16" w:rsidRDefault="0032139E" w:rsidP="0032139E">
      <w:pPr>
        <w:jc w:val="center"/>
        <w:rPr>
          <w:color w:val="000000"/>
          <w:lang w:val="uk-UA"/>
        </w:rPr>
      </w:pPr>
    </w:p>
    <w:p w14:paraId="6A3907AE" w14:textId="5AB5E265" w:rsidR="0032139E" w:rsidRPr="00D74C16" w:rsidRDefault="0032139E" w:rsidP="0032139E">
      <w:pPr>
        <w:tabs>
          <w:tab w:val="left" w:pos="5529"/>
        </w:tabs>
        <w:jc w:val="both"/>
        <w:rPr>
          <w:color w:val="000000"/>
          <w:lang w:val="uk-UA"/>
        </w:rPr>
      </w:pPr>
      <w:r w:rsidRPr="00D74C16">
        <w:rPr>
          <w:bCs/>
          <w:color w:val="000000"/>
          <w:lang w:val="uk-UA"/>
        </w:rPr>
        <w:t>м. Кропивницький</w:t>
      </w:r>
      <w:r w:rsidRPr="00D74C16">
        <w:rPr>
          <w:bCs/>
          <w:color w:val="000000"/>
          <w:lang w:val="uk-UA"/>
        </w:rPr>
        <w:tab/>
      </w:r>
      <w:r w:rsidRPr="00D74C16">
        <w:rPr>
          <w:color w:val="000000"/>
          <w:lang w:val="uk-UA"/>
        </w:rPr>
        <w:t>"</w:t>
      </w:r>
      <w:r w:rsidRPr="00D74C16">
        <w:rPr>
          <w:bCs/>
          <w:color w:val="000000"/>
          <w:lang w:val="uk-UA"/>
        </w:rPr>
        <w:t>_____</w:t>
      </w:r>
      <w:r w:rsidRPr="00D74C16">
        <w:rPr>
          <w:color w:val="000000"/>
          <w:lang w:val="uk-UA"/>
        </w:rPr>
        <w:t>"</w:t>
      </w:r>
      <w:r w:rsidRPr="00D74C16">
        <w:rPr>
          <w:bCs/>
          <w:color w:val="000000"/>
          <w:lang w:val="uk-UA"/>
        </w:rPr>
        <w:t>_________________ 202</w:t>
      </w:r>
      <w:r w:rsidR="00C56B8A">
        <w:rPr>
          <w:bCs/>
          <w:color w:val="000000"/>
          <w:lang w:val="uk-UA"/>
        </w:rPr>
        <w:t>_</w:t>
      </w:r>
      <w:r w:rsidRPr="00D74C16">
        <w:rPr>
          <w:bCs/>
          <w:color w:val="000000"/>
          <w:lang w:val="uk-UA"/>
        </w:rPr>
        <w:t>р.</w:t>
      </w:r>
    </w:p>
    <w:p w14:paraId="28E89A98" w14:textId="77777777" w:rsidR="0032139E" w:rsidRPr="00D74C16" w:rsidRDefault="0032139E" w:rsidP="0032139E">
      <w:pPr>
        <w:rPr>
          <w:lang w:val="uk-UA"/>
        </w:rPr>
      </w:pPr>
      <w:r w:rsidRPr="00D74C16">
        <w:rPr>
          <w:color w:val="000000"/>
          <w:lang w:val="uk-UA"/>
        </w:rPr>
        <w:t> </w:t>
      </w:r>
    </w:p>
    <w:p w14:paraId="7E7F80C6" w14:textId="618C4184" w:rsidR="0032139E" w:rsidRPr="00D74C16" w:rsidRDefault="0032139E" w:rsidP="0032139E">
      <w:pPr>
        <w:ind w:firstLine="708"/>
        <w:jc w:val="both"/>
        <w:rPr>
          <w:lang w:val="uk-UA"/>
        </w:rPr>
      </w:pPr>
      <w:r w:rsidRPr="00D74C16">
        <w:rPr>
          <w:b/>
          <w:lang w:val="uk-UA"/>
        </w:rPr>
        <w:t>Донецький державний університет внутрішніх справ</w:t>
      </w:r>
      <w:r w:rsidRPr="00D74C16">
        <w:rPr>
          <w:lang w:val="uk-UA"/>
        </w:rPr>
        <w:t xml:space="preserve"> (далі – Виконавець), в особі проректора </w:t>
      </w:r>
      <w:proofErr w:type="spellStart"/>
      <w:r w:rsidRPr="00D74C16">
        <w:rPr>
          <w:lang w:val="uk-UA"/>
        </w:rPr>
        <w:t>Волобуєвої</w:t>
      </w:r>
      <w:proofErr w:type="spellEnd"/>
      <w:r w:rsidRPr="00D74C16">
        <w:rPr>
          <w:lang w:val="uk-UA"/>
        </w:rPr>
        <w:t xml:space="preserve"> Олени Олексіївни, який діє на підставі довіре</w:t>
      </w:r>
      <w:r w:rsidR="008B61DD">
        <w:rPr>
          <w:lang w:val="uk-UA"/>
        </w:rPr>
        <w:t>ності № 21/7-2023 від 04.01.2023</w:t>
      </w:r>
      <w:r w:rsidRPr="00D74C16">
        <w:rPr>
          <w:lang w:val="uk-UA"/>
        </w:rPr>
        <w:t xml:space="preserve"> року, з однієї сторони, та </w:t>
      </w:r>
    </w:p>
    <w:p w14:paraId="7C7C17AC" w14:textId="77777777" w:rsidR="0032139E" w:rsidRPr="00D74C16" w:rsidRDefault="0032139E" w:rsidP="0032139E">
      <w:pPr>
        <w:ind w:firstLine="708"/>
        <w:jc w:val="both"/>
        <w:rPr>
          <w:color w:val="000000"/>
          <w:lang w:val="uk-UA"/>
        </w:rPr>
      </w:pPr>
    </w:p>
    <w:p w14:paraId="3FA5297B" w14:textId="07A9DF9F" w:rsidR="0032139E" w:rsidRPr="00D74C16" w:rsidRDefault="0032139E" w:rsidP="0032139E">
      <w:pPr>
        <w:widowControl w:val="0"/>
        <w:tabs>
          <w:tab w:val="left" w:pos="8236"/>
          <w:tab w:val="left" w:pos="8378"/>
          <w:tab w:val="left" w:pos="8520"/>
        </w:tabs>
        <w:autoSpaceDE w:val="0"/>
        <w:autoSpaceDN w:val="0"/>
        <w:adjustRightInd w:val="0"/>
        <w:jc w:val="both"/>
        <w:rPr>
          <w:lang w:val="uk-UA"/>
        </w:rPr>
      </w:pPr>
      <w:r w:rsidRPr="00D74C16">
        <w:rPr>
          <w:lang w:val="uk-UA"/>
        </w:rPr>
        <w:t>________________________________________________________________________</w:t>
      </w:r>
      <w:r w:rsidR="00AE7992" w:rsidRPr="00D74C16">
        <w:rPr>
          <w:lang w:val="uk-UA"/>
        </w:rPr>
        <w:t>_________</w:t>
      </w:r>
      <w:r w:rsidRPr="00D74C16">
        <w:rPr>
          <w:lang w:val="uk-UA"/>
        </w:rPr>
        <w:t xml:space="preserve">(далі ‒ </w:t>
      </w:r>
      <w:r w:rsidRPr="00D74C16">
        <w:rPr>
          <w:u w:val="single"/>
          <w:lang w:val="uk-UA"/>
        </w:rPr>
        <w:t>Здобу</w:t>
      </w:r>
      <w:r w:rsidRPr="00D74C16">
        <w:rPr>
          <w:bCs/>
          <w:u w:val="single"/>
          <w:lang w:val="uk-UA"/>
        </w:rPr>
        <w:t>вач</w:t>
      </w:r>
      <w:r w:rsidRPr="00D74C16">
        <w:rPr>
          <w:bCs/>
          <w:lang w:val="uk-UA"/>
        </w:rPr>
        <w:t>),</w:t>
      </w:r>
    </w:p>
    <w:p w14:paraId="3E35213C" w14:textId="77777777" w:rsidR="0032139E" w:rsidRPr="00D74C16" w:rsidRDefault="0032139E" w:rsidP="0032139E">
      <w:pPr>
        <w:widowControl w:val="0"/>
        <w:tabs>
          <w:tab w:val="left" w:pos="8236"/>
          <w:tab w:val="left" w:pos="8378"/>
          <w:tab w:val="left" w:pos="8520"/>
        </w:tabs>
        <w:autoSpaceDE w:val="0"/>
        <w:autoSpaceDN w:val="0"/>
        <w:adjustRightInd w:val="0"/>
        <w:jc w:val="center"/>
        <w:rPr>
          <w:lang w:val="uk-UA"/>
        </w:rPr>
      </w:pPr>
      <w:r w:rsidRPr="00D74C16">
        <w:rPr>
          <w:lang w:val="uk-UA"/>
        </w:rPr>
        <w:t>(прізвище, ім’я, по батькові особи, яка буде навчатися)</w:t>
      </w:r>
    </w:p>
    <w:p w14:paraId="1748D490" w14:textId="20A83151" w:rsidR="0032139E" w:rsidRPr="00D74C16" w:rsidRDefault="0032139E" w:rsidP="0032139E">
      <w:pPr>
        <w:widowControl w:val="0"/>
        <w:tabs>
          <w:tab w:val="left" w:pos="8236"/>
          <w:tab w:val="left" w:pos="8378"/>
          <w:tab w:val="left" w:pos="8520"/>
        </w:tabs>
        <w:autoSpaceDE w:val="0"/>
        <w:autoSpaceDN w:val="0"/>
        <w:adjustRightInd w:val="0"/>
        <w:rPr>
          <w:lang w:val="uk-UA"/>
        </w:rPr>
      </w:pPr>
      <w:r w:rsidRPr="00D74C16">
        <w:rPr>
          <w:lang w:val="uk-UA"/>
        </w:rPr>
        <w:t>________________________________________________________________________</w:t>
      </w:r>
      <w:r w:rsidR="00AE7992" w:rsidRPr="00D74C16">
        <w:rPr>
          <w:lang w:val="uk-UA"/>
        </w:rPr>
        <w:t>________</w:t>
      </w:r>
      <w:r w:rsidRPr="00D74C16">
        <w:rPr>
          <w:lang w:val="uk-UA"/>
        </w:rPr>
        <w:t xml:space="preserve">(далі – </w:t>
      </w:r>
      <w:r w:rsidRPr="00D74C16">
        <w:rPr>
          <w:bCs/>
          <w:u w:val="single"/>
          <w:lang w:val="uk-UA"/>
        </w:rPr>
        <w:t>Замовник</w:t>
      </w:r>
      <w:r w:rsidRPr="00D74C16">
        <w:rPr>
          <w:bCs/>
          <w:lang w:val="uk-UA"/>
        </w:rPr>
        <w:t>),</w:t>
      </w:r>
    </w:p>
    <w:p w14:paraId="600F6304" w14:textId="77777777" w:rsidR="0032139E" w:rsidRPr="00D74C16" w:rsidRDefault="0032139E" w:rsidP="0032139E">
      <w:pPr>
        <w:widowControl w:val="0"/>
        <w:tabs>
          <w:tab w:val="left" w:pos="8236"/>
          <w:tab w:val="left" w:pos="8378"/>
          <w:tab w:val="left" w:pos="8520"/>
        </w:tabs>
        <w:autoSpaceDE w:val="0"/>
        <w:autoSpaceDN w:val="0"/>
        <w:adjustRightInd w:val="0"/>
        <w:jc w:val="center"/>
        <w:rPr>
          <w:lang w:val="uk-UA"/>
        </w:rPr>
      </w:pPr>
      <w:r w:rsidRPr="00D74C16">
        <w:rPr>
          <w:lang w:val="uk-UA"/>
        </w:rPr>
        <w:t>(прізвище, ім’я, по батькові особи, яка замовляє освітню послугу)</w:t>
      </w:r>
    </w:p>
    <w:p w14:paraId="49566DF7" w14:textId="77777777" w:rsidR="0032139E" w:rsidRPr="00D74C16" w:rsidRDefault="0032139E" w:rsidP="0032139E">
      <w:pPr>
        <w:jc w:val="both"/>
        <w:rPr>
          <w:color w:val="000000"/>
          <w:lang w:val="uk-UA"/>
        </w:rPr>
      </w:pPr>
      <w:r w:rsidRPr="00D74C16">
        <w:rPr>
          <w:color w:val="000000"/>
          <w:lang w:val="uk-UA"/>
        </w:rPr>
        <w:t xml:space="preserve">з другої сторони, а разом іменовані ‒ Сторони, уклали цей договір про таке: </w:t>
      </w:r>
    </w:p>
    <w:p w14:paraId="13C56A96" w14:textId="77777777" w:rsidR="0032139E" w:rsidRPr="00D74C16" w:rsidRDefault="0032139E" w:rsidP="0032139E">
      <w:pPr>
        <w:jc w:val="both"/>
        <w:rPr>
          <w:color w:val="000000"/>
          <w:lang w:val="uk-UA"/>
        </w:rPr>
      </w:pPr>
    </w:p>
    <w:p w14:paraId="1796A568" w14:textId="77777777" w:rsidR="0032139E" w:rsidRPr="00D74C16" w:rsidRDefault="0032139E" w:rsidP="0032139E">
      <w:pPr>
        <w:jc w:val="center"/>
        <w:rPr>
          <w:b/>
          <w:color w:val="000000"/>
          <w:lang w:val="uk-UA"/>
        </w:rPr>
      </w:pPr>
      <w:r w:rsidRPr="00D74C16">
        <w:rPr>
          <w:b/>
          <w:color w:val="000000"/>
          <w:lang w:val="uk-UA"/>
        </w:rPr>
        <w:t>1. ПРЕДМЕТ ДОГОВОРУ</w:t>
      </w:r>
    </w:p>
    <w:p w14:paraId="09544101" w14:textId="77777777" w:rsidR="0032139E" w:rsidRPr="00D74C16" w:rsidRDefault="0032139E" w:rsidP="0032139E">
      <w:pPr>
        <w:jc w:val="both"/>
        <w:rPr>
          <w:color w:val="000000"/>
          <w:lang w:val="uk-UA"/>
        </w:rPr>
      </w:pPr>
    </w:p>
    <w:p w14:paraId="004E7C03" w14:textId="77777777" w:rsidR="0032139E" w:rsidRPr="00D74C16" w:rsidRDefault="0032139E" w:rsidP="0032139E">
      <w:pPr>
        <w:jc w:val="both"/>
        <w:rPr>
          <w:color w:val="000000"/>
          <w:lang w:val="uk-UA"/>
        </w:rPr>
      </w:pPr>
      <w:r w:rsidRPr="00D74C16">
        <w:rPr>
          <w:color w:val="000000"/>
          <w:lang w:val="uk-UA"/>
        </w:rPr>
        <w:t>1.1.Виконавець бере на себе зобов'язання за рахунок коштів Замовника надати освітню послугу з підготовки до вступу до закладу вищої освіти (далі освітня послуга) за дисциплінами:</w:t>
      </w:r>
    </w:p>
    <w:p w14:paraId="5DF83EDA" w14:textId="77777777" w:rsidR="0032139E" w:rsidRPr="00D74C16" w:rsidRDefault="0032139E" w:rsidP="0032139E">
      <w:pPr>
        <w:jc w:val="both"/>
        <w:rPr>
          <w:color w:val="000000"/>
          <w:lang w:val="uk-UA"/>
        </w:rPr>
      </w:pPr>
      <w:r w:rsidRPr="00D74C16">
        <w:rPr>
          <w:color w:val="000000"/>
          <w:lang w:val="uk-UA"/>
        </w:rPr>
        <w:t>_______________________________________________________________________________________________________________________________________________________________________________, а Замовник зобов’язується отримати та оплатити надану освітню послугу у порядку, визначеному умовами цього договору.</w:t>
      </w:r>
    </w:p>
    <w:p w14:paraId="17902124" w14:textId="77777777" w:rsidR="0032139E" w:rsidRPr="00D74C16" w:rsidRDefault="0032139E" w:rsidP="0032139E">
      <w:pPr>
        <w:jc w:val="both"/>
        <w:rPr>
          <w:color w:val="000000"/>
          <w:lang w:val="uk-UA"/>
        </w:rPr>
      </w:pPr>
      <w:r w:rsidRPr="00D74C16">
        <w:rPr>
          <w:color w:val="000000"/>
          <w:lang w:val="uk-UA"/>
        </w:rPr>
        <w:t xml:space="preserve">    1.2. Термін надання освітньої послуги: 3 (три) календарних місяця.</w:t>
      </w:r>
    </w:p>
    <w:p w14:paraId="0F54322E" w14:textId="77777777" w:rsidR="0032139E" w:rsidRPr="00D74C16" w:rsidRDefault="0032139E" w:rsidP="0032139E">
      <w:pPr>
        <w:jc w:val="both"/>
        <w:rPr>
          <w:color w:val="000000"/>
          <w:lang w:val="uk-UA"/>
        </w:rPr>
      </w:pPr>
    </w:p>
    <w:p w14:paraId="2C15C8DB" w14:textId="77777777" w:rsidR="0032139E" w:rsidRPr="00D74C16" w:rsidRDefault="0032139E" w:rsidP="0032139E">
      <w:pPr>
        <w:jc w:val="center"/>
        <w:rPr>
          <w:b/>
          <w:color w:val="000000"/>
          <w:lang w:val="uk-UA"/>
        </w:rPr>
      </w:pPr>
      <w:r w:rsidRPr="00D74C16">
        <w:rPr>
          <w:b/>
          <w:color w:val="000000"/>
          <w:lang w:val="uk-UA"/>
        </w:rPr>
        <w:t>2. ОБОВ'ЯЗКИ ВИКОНАВЦЯ</w:t>
      </w:r>
    </w:p>
    <w:p w14:paraId="5AC75199" w14:textId="77777777" w:rsidR="0032139E" w:rsidRPr="00D74C16" w:rsidRDefault="0032139E" w:rsidP="0032139E">
      <w:pPr>
        <w:jc w:val="both"/>
        <w:rPr>
          <w:color w:val="000000"/>
          <w:lang w:val="uk-UA"/>
        </w:rPr>
      </w:pPr>
      <w:r w:rsidRPr="00D74C16">
        <w:rPr>
          <w:color w:val="000000"/>
          <w:lang w:val="uk-UA"/>
        </w:rPr>
        <w:t xml:space="preserve">     2.1. Надати Замовнику освітню послугу на рівні встановлених стандартів освіти. </w:t>
      </w:r>
    </w:p>
    <w:p w14:paraId="2B9244D5" w14:textId="77777777" w:rsidR="0032139E" w:rsidRPr="00D74C16" w:rsidRDefault="0032139E" w:rsidP="0032139E">
      <w:pPr>
        <w:jc w:val="both"/>
        <w:rPr>
          <w:color w:val="000000"/>
          <w:lang w:val="uk-UA"/>
        </w:rPr>
      </w:pPr>
      <w:r w:rsidRPr="00D74C16">
        <w:rPr>
          <w:color w:val="000000"/>
          <w:lang w:val="uk-UA"/>
        </w:rPr>
        <w:t xml:space="preserve">     2.2. Забезпечити дотримання прав учасників навчального процесу відповідно до законодавства. </w:t>
      </w:r>
    </w:p>
    <w:p w14:paraId="25676896" w14:textId="77777777" w:rsidR="0032139E" w:rsidRPr="00D74C16" w:rsidRDefault="0032139E" w:rsidP="0032139E">
      <w:pPr>
        <w:jc w:val="both"/>
        <w:rPr>
          <w:color w:val="000000"/>
          <w:lang w:val="uk-UA"/>
        </w:rPr>
      </w:pPr>
      <w:r w:rsidRPr="00D74C16">
        <w:rPr>
          <w:color w:val="000000"/>
          <w:lang w:val="uk-UA"/>
        </w:rPr>
        <w:t xml:space="preserve">     2.3. Видати Замовнику документ про результати навчання встановленого зразка. </w:t>
      </w:r>
    </w:p>
    <w:p w14:paraId="0B2407BB" w14:textId="77777777" w:rsidR="0032139E" w:rsidRPr="00D74C16" w:rsidRDefault="0032139E" w:rsidP="0032139E">
      <w:pPr>
        <w:jc w:val="both"/>
        <w:rPr>
          <w:color w:val="000000"/>
          <w:lang w:val="uk-UA"/>
        </w:rPr>
      </w:pPr>
      <w:r w:rsidRPr="00D74C16">
        <w:rPr>
          <w:color w:val="000000"/>
          <w:lang w:val="uk-UA"/>
        </w:rPr>
        <w:t xml:space="preserve">     2.4. Інформувати Замовника про правила та вимоги щодо організації надання освітньої послуги, її якості та змісту, про права і обов'язки сторін під час надання та отримання таких послуг. </w:t>
      </w:r>
    </w:p>
    <w:p w14:paraId="00493E1F" w14:textId="77777777" w:rsidR="0032139E" w:rsidRPr="00D74C16" w:rsidRDefault="0032139E" w:rsidP="0032139E">
      <w:pPr>
        <w:jc w:val="both"/>
        <w:rPr>
          <w:color w:val="000000"/>
          <w:lang w:val="uk-UA"/>
        </w:rPr>
      </w:pPr>
      <w:r w:rsidRPr="00D74C16">
        <w:rPr>
          <w:color w:val="000000"/>
          <w:lang w:val="uk-UA"/>
        </w:rPr>
        <w:t xml:space="preserve">     2.5. У разі дострокового припинення дії договору за бажанням Замовника або за ініціативою Виконавця (окрім випадків неналежного виконання Сторонами умов цього договору) ‒ повернути частину коштів, що були внесені Замовником як попередня плата, </w:t>
      </w:r>
      <w:proofErr w:type="spellStart"/>
      <w:r w:rsidRPr="00D74C16">
        <w:rPr>
          <w:color w:val="000000"/>
          <w:lang w:val="uk-UA"/>
        </w:rPr>
        <w:t>пропорційно</w:t>
      </w:r>
      <w:proofErr w:type="spellEnd"/>
      <w:r w:rsidRPr="00D74C16">
        <w:rPr>
          <w:color w:val="000000"/>
          <w:lang w:val="uk-UA"/>
        </w:rPr>
        <w:t xml:space="preserve"> обсягу ненаданої освітньої послуги. </w:t>
      </w:r>
    </w:p>
    <w:p w14:paraId="14E0CCAF" w14:textId="77777777" w:rsidR="0032139E" w:rsidRPr="00D74C16" w:rsidRDefault="0032139E" w:rsidP="0032139E">
      <w:pPr>
        <w:jc w:val="both"/>
        <w:rPr>
          <w:color w:val="000000"/>
          <w:lang w:val="uk-UA"/>
        </w:rPr>
      </w:pPr>
    </w:p>
    <w:p w14:paraId="0F190981" w14:textId="77777777" w:rsidR="0032139E" w:rsidRPr="00D74C16" w:rsidRDefault="0032139E" w:rsidP="0032139E">
      <w:pPr>
        <w:jc w:val="center"/>
        <w:rPr>
          <w:b/>
          <w:color w:val="000000"/>
          <w:lang w:val="uk-UA"/>
        </w:rPr>
      </w:pPr>
      <w:r w:rsidRPr="00D74C16">
        <w:rPr>
          <w:b/>
          <w:color w:val="000000"/>
          <w:lang w:val="uk-UA"/>
        </w:rPr>
        <w:t>3. ОБОВ'ЯЗКИ ЗАМОВНИКА</w:t>
      </w:r>
    </w:p>
    <w:p w14:paraId="4E8E56FC" w14:textId="77777777" w:rsidR="0032139E" w:rsidRPr="00D74C16" w:rsidRDefault="0032139E" w:rsidP="0032139E">
      <w:pPr>
        <w:jc w:val="both"/>
        <w:rPr>
          <w:color w:val="000000"/>
          <w:lang w:val="uk-UA"/>
        </w:rPr>
      </w:pPr>
      <w:r w:rsidRPr="00D74C16">
        <w:rPr>
          <w:color w:val="000000"/>
          <w:lang w:val="uk-UA"/>
        </w:rPr>
        <w:t xml:space="preserve">     3.1. Своєчасно вносити плату за отриману освітню послугу в розмірах та у строки, що встановлені цим договором. </w:t>
      </w:r>
    </w:p>
    <w:p w14:paraId="45ABEBA0" w14:textId="77777777" w:rsidR="0032139E" w:rsidRPr="00D74C16" w:rsidRDefault="0032139E" w:rsidP="0032139E">
      <w:pPr>
        <w:jc w:val="both"/>
        <w:rPr>
          <w:color w:val="000000"/>
          <w:lang w:val="uk-UA"/>
        </w:rPr>
      </w:pPr>
      <w:r w:rsidRPr="00D74C16">
        <w:rPr>
          <w:color w:val="000000"/>
          <w:lang w:val="uk-UA"/>
        </w:rPr>
        <w:t xml:space="preserve">     3.2. Виконувати вимоги законодавства та Статуту (положення) Виконавця з організації надання освітніх послуг та цього Договору. </w:t>
      </w:r>
    </w:p>
    <w:p w14:paraId="6F7B429F" w14:textId="77777777" w:rsidR="0032139E" w:rsidRPr="00D74C16" w:rsidRDefault="0032139E" w:rsidP="0032139E">
      <w:pPr>
        <w:jc w:val="both"/>
        <w:rPr>
          <w:color w:val="000000"/>
          <w:lang w:val="uk-UA"/>
        </w:rPr>
      </w:pPr>
      <w:r w:rsidRPr="00D74C16">
        <w:rPr>
          <w:color w:val="000000"/>
          <w:lang w:val="uk-UA"/>
        </w:rPr>
        <w:t xml:space="preserve">     3.3. Замовник зобов’язаний після укладення договору отримати у відділі фінансового забезпечення та бухгалтерського обліку відповідні реквізити для здійснення оплати за надання освітньої послуги.</w:t>
      </w:r>
    </w:p>
    <w:p w14:paraId="66B7C45F" w14:textId="77777777" w:rsidR="0032139E" w:rsidRPr="00D74C16" w:rsidRDefault="0032139E" w:rsidP="0032139E">
      <w:pPr>
        <w:jc w:val="both"/>
        <w:rPr>
          <w:color w:val="000000"/>
          <w:lang w:val="uk-UA"/>
        </w:rPr>
      </w:pPr>
    </w:p>
    <w:p w14:paraId="32F55F08" w14:textId="77777777" w:rsidR="0032139E" w:rsidRPr="00D74C16" w:rsidRDefault="0032139E" w:rsidP="0032139E">
      <w:pPr>
        <w:jc w:val="center"/>
        <w:rPr>
          <w:b/>
          <w:color w:val="000000"/>
          <w:lang w:val="uk-UA"/>
        </w:rPr>
      </w:pPr>
      <w:r w:rsidRPr="00D74C16">
        <w:rPr>
          <w:b/>
          <w:color w:val="000000"/>
          <w:lang w:val="uk-UA"/>
        </w:rPr>
        <w:t>4. ПЛАТА ЗА НАДАННЯ ОСВІТНЬОЇ ПОСЛУГИ ТА ПОРЯДОК</w:t>
      </w:r>
    </w:p>
    <w:p w14:paraId="0A4B8CAD" w14:textId="77777777" w:rsidR="0032139E" w:rsidRPr="00D74C16" w:rsidRDefault="0032139E" w:rsidP="0032139E">
      <w:pPr>
        <w:jc w:val="center"/>
        <w:rPr>
          <w:b/>
          <w:color w:val="000000"/>
          <w:lang w:val="uk-UA"/>
        </w:rPr>
      </w:pPr>
      <w:r w:rsidRPr="00D74C16">
        <w:rPr>
          <w:b/>
          <w:color w:val="000000"/>
          <w:lang w:val="uk-UA"/>
        </w:rPr>
        <w:t>РОЗРАХУНКІВ</w:t>
      </w:r>
    </w:p>
    <w:p w14:paraId="0F60895D" w14:textId="77777777" w:rsidR="0032139E" w:rsidRPr="00D74C16" w:rsidRDefault="0032139E" w:rsidP="0032139E">
      <w:pPr>
        <w:jc w:val="both"/>
        <w:rPr>
          <w:color w:val="000000"/>
          <w:lang w:val="uk-UA"/>
        </w:rPr>
      </w:pPr>
      <w:r w:rsidRPr="00D74C16">
        <w:rPr>
          <w:color w:val="000000"/>
          <w:lang w:val="uk-UA"/>
        </w:rPr>
        <w:t xml:space="preserve">     4.1. Розмір плати встановлюється за весь строк надання освітньої послуги і не може змінюватись.</w:t>
      </w:r>
    </w:p>
    <w:p w14:paraId="05827753" w14:textId="77777777" w:rsidR="0032139E" w:rsidRPr="00D74C16" w:rsidRDefault="0032139E" w:rsidP="0032139E">
      <w:pPr>
        <w:jc w:val="both"/>
        <w:rPr>
          <w:color w:val="000000"/>
          <w:lang w:val="uk-UA"/>
        </w:rPr>
      </w:pPr>
      <w:r w:rsidRPr="00D74C16">
        <w:rPr>
          <w:color w:val="000000"/>
          <w:lang w:val="uk-UA"/>
        </w:rPr>
        <w:t xml:space="preserve">     4.2. Загальна вартість освітньої </w:t>
      </w:r>
      <w:proofErr w:type="spellStart"/>
      <w:r w:rsidRPr="00D74C16">
        <w:rPr>
          <w:color w:val="000000"/>
          <w:lang w:val="uk-UA"/>
        </w:rPr>
        <w:t>ослуги</w:t>
      </w:r>
      <w:proofErr w:type="spellEnd"/>
      <w:r w:rsidRPr="00D74C16">
        <w:rPr>
          <w:color w:val="000000"/>
          <w:lang w:val="uk-UA"/>
        </w:rPr>
        <w:t xml:space="preserve"> становить _________________________ гривень. </w:t>
      </w:r>
    </w:p>
    <w:p w14:paraId="79286A04" w14:textId="77777777" w:rsidR="0032139E" w:rsidRPr="00D74C16" w:rsidRDefault="0032139E" w:rsidP="0032139E">
      <w:pPr>
        <w:jc w:val="both"/>
        <w:rPr>
          <w:color w:val="000000"/>
          <w:lang w:val="uk-UA"/>
        </w:rPr>
      </w:pPr>
      <w:r w:rsidRPr="00D74C16">
        <w:rPr>
          <w:color w:val="000000"/>
          <w:lang w:val="uk-UA"/>
        </w:rPr>
        <w:t xml:space="preserve">     4.3. Замовник вносить плату __________________________________________________ </w:t>
      </w:r>
    </w:p>
    <w:p w14:paraId="1E780481" w14:textId="77777777" w:rsidR="0032139E" w:rsidRPr="00D74C16" w:rsidRDefault="0032139E" w:rsidP="0032139E">
      <w:pPr>
        <w:jc w:val="both"/>
        <w:rPr>
          <w:color w:val="000000"/>
          <w:sz w:val="16"/>
          <w:szCs w:val="16"/>
          <w:lang w:val="uk-UA"/>
        </w:rPr>
      </w:pPr>
      <w:r w:rsidRPr="00D74C16">
        <w:rPr>
          <w:color w:val="000000"/>
          <w:lang w:val="uk-UA"/>
        </w:rPr>
        <w:t xml:space="preserve">                                                                (</w:t>
      </w:r>
      <w:r w:rsidRPr="00D74C16">
        <w:rPr>
          <w:color w:val="000000"/>
          <w:sz w:val="16"/>
          <w:szCs w:val="16"/>
          <w:lang w:val="uk-UA"/>
        </w:rPr>
        <w:t>вказуються порядок розрахунків одноразово, щомісяця)</w:t>
      </w:r>
    </w:p>
    <w:p w14:paraId="7D5195D0" w14:textId="77777777" w:rsidR="0032139E" w:rsidRPr="00D74C16" w:rsidRDefault="0032139E" w:rsidP="0032139E">
      <w:pPr>
        <w:jc w:val="both"/>
        <w:rPr>
          <w:color w:val="000000"/>
          <w:sz w:val="16"/>
          <w:szCs w:val="16"/>
          <w:lang w:val="uk-UA"/>
        </w:rPr>
      </w:pPr>
    </w:p>
    <w:p w14:paraId="3DED3B4F" w14:textId="77777777" w:rsidR="0032139E" w:rsidRPr="00D74C16" w:rsidRDefault="0032139E" w:rsidP="0032139E">
      <w:pPr>
        <w:rPr>
          <w:color w:val="000000"/>
          <w:lang w:val="uk-UA"/>
        </w:rPr>
      </w:pPr>
      <w:r w:rsidRPr="00D74C16">
        <w:rPr>
          <w:color w:val="000000"/>
          <w:lang w:val="uk-UA"/>
        </w:rPr>
        <w:t xml:space="preserve">     4.4. Строк внесення плати: до 10 числа поточного місяця навчання.</w:t>
      </w:r>
    </w:p>
    <w:p w14:paraId="51090B28" w14:textId="77777777" w:rsidR="0032139E" w:rsidRPr="00D74C16" w:rsidRDefault="0032139E" w:rsidP="0032139E">
      <w:pPr>
        <w:jc w:val="both"/>
        <w:rPr>
          <w:color w:val="000000"/>
          <w:sz w:val="16"/>
          <w:szCs w:val="16"/>
          <w:lang w:val="uk-UA"/>
        </w:rPr>
      </w:pPr>
    </w:p>
    <w:p w14:paraId="7EE35987" w14:textId="47E62188" w:rsidR="008B61DD" w:rsidRDefault="008B61DD" w:rsidP="0032139E">
      <w:pPr>
        <w:jc w:val="center"/>
        <w:rPr>
          <w:color w:val="000000"/>
          <w:lang w:val="uk-UA"/>
        </w:rPr>
      </w:pPr>
    </w:p>
    <w:p w14:paraId="62A12E0E" w14:textId="77777777" w:rsidR="008B61DD" w:rsidRDefault="008B61DD" w:rsidP="0032139E">
      <w:pPr>
        <w:jc w:val="center"/>
        <w:rPr>
          <w:b/>
          <w:color w:val="000000"/>
          <w:lang w:val="uk-UA"/>
        </w:rPr>
      </w:pPr>
    </w:p>
    <w:p w14:paraId="231C6937" w14:textId="4D7E3C7D" w:rsidR="0032139E" w:rsidRPr="00D74C16" w:rsidRDefault="0032139E" w:rsidP="0032139E">
      <w:pPr>
        <w:jc w:val="center"/>
        <w:rPr>
          <w:b/>
          <w:color w:val="000000"/>
          <w:lang w:val="uk-UA"/>
        </w:rPr>
      </w:pPr>
      <w:r w:rsidRPr="00D74C16">
        <w:rPr>
          <w:b/>
          <w:color w:val="000000"/>
          <w:lang w:val="uk-UA"/>
        </w:rPr>
        <w:t>5. ВІДПОВІДАЛЬНІСТЬ СТОРІН ЗА НЕВИКОНАННЯ АБО НЕНАЛЕЖНЕ</w:t>
      </w:r>
    </w:p>
    <w:p w14:paraId="13FD1E37" w14:textId="77777777" w:rsidR="0032139E" w:rsidRPr="00D74C16" w:rsidRDefault="0032139E" w:rsidP="0032139E">
      <w:pPr>
        <w:jc w:val="center"/>
        <w:rPr>
          <w:color w:val="000000"/>
          <w:lang w:val="uk-UA"/>
        </w:rPr>
      </w:pPr>
      <w:r w:rsidRPr="00D74C16">
        <w:rPr>
          <w:b/>
          <w:color w:val="000000"/>
          <w:lang w:val="uk-UA"/>
        </w:rPr>
        <w:t>ВИКОНАННЯ ЗОБОВ'ЯЗАНЬ</w:t>
      </w:r>
    </w:p>
    <w:p w14:paraId="707CDACA" w14:textId="77777777" w:rsidR="0032139E" w:rsidRPr="00D74C16" w:rsidRDefault="0032139E" w:rsidP="0032139E">
      <w:pPr>
        <w:jc w:val="both"/>
        <w:rPr>
          <w:color w:val="000000"/>
          <w:lang w:val="uk-UA"/>
        </w:rPr>
      </w:pPr>
      <w:r w:rsidRPr="00D74C16">
        <w:rPr>
          <w:color w:val="000000"/>
          <w:lang w:val="uk-UA"/>
        </w:rPr>
        <w:t xml:space="preserve">     5.1. За невиконання або неналежне виконання зобов’язань за цим договором Сторони несуть відповідальність згідно із законодавством України.</w:t>
      </w:r>
    </w:p>
    <w:p w14:paraId="00E25F6D" w14:textId="77777777" w:rsidR="0032139E" w:rsidRPr="00D74C16" w:rsidRDefault="0032139E" w:rsidP="0032139E">
      <w:pPr>
        <w:jc w:val="both"/>
        <w:rPr>
          <w:color w:val="000000"/>
          <w:lang w:val="uk-UA"/>
        </w:rPr>
      </w:pPr>
      <w:r w:rsidRPr="00D74C16">
        <w:rPr>
          <w:color w:val="000000"/>
          <w:lang w:val="uk-UA"/>
        </w:rPr>
        <w:t xml:space="preserve">     5.2. За несвоєчасну оплату освітніх послуг Замовник сплачує Закладу пеню в розмірі подвійної облікової ставки НБУ, що діяла у період, за який сплачується пеня, від несплаченої суми за кожний день прострочення.</w:t>
      </w:r>
    </w:p>
    <w:p w14:paraId="077380FD" w14:textId="77777777" w:rsidR="0032139E" w:rsidRPr="00D74C16" w:rsidRDefault="0032139E" w:rsidP="0032139E">
      <w:pPr>
        <w:jc w:val="both"/>
        <w:rPr>
          <w:color w:val="000000"/>
          <w:lang w:val="uk-UA"/>
        </w:rPr>
      </w:pPr>
      <w:r w:rsidRPr="00D74C16">
        <w:rPr>
          <w:color w:val="000000"/>
          <w:lang w:val="uk-UA"/>
        </w:rPr>
        <w:lastRenderedPageBreak/>
        <w:t xml:space="preserve">      5.3. При порушенні Замовником або Здобувачем умов договору кошти, отримані Закладом, залишаються згідно з умовами договору у розпорядженні Закладу для виконання статутних завдань згідно із законодавством України.</w:t>
      </w:r>
    </w:p>
    <w:p w14:paraId="752819B6" w14:textId="77777777" w:rsidR="0032139E" w:rsidRPr="00D74C16" w:rsidRDefault="0032139E" w:rsidP="0032139E">
      <w:pPr>
        <w:jc w:val="both"/>
        <w:rPr>
          <w:color w:val="000000"/>
          <w:lang w:val="uk-UA"/>
        </w:rPr>
      </w:pPr>
      <w:r w:rsidRPr="00D74C16">
        <w:rPr>
          <w:color w:val="000000"/>
          <w:lang w:val="uk-UA"/>
        </w:rPr>
        <w:t xml:space="preserve">      5.6. Сторони звільняються від відповідальності за порушення зобов’язань за договором, якщо ці порушення стали наслідком непереборних обставин. При цьому строк дії договору може бути подовжено на час дії таких обставин та їх наслідків.</w:t>
      </w:r>
    </w:p>
    <w:p w14:paraId="1E6F627A" w14:textId="77777777" w:rsidR="0032139E" w:rsidRPr="00D74C16" w:rsidRDefault="0032139E" w:rsidP="0032139E">
      <w:pPr>
        <w:jc w:val="both"/>
        <w:rPr>
          <w:color w:val="000000"/>
          <w:lang w:val="uk-UA"/>
        </w:rPr>
      </w:pPr>
      <w:r w:rsidRPr="00D74C16">
        <w:rPr>
          <w:color w:val="000000"/>
          <w:lang w:val="uk-UA"/>
        </w:rPr>
        <w:t xml:space="preserve">                      </w:t>
      </w:r>
    </w:p>
    <w:p w14:paraId="3221AE39" w14:textId="77777777" w:rsidR="0032139E" w:rsidRPr="00D74C16" w:rsidRDefault="0032139E" w:rsidP="0032139E">
      <w:pPr>
        <w:jc w:val="both"/>
        <w:rPr>
          <w:color w:val="000000"/>
          <w:sz w:val="24"/>
          <w:szCs w:val="24"/>
          <w:lang w:val="uk-UA"/>
        </w:rPr>
      </w:pPr>
    </w:p>
    <w:p w14:paraId="51259A9F" w14:textId="77777777" w:rsidR="0032139E" w:rsidRPr="00D74C16" w:rsidRDefault="0032139E" w:rsidP="0032139E">
      <w:pPr>
        <w:widowControl w:val="0"/>
        <w:autoSpaceDE w:val="0"/>
        <w:autoSpaceDN w:val="0"/>
        <w:adjustRightInd w:val="0"/>
        <w:jc w:val="center"/>
        <w:rPr>
          <w:b/>
          <w:color w:val="000000"/>
          <w:lang w:val="uk-UA"/>
        </w:rPr>
      </w:pPr>
      <w:r w:rsidRPr="00D74C16">
        <w:rPr>
          <w:b/>
          <w:color w:val="000000"/>
          <w:lang w:val="uk-UA"/>
        </w:rPr>
        <w:t xml:space="preserve">6. СТРОК ДІЇ ДОГОВОРУ, </w:t>
      </w:r>
    </w:p>
    <w:p w14:paraId="2AA99E67" w14:textId="0D8C53D7" w:rsidR="0032139E" w:rsidRPr="00D74C16" w:rsidRDefault="0032139E" w:rsidP="0032139E">
      <w:pPr>
        <w:widowControl w:val="0"/>
        <w:autoSpaceDE w:val="0"/>
        <w:autoSpaceDN w:val="0"/>
        <w:adjustRightInd w:val="0"/>
        <w:jc w:val="center"/>
        <w:rPr>
          <w:b/>
          <w:color w:val="000000"/>
          <w:lang w:val="uk-UA"/>
        </w:rPr>
      </w:pPr>
      <w:r w:rsidRPr="00D74C16">
        <w:rPr>
          <w:b/>
          <w:color w:val="000000"/>
          <w:lang w:val="uk-UA"/>
        </w:rPr>
        <w:t>ПОРЯДОК ВНЕСЕННЯ ЗМІН, УМОВИ ПРИПИНЕННЯ ТА ІНШІ УМОВИ ДОГОВОРУ</w:t>
      </w:r>
    </w:p>
    <w:p w14:paraId="482EAAB0" w14:textId="77777777" w:rsidR="0032139E" w:rsidRPr="00D74C16" w:rsidRDefault="0032139E" w:rsidP="0032139E">
      <w:pPr>
        <w:widowControl w:val="0"/>
        <w:autoSpaceDE w:val="0"/>
        <w:autoSpaceDN w:val="0"/>
        <w:adjustRightInd w:val="0"/>
        <w:jc w:val="center"/>
        <w:rPr>
          <w:b/>
          <w:color w:val="000000"/>
          <w:lang w:val="uk-UA"/>
        </w:rPr>
      </w:pPr>
    </w:p>
    <w:p w14:paraId="4156F08A" w14:textId="77777777" w:rsidR="0032139E" w:rsidRPr="00D74C16" w:rsidRDefault="0032139E" w:rsidP="0032139E">
      <w:pPr>
        <w:widowControl w:val="0"/>
        <w:autoSpaceDE w:val="0"/>
        <w:autoSpaceDN w:val="0"/>
        <w:adjustRightInd w:val="0"/>
        <w:ind w:firstLine="748"/>
        <w:jc w:val="both"/>
        <w:rPr>
          <w:color w:val="000000"/>
          <w:lang w:val="uk-UA"/>
        </w:rPr>
      </w:pPr>
      <w:r w:rsidRPr="00D74C16">
        <w:rPr>
          <w:color w:val="000000"/>
          <w:lang w:val="uk-UA"/>
        </w:rPr>
        <w:t>6.1. Договір набирає чинності з моменту його підписання Сторонами і діє протягом усього періоду навчання до _____________ року, або до дня повного виконання Сторонами своїх зобов’язань за договором.</w:t>
      </w:r>
    </w:p>
    <w:p w14:paraId="3F56A65D" w14:textId="77777777" w:rsidR="0032139E" w:rsidRPr="00D74C16" w:rsidRDefault="0032139E" w:rsidP="0032139E">
      <w:pPr>
        <w:widowControl w:val="0"/>
        <w:autoSpaceDE w:val="0"/>
        <w:autoSpaceDN w:val="0"/>
        <w:adjustRightInd w:val="0"/>
        <w:ind w:firstLine="748"/>
        <w:jc w:val="both"/>
        <w:rPr>
          <w:color w:val="000000"/>
          <w:lang w:val="uk-UA"/>
        </w:rPr>
      </w:pPr>
      <w:r w:rsidRPr="00D74C16">
        <w:rPr>
          <w:color w:val="000000"/>
          <w:lang w:val="uk-UA"/>
        </w:rPr>
        <w:t>6.2. Договір припиняється (розривається):</w:t>
      </w:r>
    </w:p>
    <w:p w14:paraId="7A391B84" w14:textId="77777777" w:rsidR="0032139E" w:rsidRPr="00D74C16" w:rsidRDefault="0032139E" w:rsidP="0032139E">
      <w:pPr>
        <w:widowControl w:val="0"/>
        <w:autoSpaceDE w:val="0"/>
        <w:autoSpaceDN w:val="0"/>
        <w:adjustRightInd w:val="0"/>
        <w:ind w:firstLine="748"/>
        <w:jc w:val="both"/>
        <w:rPr>
          <w:color w:val="000000"/>
          <w:lang w:val="uk-UA"/>
        </w:rPr>
      </w:pPr>
      <w:r w:rsidRPr="00D74C16">
        <w:rPr>
          <w:color w:val="000000"/>
          <w:lang w:val="uk-UA"/>
        </w:rPr>
        <w:t>1) у разі завершення виконання Сторонами своїх зобов’язань;</w:t>
      </w:r>
    </w:p>
    <w:p w14:paraId="7BE1A012" w14:textId="77777777" w:rsidR="0032139E" w:rsidRPr="00D74C16" w:rsidRDefault="0032139E" w:rsidP="0032139E">
      <w:pPr>
        <w:widowControl w:val="0"/>
        <w:autoSpaceDE w:val="0"/>
        <w:autoSpaceDN w:val="0"/>
        <w:adjustRightInd w:val="0"/>
        <w:ind w:firstLine="748"/>
        <w:jc w:val="both"/>
        <w:rPr>
          <w:color w:val="000000"/>
          <w:lang w:val="uk-UA"/>
        </w:rPr>
      </w:pPr>
      <w:r w:rsidRPr="00D74C16">
        <w:rPr>
          <w:color w:val="000000"/>
          <w:lang w:val="uk-UA"/>
        </w:rPr>
        <w:t>2) за згодою Сторін;</w:t>
      </w:r>
    </w:p>
    <w:p w14:paraId="19C6BBF7" w14:textId="77777777" w:rsidR="0032139E" w:rsidRPr="00D74C16" w:rsidRDefault="0032139E" w:rsidP="0032139E">
      <w:pPr>
        <w:widowControl w:val="0"/>
        <w:autoSpaceDE w:val="0"/>
        <w:autoSpaceDN w:val="0"/>
        <w:adjustRightInd w:val="0"/>
        <w:ind w:firstLine="748"/>
        <w:jc w:val="both"/>
        <w:rPr>
          <w:color w:val="000000"/>
          <w:lang w:val="uk-UA"/>
        </w:rPr>
      </w:pPr>
      <w:r w:rsidRPr="00D74C16">
        <w:rPr>
          <w:color w:val="000000"/>
          <w:lang w:val="uk-UA"/>
        </w:rPr>
        <w:t>3) у разі відрахування Здобувача з Закладу за невиконання навчального плану та/або порушення умов цього договору.</w:t>
      </w:r>
    </w:p>
    <w:p w14:paraId="7825BC15" w14:textId="77777777" w:rsidR="0032139E" w:rsidRPr="00D74C16" w:rsidRDefault="0032139E" w:rsidP="0032139E">
      <w:pPr>
        <w:widowControl w:val="0"/>
        <w:autoSpaceDE w:val="0"/>
        <w:autoSpaceDN w:val="0"/>
        <w:adjustRightInd w:val="0"/>
        <w:ind w:firstLine="748"/>
        <w:jc w:val="both"/>
        <w:rPr>
          <w:color w:val="000000"/>
          <w:lang w:val="uk-UA"/>
        </w:rPr>
      </w:pPr>
      <w:r w:rsidRPr="00D74C16">
        <w:rPr>
          <w:color w:val="000000"/>
          <w:lang w:val="uk-UA"/>
        </w:rPr>
        <w:t>6.3. Договір складений українською мовою у трьох примірниках, що мають однакову юридичну силу, один з яких надається Замовнику, два інших зберігаються в Закладі.</w:t>
      </w:r>
    </w:p>
    <w:p w14:paraId="5AAD6B29" w14:textId="77777777" w:rsidR="0032139E" w:rsidRPr="00D74C16" w:rsidRDefault="0032139E" w:rsidP="0032139E">
      <w:pPr>
        <w:widowControl w:val="0"/>
        <w:autoSpaceDE w:val="0"/>
        <w:autoSpaceDN w:val="0"/>
        <w:adjustRightInd w:val="0"/>
        <w:ind w:firstLine="748"/>
        <w:jc w:val="center"/>
        <w:rPr>
          <w:color w:val="000000"/>
          <w:lang w:val="uk-UA"/>
        </w:rPr>
      </w:pPr>
    </w:p>
    <w:p w14:paraId="49F4F5B6" w14:textId="77777777" w:rsidR="0032139E" w:rsidRPr="00D74C16" w:rsidRDefault="0032139E" w:rsidP="0032139E">
      <w:pPr>
        <w:widowControl w:val="0"/>
        <w:autoSpaceDE w:val="0"/>
        <w:autoSpaceDN w:val="0"/>
        <w:adjustRightInd w:val="0"/>
        <w:ind w:firstLine="748"/>
        <w:jc w:val="center"/>
        <w:rPr>
          <w:lang w:val="uk-UA"/>
        </w:rPr>
      </w:pPr>
      <w:r w:rsidRPr="00D74C16">
        <w:rPr>
          <w:b/>
          <w:lang w:val="uk-UA"/>
        </w:rPr>
        <w:t>МІСЦЕЗНАХОДЖЕННЯ ТА РЕКВІЗИТИ СТОРІН:</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3"/>
        <w:gridCol w:w="4678"/>
      </w:tblGrid>
      <w:tr w:rsidR="0032139E" w:rsidRPr="00D74C16" w14:paraId="4688B128" w14:textId="77777777" w:rsidTr="006D3B62">
        <w:tc>
          <w:tcPr>
            <w:tcW w:w="5283" w:type="dxa"/>
            <w:tcBorders>
              <w:top w:val="nil"/>
              <w:left w:val="nil"/>
              <w:bottom w:val="nil"/>
              <w:right w:val="nil"/>
            </w:tcBorders>
            <w:hideMark/>
          </w:tcPr>
          <w:p w14:paraId="55831D95" w14:textId="77777777" w:rsidR="0032139E" w:rsidRPr="00D74C16" w:rsidRDefault="0032139E" w:rsidP="006D3B62">
            <w:pPr>
              <w:spacing w:before="120"/>
              <w:jc w:val="center"/>
              <w:rPr>
                <w:b/>
                <w:lang w:val="uk-UA"/>
              </w:rPr>
            </w:pPr>
            <w:r w:rsidRPr="00D74C16">
              <w:rPr>
                <w:b/>
                <w:lang w:val="uk-UA"/>
              </w:rPr>
              <w:t>ЗАМОВНИК</w:t>
            </w:r>
          </w:p>
        </w:tc>
        <w:tc>
          <w:tcPr>
            <w:tcW w:w="4678" w:type="dxa"/>
            <w:tcBorders>
              <w:top w:val="nil"/>
              <w:left w:val="nil"/>
              <w:bottom w:val="nil"/>
              <w:right w:val="nil"/>
            </w:tcBorders>
            <w:hideMark/>
          </w:tcPr>
          <w:p w14:paraId="2212CE7F" w14:textId="77777777" w:rsidR="0032139E" w:rsidRPr="00D74C16" w:rsidRDefault="0032139E" w:rsidP="006D3B62">
            <w:pPr>
              <w:spacing w:before="120"/>
              <w:jc w:val="center"/>
              <w:rPr>
                <w:b/>
                <w:lang w:val="uk-UA"/>
              </w:rPr>
            </w:pPr>
            <w:r w:rsidRPr="00D74C16">
              <w:rPr>
                <w:b/>
                <w:lang w:val="uk-UA"/>
              </w:rPr>
              <w:t>ЗАКЛАД</w:t>
            </w:r>
          </w:p>
        </w:tc>
      </w:tr>
      <w:tr w:rsidR="0032139E" w:rsidRPr="00D74C16" w14:paraId="73C4EA81" w14:textId="77777777" w:rsidTr="006D3B62">
        <w:tc>
          <w:tcPr>
            <w:tcW w:w="5283" w:type="dxa"/>
            <w:tcBorders>
              <w:top w:val="nil"/>
              <w:left w:val="nil"/>
              <w:bottom w:val="nil"/>
              <w:right w:val="nil"/>
            </w:tcBorders>
          </w:tcPr>
          <w:p w14:paraId="05012F44" w14:textId="77777777" w:rsidR="0032139E" w:rsidRPr="00D74C16" w:rsidRDefault="0032139E" w:rsidP="006D3B62">
            <w:pPr>
              <w:rPr>
                <w:lang w:val="uk-UA"/>
              </w:rPr>
            </w:pPr>
            <w:r w:rsidRPr="00D74C16">
              <w:rPr>
                <w:lang w:val="uk-UA"/>
              </w:rPr>
              <w:t>ПІБ   ____________________________________________</w:t>
            </w:r>
          </w:p>
          <w:p w14:paraId="197EEE1D" w14:textId="77777777" w:rsidR="0032139E" w:rsidRPr="00D74C16" w:rsidRDefault="0032139E" w:rsidP="006D3B62">
            <w:pPr>
              <w:jc w:val="both"/>
              <w:rPr>
                <w:lang w:val="uk-UA"/>
              </w:rPr>
            </w:pPr>
            <w:r w:rsidRPr="00D74C16">
              <w:rPr>
                <w:lang w:val="uk-UA"/>
              </w:rPr>
              <w:t>Адреса:__________________________________________</w:t>
            </w:r>
          </w:p>
          <w:p w14:paraId="3581A108" w14:textId="77777777" w:rsidR="0032139E" w:rsidRPr="00D74C16" w:rsidRDefault="0032139E" w:rsidP="006D3B62">
            <w:pPr>
              <w:jc w:val="both"/>
              <w:rPr>
                <w:lang w:val="uk-UA"/>
              </w:rPr>
            </w:pPr>
            <w:r w:rsidRPr="00D74C16">
              <w:rPr>
                <w:lang w:val="uk-UA"/>
              </w:rPr>
              <w:t>_________________________________________________</w:t>
            </w:r>
          </w:p>
          <w:p w14:paraId="490B8938" w14:textId="77777777" w:rsidR="0032139E" w:rsidRPr="00D74C16" w:rsidRDefault="0032139E" w:rsidP="006D3B62">
            <w:pPr>
              <w:jc w:val="both"/>
              <w:rPr>
                <w:lang w:val="uk-UA"/>
              </w:rPr>
            </w:pPr>
            <w:r w:rsidRPr="00D74C16">
              <w:rPr>
                <w:lang w:val="uk-UA"/>
              </w:rPr>
              <w:t>Паспорт:___________________________________________________________________________________________</w:t>
            </w:r>
          </w:p>
          <w:p w14:paraId="5A9C16F6" w14:textId="77777777" w:rsidR="0032139E" w:rsidRPr="00D74C16" w:rsidRDefault="0032139E" w:rsidP="006D3B62">
            <w:pPr>
              <w:jc w:val="both"/>
              <w:rPr>
                <w:lang w:val="uk-UA"/>
              </w:rPr>
            </w:pPr>
            <w:r w:rsidRPr="00D74C16">
              <w:rPr>
                <w:lang w:val="uk-UA"/>
              </w:rPr>
              <w:t>ІПН_____________________________________________</w:t>
            </w:r>
          </w:p>
          <w:p w14:paraId="3129D19B" w14:textId="77777777" w:rsidR="0032139E" w:rsidRPr="00D74C16" w:rsidRDefault="0032139E" w:rsidP="006D3B62">
            <w:pPr>
              <w:jc w:val="both"/>
              <w:rPr>
                <w:lang w:val="uk-UA"/>
              </w:rPr>
            </w:pPr>
            <w:proofErr w:type="spellStart"/>
            <w:r w:rsidRPr="00D74C16">
              <w:rPr>
                <w:lang w:val="uk-UA"/>
              </w:rPr>
              <w:t>Тел</w:t>
            </w:r>
            <w:proofErr w:type="spellEnd"/>
            <w:r w:rsidRPr="00D74C16">
              <w:rPr>
                <w:lang w:val="uk-UA"/>
              </w:rPr>
              <w:t>.:_____________________________________________</w:t>
            </w:r>
          </w:p>
          <w:p w14:paraId="2C5AF2EA" w14:textId="77777777" w:rsidR="0032139E" w:rsidRPr="00D74C16" w:rsidRDefault="0032139E" w:rsidP="006D3B62">
            <w:pPr>
              <w:jc w:val="both"/>
              <w:rPr>
                <w:lang w:val="uk-UA"/>
              </w:rPr>
            </w:pPr>
            <w:r w:rsidRPr="00D74C16">
              <w:rPr>
                <w:lang w:val="uk-UA"/>
              </w:rPr>
              <w:t xml:space="preserve">Мати </w:t>
            </w:r>
            <w:proofErr w:type="spellStart"/>
            <w:r w:rsidRPr="00D74C16">
              <w:rPr>
                <w:lang w:val="uk-UA"/>
              </w:rPr>
              <w:t>тел</w:t>
            </w:r>
            <w:proofErr w:type="spellEnd"/>
            <w:r w:rsidRPr="00D74C16">
              <w:rPr>
                <w:lang w:val="uk-UA"/>
              </w:rPr>
              <w:t>.:________________________________________</w:t>
            </w:r>
          </w:p>
          <w:p w14:paraId="3825B90D" w14:textId="77777777" w:rsidR="0032139E" w:rsidRPr="00D74C16" w:rsidRDefault="0032139E" w:rsidP="006D3B62">
            <w:pPr>
              <w:jc w:val="both"/>
              <w:rPr>
                <w:lang w:val="uk-UA"/>
              </w:rPr>
            </w:pPr>
            <w:r w:rsidRPr="00D74C16">
              <w:rPr>
                <w:lang w:val="uk-UA"/>
              </w:rPr>
              <w:t xml:space="preserve">Батько </w:t>
            </w:r>
            <w:proofErr w:type="spellStart"/>
            <w:r w:rsidRPr="00D74C16">
              <w:rPr>
                <w:lang w:val="uk-UA"/>
              </w:rPr>
              <w:t>тел</w:t>
            </w:r>
            <w:proofErr w:type="spellEnd"/>
            <w:r w:rsidRPr="00D74C16">
              <w:rPr>
                <w:lang w:val="uk-UA"/>
              </w:rPr>
              <w:t>.:_______________________________________</w:t>
            </w:r>
          </w:p>
        </w:tc>
        <w:tc>
          <w:tcPr>
            <w:tcW w:w="4678" w:type="dxa"/>
            <w:tcBorders>
              <w:top w:val="nil"/>
              <w:left w:val="nil"/>
              <w:bottom w:val="nil"/>
              <w:right w:val="nil"/>
            </w:tcBorders>
            <w:hideMark/>
          </w:tcPr>
          <w:p w14:paraId="1A38EA7D" w14:textId="77777777" w:rsidR="0032139E" w:rsidRPr="00D74C16" w:rsidRDefault="0032139E" w:rsidP="006D3B62">
            <w:pPr>
              <w:tabs>
                <w:tab w:val="left" w:pos="4635"/>
              </w:tabs>
              <w:jc w:val="both"/>
              <w:rPr>
                <w:b/>
                <w:lang w:val="uk-UA"/>
              </w:rPr>
            </w:pPr>
            <w:r w:rsidRPr="00D74C16">
              <w:rPr>
                <w:b/>
                <w:lang w:val="uk-UA"/>
              </w:rPr>
              <w:t xml:space="preserve">Донецький державний університет </w:t>
            </w:r>
          </w:p>
          <w:p w14:paraId="746244F5" w14:textId="247F8CC1" w:rsidR="0032139E" w:rsidRPr="004F0184" w:rsidRDefault="0032139E" w:rsidP="004F0184">
            <w:pPr>
              <w:tabs>
                <w:tab w:val="left" w:pos="4635"/>
              </w:tabs>
              <w:jc w:val="both"/>
              <w:rPr>
                <w:b/>
                <w:lang w:val="uk-UA"/>
              </w:rPr>
            </w:pPr>
            <w:r w:rsidRPr="00D74C16">
              <w:rPr>
                <w:b/>
                <w:lang w:val="uk-UA"/>
              </w:rPr>
              <w:t>внутрішніх справ</w:t>
            </w:r>
          </w:p>
          <w:p w14:paraId="78FC679B" w14:textId="5F9D2F89" w:rsidR="0032139E" w:rsidRPr="00D74C16" w:rsidRDefault="004F0184" w:rsidP="006D3B62">
            <w:pPr>
              <w:rPr>
                <w:color w:val="000000" w:themeColor="text1"/>
                <w:lang w:val="uk-UA"/>
              </w:rPr>
            </w:pPr>
            <w:r>
              <w:rPr>
                <w:color w:val="000000" w:themeColor="text1"/>
                <w:lang w:val="uk-UA"/>
              </w:rPr>
              <w:t>А</w:t>
            </w:r>
            <w:r w:rsidR="0032139E" w:rsidRPr="00D74C16">
              <w:rPr>
                <w:color w:val="000000" w:themeColor="text1"/>
                <w:lang w:val="uk-UA"/>
              </w:rPr>
              <w:t>дреса: вул. Велика Перспективна,1,</w:t>
            </w:r>
          </w:p>
          <w:p w14:paraId="061FA836" w14:textId="2BB09491" w:rsidR="0032139E" w:rsidRPr="00D74C16" w:rsidRDefault="0032139E" w:rsidP="006D3B62">
            <w:pPr>
              <w:rPr>
                <w:color w:val="000000" w:themeColor="text1"/>
                <w:lang w:val="uk-UA"/>
              </w:rPr>
            </w:pPr>
            <w:r w:rsidRPr="00D74C16">
              <w:rPr>
                <w:color w:val="000000" w:themeColor="text1"/>
                <w:lang w:val="uk-UA"/>
              </w:rPr>
              <w:t>м. Кропивницький</w:t>
            </w:r>
            <w:r w:rsidR="007178C8">
              <w:rPr>
                <w:color w:val="000000" w:themeColor="text1"/>
                <w:lang w:val="uk-UA"/>
              </w:rPr>
              <w:t>, Кіровоградська область, 25015</w:t>
            </w:r>
          </w:p>
          <w:p w14:paraId="0784DFAF" w14:textId="77777777" w:rsidR="0032139E" w:rsidRPr="00D74C16" w:rsidRDefault="0032139E" w:rsidP="006D3B62">
            <w:pPr>
              <w:rPr>
                <w:color w:val="000000" w:themeColor="text1"/>
                <w:lang w:val="uk-UA"/>
              </w:rPr>
            </w:pPr>
            <w:r w:rsidRPr="00D74C16">
              <w:rPr>
                <w:color w:val="000000" w:themeColor="text1"/>
                <w:lang w:val="uk-UA"/>
              </w:rPr>
              <w:t>UA258201720313241003201000675</w:t>
            </w:r>
          </w:p>
          <w:p w14:paraId="0F85FBAB" w14:textId="77777777" w:rsidR="0032139E" w:rsidRPr="00D74C16" w:rsidRDefault="0032139E" w:rsidP="006D3B62">
            <w:pPr>
              <w:rPr>
                <w:color w:val="000000" w:themeColor="text1"/>
                <w:lang w:val="uk-UA"/>
              </w:rPr>
            </w:pPr>
            <w:r w:rsidRPr="00D74C16">
              <w:rPr>
                <w:color w:val="000000" w:themeColor="text1"/>
                <w:lang w:val="uk-UA"/>
              </w:rPr>
              <w:t xml:space="preserve">Державна казначейська служба України, м. Київ </w:t>
            </w:r>
          </w:p>
          <w:p w14:paraId="2214805A" w14:textId="77777777" w:rsidR="0032139E" w:rsidRPr="00D74C16" w:rsidRDefault="0032139E" w:rsidP="006D3B62">
            <w:pPr>
              <w:rPr>
                <w:color w:val="000000" w:themeColor="text1"/>
                <w:lang w:val="uk-UA"/>
              </w:rPr>
            </w:pPr>
            <w:r w:rsidRPr="00D74C16">
              <w:rPr>
                <w:color w:val="000000" w:themeColor="text1"/>
                <w:lang w:val="uk-UA"/>
              </w:rPr>
              <w:t>МФО 820172</w:t>
            </w:r>
          </w:p>
          <w:p w14:paraId="078CBD23" w14:textId="77777777" w:rsidR="0032139E" w:rsidRPr="00D74C16" w:rsidRDefault="0032139E" w:rsidP="006D3B62">
            <w:pPr>
              <w:rPr>
                <w:color w:val="000000" w:themeColor="text1"/>
                <w:lang w:val="uk-UA"/>
              </w:rPr>
            </w:pPr>
            <w:r w:rsidRPr="00D74C16">
              <w:rPr>
                <w:color w:val="000000" w:themeColor="text1"/>
                <w:lang w:val="uk-UA"/>
              </w:rPr>
              <w:t>ЄДРПОУ 08571423</w:t>
            </w:r>
          </w:p>
          <w:p w14:paraId="3D40A349" w14:textId="77777777" w:rsidR="0032139E" w:rsidRPr="00D74C16" w:rsidRDefault="0032139E" w:rsidP="006D3B62">
            <w:pPr>
              <w:tabs>
                <w:tab w:val="left" w:pos="4635"/>
              </w:tabs>
              <w:contextualSpacing/>
              <w:jc w:val="both"/>
              <w:rPr>
                <w:u w:val="single"/>
                <w:lang w:val="uk-UA"/>
              </w:rPr>
            </w:pPr>
          </w:p>
        </w:tc>
      </w:tr>
      <w:tr w:rsidR="0032139E" w:rsidRPr="00A031BB" w14:paraId="44CABCB7" w14:textId="77777777" w:rsidTr="006D3B62">
        <w:tc>
          <w:tcPr>
            <w:tcW w:w="5283" w:type="dxa"/>
            <w:tcBorders>
              <w:top w:val="nil"/>
              <w:left w:val="nil"/>
              <w:bottom w:val="nil"/>
              <w:right w:val="nil"/>
            </w:tcBorders>
          </w:tcPr>
          <w:p w14:paraId="64653F89" w14:textId="77777777" w:rsidR="0032139E" w:rsidRPr="00D74C16" w:rsidRDefault="0032139E" w:rsidP="006D3B62">
            <w:pPr>
              <w:contextualSpacing/>
              <w:jc w:val="both"/>
              <w:rPr>
                <w:lang w:val="uk-UA"/>
              </w:rPr>
            </w:pPr>
          </w:p>
          <w:p w14:paraId="1B436189" w14:textId="77777777" w:rsidR="0032139E" w:rsidRPr="00D74C16" w:rsidRDefault="0032139E" w:rsidP="006D3B62">
            <w:pPr>
              <w:contextualSpacing/>
              <w:jc w:val="both"/>
              <w:rPr>
                <w:lang w:val="uk-UA"/>
              </w:rPr>
            </w:pPr>
          </w:p>
          <w:p w14:paraId="0301746E" w14:textId="77777777" w:rsidR="0032139E" w:rsidRPr="00D74C16" w:rsidRDefault="0032139E" w:rsidP="006D3B62">
            <w:pPr>
              <w:contextualSpacing/>
              <w:jc w:val="both"/>
              <w:rPr>
                <w:lang w:val="uk-UA"/>
              </w:rPr>
            </w:pPr>
            <w:r w:rsidRPr="00D74C16">
              <w:rPr>
                <w:lang w:val="uk-UA"/>
              </w:rPr>
              <w:t>____________________________________</w:t>
            </w:r>
          </w:p>
          <w:p w14:paraId="69DC4127" w14:textId="77777777" w:rsidR="0032139E" w:rsidRPr="00D74C16" w:rsidRDefault="0032139E" w:rsidP="006D3B62">
            <w:pPr>
              <w:ind w:firstLine="567"/>
              <w:contextualSpacing/>
              <w:jc w:val="both"/>
              <w:rPr>
                <w:lang w:val="uk-UA"/>
              </w:rPr>
            </w:pPr>
            <w:r w:rsidRPr="00D74C16">
              <w:rPr>
                <w:lang w:val="uk-UA"/>
              </w:rPr>
              <w:t xml:space="preserve">            </w:t>
            </w:r>
            <w:r w:rsidRPr="00D74C16">
              <w:rPr>
                <w:sz w:val="16"/>
                <w:lang w:val="uk-UA"/>
              </w:rPr>
              <w:t>(підпис)</w:t>
            </w:r>
          </w:p>
        </w:tc>
        <w:tc>
          <w:tcPr>
            <w:tcW w:w="4678" w:type="dxa"/>
            <w:tcBorders>
              <w:top w:val="nil"/>
              <w:left w:val="nil"/>
              <w:bottom w:val="nil"/>
              <w:right w:val="nil"/>
            </w:tcBorders>
          </w:tcPr>
          <w:p w14:paraId="41BC60EB" w14:textId="77777777" w:rsidR="0032139E" w:rsidRPr="00D74C16" w:rsidRDefault="0032139E" w:rsidP="006D3B62">
            <w:pPr>
              <w:contextualSpacing/>
              <w:jc w:val="both"/>
              <w:rPr>
                <w:lang w:val="uk-UA"/>
              </w:rPr>
            </w:pPr>
          </w:p>
          <w:p w14:paraId="72DEE97D" w14:textId="77777777" w:rsidR="0032139E" w:rsidRPr="00D74C16" w:rsidRDefault="0032139E" w:rsidP="006D3B62">
            <w:pPr>
              <w:contextualSpacing/>
              <w:jc w:val="both"/>
              <w:rPr>
                <w:lang w:val="uk-UA"/>
              </w:rPr>
            </w:pPr>
          </w:p>
          <w:p w14:paraId="6CB0639B" w14:textId="41F49596" w:rsidR="0032139E" w:rsidRPr="003E1999" w:rsidRDefault="004F0184" w:rsidP="006D3B62">
            <w:pPr>
              <w:contextualSpacing/>
              <w:jc w:val="both"/>
              <w:rPr>
                <w:b/>
                <w:bCs/>
                <w:lang w:val="uk-UA"/>
              </w:rPr>
            </w:pPr>
            <w:r>
              <w:rPr>
                <w:lang w:val="uk-UA"/>
              </w:rPr>
              <w:t>____________________________</w:t>
            </w:r>
            <w:proofErr w:type="spellStart"/>
            <w:r w:rsidR="003E1999" w:rsidRPr="003E1999">
              <w:rPr>
                <w:b/>
                <w:bCs/>
                <w:lang w:val="uk-UA"/>
              </w:rPr>
              <w:t>О.О.Волобуєва</w:t>
            </w:r>
            <w:proofErr w:type="spellEnd"/>
          </w:p>
          <w:p w14:paraId="45EA339C" w14:textId="77777777" w:rsidR="0032139E" w:rsidRPr="00D74C16" w:rsidRDefault="0032139E" w:rsidP="006D3B62">
            <w:pPr>
              <w:contextualSpacing/>
              <w:jc w:val="both"/>
              <w:rPr>
                <w:lang w:val="uk-UA"/>
              </w:rPr>
            </w:pPr>
            <w:r w:rsidRPr="00D74C16">
              <w:rPr>
                <w:sz w:val="16"/>
                <w:lang w:val="uk-UA"/>
              </w:rPr>
              <w:t xml:space="preserve">М.П.                    </w:t>
            </w:r>
          </w:p>
        </w:tc>
      </w:tr>
      <w:tr w:rsidR="0032139E" w:rsidRPr="00D74C16" w14:paraId="6F622807" w14:textId="77777777" w:rsidTr="006D3B62">
        <w:trPr>
          <w:trHeight w:val="397"/>
        </w:trPr>
        <w:tc>
          <w:tcPr>
            <w:tcW w:w="9961" w:type="dxa"/>
            <w:gridSpan w:val="2"/>
            <w:tcBorders>
              <w:top w:val="nil"/>
              <w:left w:val="nil"/>
              <w:bottom w:val="nil"/>
              <w:right w:val="nil"/>
            </w:tcBorders>
          </w:tcPr>
          <w:p w14:paraId="30B6988A" w14:textId="77777777" w:rsidR="0032139E" w:rsidRPr="00D74C16" w:rsidRDefault="0032139E" w:rsidP="006D3B62">
            <w:pPr>
              <w:spacing w:before="120"/>
              <w:contextualSpacing/>
              <w:rPr>
                <w:b/>
                <w:sz w:val="18"/>
                <w:lang w:val="uk-UA"/>
              </w:rPr>
            </w:pPr>
          </w:p>
          <w:p w14:paraId="6806BABA" w14:textId="77777777" w:rsidR="0032139E" w:rsidRPr="00D74C16" w:rsidRDefault="0032139E" w:rsidP="006D3B62">
            <w:pPr>
              <w:spacing w:before="120"/>
              <w:contextualSpacing/>
              <w:rPr>
                <w:b/>
                <w:sz w:val="18"/>
                <w:lang w:val="uk-UA"/>
              </w:rPr>
            </w:pPr>
          </w:p>
          <w:p w14:paraId="65364E2E" w14:textId="77777777" w:rsidR="0032139E" w:rsidRPr="00D74C16" w:rsidRDefault="0032139E" w:rsidP="006D3B62">
            <w:pPr>
              <w:spacing w:before="120"/>
              <w:contextualSpacing/>
              <w:rPr>
                <w:lang w:val="uk-UA"/>
              </w:rPr>
            </w:pPr>
            <w:r w:rsidRPr="00D74C16">
              <w:rPr>
                <w:b/>
                <w:sz w:val="18"/>
                <w:lang w:val="uk-UA"/>
              </w:rPr>
              <w:t>ЗДОБУВАЧ:</w:t>
            </w:r>
          </w:p>
        </w:tc>
      </w:tr>
    </w:tbl>
    <w:p w14:paraId="23A69546" w14:textId="77777777" w:rsidR="0032139E" w:rsidRPr="00D74C16" w:rsidRDefault="0032139E" w:rsidP="0032139E">
      <w:pPr>
        <w:tabs>
          <w:tab w:val="left" w:pos="9356"/>
        </w:tabs>
        <w:contextualSpacing/>
        <w:rPr>
          <w:sz w:val="18"/>
          <w:lang w:val="uk-UA"/>
        </w:rPr>
      </w:pPr>
    </w:p>
    <w:p w14:paraId="48B9544E" w14:textId="77777777" w:rsidR="0032139E" w:rsidRPr="00D74C16" w:rsidRDefault="0032139E" w:rsidP="0032139E">
      <w:pPr>
        <w:tabs>
          <w:tab w:val="left" w:pos="9356"/>
        </w:tabs>
        <w:ind w:left="851" w:hanging="851"/>
        <w:contextualSpacing/>
        <w:rPr>
          <w:sz w:val="18"/>
          <w:lang w:val="uk-UA"/>
        </w:rPr>
      </w:pPr>
      <w:r w:rsidRPr="00D74C16">
        <w:rPr>
          <w:sz w:val="18"/>
          <w:lang w:val="uk-UA"/>
        </w:rPr>
        <w:t>ПІБ _______________________________________________________________________</w:t>
      </w:r>
    </w:p>
    <w:p w14:paraId="08E3FED1" w14:textId="77777777" w:rsidR="0032139E" w:rsidRPr="00D74C16" w:rsidRDefault="0032139E" w:rsidP="0032139E">
      <w:pPr>
        <w:tabs>
          <w:tab w:val="left" w:pos="9356"/>
        </w:tabs>
        <w:ind w:left="851" w:hanging="851"/>
        <w:contextualSpacing/>
        <w:rPr>
          <w:sz w:val="18"/>
          <w:lang w:val="uk-UA"/>
        </w:rPr>
      </w:pPr>
      <w:r w:rsidRPr="00D74C16">
        <w:rPr>
          <w:sz w:val="18"/>
          <w:lang w:val="uk-UA"/>
        </w:rPr>
        <w:t>Адреса_____________________________________________________________________</w:t>
      </w:r>
    </w:p>
    <w:p w14:paraId="2DB36088" w14:textId="77777777" w:rsidR="0032139E" w:rsidRPr="00D74C16" w:rsidRDefault="0032139E" w:rsidP="0032139E">
      <w:pPr>
        <w:tabs>
          <w:tab w:val="left" w:pos="9356"/>
        </w:tabs>
        <w:ind w:left="851" w:hanging="851"/>
        <w:contextualSpacing/>
        <w:rPr>
          <w:sz w:val="18"/>
          <w:lang w:val="uk-UA"/>
        </w:rPr>
      </w:pPr>
      <w:r w:rsidRPr="00D74C16">
        <w:rPr>
          <w:sz w:val="18"/>
          <w:lang w:val="uk-UA"/>
        </w:rPr>
        <w:t>Паспорт</w:t>
      </w:r>
      <w:r w:rsidRPr="00D74C16">
        <w:rPr>
          <w:i/>
          <w:sz w:val="18"/>
          <w:lang w:val="uk-UA"/>
        </w:rPr>
        <w:t xml:space="preserve"> _____________________</w:t>
      </w:r>
      <w:r w:rsidRPr="00D74C16">
        <w:rPr>
          <w:sz w:val="18"/>
          <w:lang w:val="uk-UA"/>
        </w:rPr>
        <w:t xml:space="preserve"> ким і коли виданий_____________________________</w:t>
      </w:r>
    </w:p>
    <w:p w14:paraId="558B1B9E" w14:textId="77777777" w:rsidR="0032139E" w:rsidRPr="00D74C16" w:rsidRDefault="0032139E" w:rsidP="0032139E">
      <w:pPr>
        <w:tabs>
          <w:tab w:val="left" w:pos="9356"/>
        </w:tabs>
        <w:ind w:left="851" w:hanging="851"/>
        <w:contextualSpacing/>
        <w:rPr>
          <w:sz w:val="18"/>
          <w:lang w:val="uk-UA"/>
        </w:rPr>
      </w:pPr>
      <w:r w:rsidRPr="00D74C16">
        <w:rPr>
          <w:sz w:val="18"/>
          <w:lang w:val="uk-UA"/>
        </w:rPr>
        <w:t xml:space="preserve">___________________________________________________________________________      </w:t>
      </w:r>
    </w:p>
    <w:p w14:paraId="54AF70E9" w14:textId="77777777" w:rsidR="0032139E" w:rsidRPr="00D74C16" w:rsidRDefault="0032139E" w:rsidP="0032139E">
      <w:pPr>
        <w:tabs>
          <w:tab w:val="left" w:pos="9356"/>
        </w:tabs>
        <w:ind w:left="851" w:hanging="851"/>
        <w:contextualSpacing/>
        <w:rPr>
          <w:sz w:val="18"/>
          <w:lang w:val="uk-UA"/>
        </w:rPr>
      </w:pPr>
      <w:r w:rsidRPr="00D74C16">
        <w:rPr>
          <w:sz w:val="18"/>
          <w:lang w:val="uk-UA"/>
        </w:rPr>
        <w:t>ідентифікаційний номер платника податку ______________________________________</w:t>
      </w:r>
    </w:p>
    <w:p w14:paraId="698B85CA" w14:textId="77777777" w:rsidR="0032139E" w:rsidRPr="00D74C16" w:rsidRDefault="0032139E" w:rsidP="0032139E">
      <w:pPr>
        <w:tabs>
          <w:tab w:val="left" w:pos="9356"/>
        </w:tabs>
        <w:ind w:left="851" w:hanging="851"/>
        <w:contextualSpacing/>
        <w:rPr>
          <w:b/>
          <w:sz w:val="18"/>
          <w:lang w:val="uk-UA"/>
        </w:rPr>
      </w:pPr>
      <w:r w:rsidRPr="00D74C16">
        <w:rPr>
          <w:sz w:val="18"/>
          <w:lang w:val="uk-UA"/>
        </w:rPr>
        <w:t>контактний номер телефону___________________________________________________</w:t>
      </w:r>
    </w:p>
    <w:p w14:paraId="762ADC7A" w14:textId="77777777" w:rsidR="0032139E" w:rsidRPr="00D74C16" w:rsidRDefault="0032139E" w:rsidP="0032139E">
      <w:pPr>
        <w:jc w:val="both"/>
        <w:rPr>
          <w:sz w:val="28"/>
          <w:szCs w:val="28"/>
          <w:lang w:val="uk-UA"/>
        </w:rPr>
      </w:pPr>
    </w:p>
    <w:sectPr w:rsidR="0032139E" w:rsidRPr="00D74C16" w:rsidSect="001815BB">
      <w:headerReference w:type="even" r:id="rId8"/>
      <w:headerReference w:type="default" r:id="rId9"/>
      <w:pgSz w:w="11906" w:h="16838"/>
      <w:pgMar w:top="709" w:right="567"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FB0C5" w14:textId="77777777" w:rsidR="00756DA9" w:rsidRDefault="00756DA9">
      <w:r>
        <w:separator/>
      </w:r>
    </w:p>
  </w:endnote>
  <w:endnote w:type="continuationSeparator" w:id="0">
    <w:p w14:paraId="4B22C266" w14:textId="77777777" w:rsidR="00756DA9" w:rsidRDefault="0075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95F5B" w14:textId="77777777" w:rsidR="00756DA9" w:rsidRDefault="00756DA9">
      <w:r>
        <w:separator/>
      </w:r>
    </w:p>
  </w:footnote>
  <w:footnote w:type="continuationSeparator" w:id="0">
    <w:p w14:paraId="0135689C" w14:textId="77777777" w:rsidR="00756DA9" w:rsidRDefault="0075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91649" w14:textId="77777777" w:rsidR="00C12DB0" w:rsidRDefault="00AE7992" w:rsidP="00D161E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CC8C356" w14:textId="77777777" w:rsidR="00C12DB0" w:rsidRDefault="00756DA9" w:rsidP="00D161EC">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0491226"/>
      <w:docPartObj>
        <w:docPartGallery w:val="Page Numbers (Top of Page)"/>
        <w:docPartUnique/>
      </w:docPartObj>
    </w:sdtPr>
    <w:sdtEndPr/>
    <w:sdtContent>
      <w:p w14:paraId="49204C97" w14:textId="580D7F8B" w:rsidR="00395999" w:rsidRDefault="00395999">
        <w:pPr>
          <w:pStyle w:val="a5"/>
          <w:jc w:val="center"/>
        </w:pPr>
        <w:r>
          <w:fldChar w:fldCharType="begin"/>
        </w:r>
        <w:r>
          <w:instrText>PAGE   \* MERGEFORMAT</w:instrText>
        </w:r>
        <w:r>
          <w:fldChar w:fldCharType="separate"/>
        </w:r>
        <w:r>
          <w:rPr>
            <w:noProof/>
          </w:rPr>
          <w:t>8</w:t>
        </w:r>
        <w:r>
          <w:fldChar w:fldCharType="end"/>
        </w:r>
      </w:p>
    </w:sdtContent>
  </w:sdt>
  <w:p w14:paraId="697EE7C1" w14:textId="77777777" w:rsidR="00C12DB0" w:rsidRDefault="00756DA9" w:rsidP="00D161EC">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202694"/>
    <w:multiLevelType w:val="singleLevel"/>
    <w:tmpl w:val="7CEAB458"/>
    <w:lvl w:ilvl="0">
      <w:start w:val="5"/>
      <w:numFmt w:val="bullet"/>
      <w:lvlText w:val="-"/>
      <w:lvlJc w:val="left"/>
      <w:pPr>
        <w:tabs>
          <w:tab w:val="num" w:pos="1069"/>
        </w:tabs>
        <w:ind w:left="1069" w:hanging="360"/>
      </w:pPr>
      <w:rPr>
        <w:rFonts w:hint="default"/>
      </w:rPr>
    </w:lvl>
  </w:abstractNum>
  <w:abstractNum w:abstractNumId="1" w15:restartNumberingAfterBreak="0">
    <w:nsid w:val="7BDA3759"/>
    <w:multiLevelType w:val="multilevel"/>
    <w:tmpl w:val="00FE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AD7"/>
    <w:rsid w:val="00021843"/>
    <w:rsid w:val="000518A7"/>
    <w:rsid w:val="00055E32"/>
    <w:rsid w:val="000816B6"/>
    <w:rsid w:val="00121E83"/>
    <w:rsid w:val="00125098"/>
    <w:rsid w:val="00170CB7"/>
    <w:rsid w:val="00170DD2"/>
    <w:rsid w:val="001815BB"/>
    <w:rsid w:val="001A5124"/>
    <w:rsid w:val="001B3035"/>
    <w:rsid w:val="00215377"/>
    <w:rsid w:val="00256B21"/>
    <w:rsid w:val="00310B7F"/>
    <w:rsid w:val="0032139E"/>
    <w:rsid w:val="0034679A"/>
    <w:rsid w:val="0036678B"/>
    <w:rsid w:val="00383188"/>
    <w:rsid w:val="00395999"/>
    <w:rsid w:val="003C74D8"/>
    <w:rsid w:val="003E1999"/>
    <w:rsid w:val="004203EE"/>
    <w:rsid w:val="00432A7C"/>
    <w:rsid w:val="00441ECE"/>
    <w:rsid w:val="004661CD"/>
    <w:rsid w:val="004979C2"/>
    <w:rsid w:val="004B5AC3"/>
    <w:rsid w:val="004F0184"/>
    <w:rsid w:val="004F2337"/>
    <w:rsid w:val="0051630D"/>
    <w:rsid w:val="00542BE1"/>
    <w:rsid w:val="00596E49"/>
    <w:rsid w:val="005E6ADD"/>
    <w:rsid w:val="005F32A0"/>
    <w:rsid w:val="006019A0"/>
    <w:rsid w:val="00624AD7"/>
    <w:rsid w:val="006375AA"/>
    <w:rsid w:val="00666E28"/>
    <w:rsid w:val="006B4D01"/>
    <w:rsid w:val="006C2422"/>
    <w:rsid w:val="006C4212"/>
    <w:rsid w:val="006D0A37"/>
    <w:rsid w:val="0071454B"/>
    <w:rsid w:val="007178C8"/>
    <w:rsid w:val="0074637C"/>
    <w:rsid w:val="00756DA9"/>
    <w:rsid w:val="00795DD8"/>
    <w:rsid w:val="007A5FA0"/>
    <w:rsid w:val="007C0FB7"/>
    <w:rsid w:val="007D70DD"/>
    <w:rsid w:val="007F65BF"/>
    <w:rsid w:val="00897D50"/>
    <w:rsid w:val="008B0002"/>
    <w:rsid w:val="008B61DD"/>
    <w:rsid w:val="008E4238"/>
    <w:rsid w:val="0090667C"/>
    <w:rsid w:val="009354FE"/>
    <w:rsid w:val="009A478A"/>
    <w:rsid w:val="009F5B66"/>
    <w:rsid w:val="00A031BB"/>
    <w:rsid w:val="00A228FE"/>
    <w:rsid w:val="00A35737"/>
    <w:rsid w:val="00A56B3F"/>
    <w:rsid w:val="00A96455"/>
    <w:rsid w:val="00AA3041"/>
    <w:rsid w:val="00AE7992"/>
    <w:rsid w:val="00BB562B"/>
    <w:rsid w:val="00C14812"/>
    <w:rsid w:val="00C22442"/>
    <w:rsid w:val="00C367B1"/>
    <w:rsid w:val="00C56B8A"/>
    <w:rsid w:val="00CB0DAE"/>
    <w:rsid w:val="00CE7D28"/>
    <w:rsid w:val="00D02B99"/>
    <w:rsid w:val="00D111B6"/>
    <w:rsid w:val="00D61DA9"/>
    <w:rsid w:val="00D62272"/>
    <w:rsid w:val="00D74C16"/>
    <w:rsid w:val="00DD0047"/>
    <w:rsid w:val="00DE11E5"/>
    <w:rsid w:val="00E014C6"/>
    <w:rsid w:val="00F00CA8"/>
    <w:rsid w:val="00F0626D"/>
    <w:rsid w:val="00F61F23"/>
    <w:rsid w:val="00FC6F5F"/>
    <w:rsid w:val="00FD0E9D"/>
    <w:rsid w:val="00FE232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D893"/>
  <w15:docId w15:val="{4DF3F4C6-9D60-4FBB-9B3D-7E481ED46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6ADD"/>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E6ADD"/>
    <w:pPr>
      <w:keepNext/>
      <w:ind w:firstLine="709"/>
      <w:jc w:val="center"/>
      <w:outlineLvl w:val="0"/>
    </w:pPr>
    <w:rPr>
      <w:b/>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6ADD"/>
    <w:rPr>
      <w:rFonts w:ascii="Times New Roman" w:eastAsia="Times New Roman" w:hAnsi="Times New Roman" w:cs="Times New Roman"/>
      <w:b/>
      <w:sz w:val="28"/>
      <w:szCs w:val="20"/>
      <w:lang w:val="x-none" w:eastAsia="x-none"/>
    </w:rPr>
  </w:style>
  <w:style w:type="paragraph" w:styleId="a3">
    <w:name w:val="Body Text Indent"/>
    <w:basedOn w:val="a"/>
    <w:link w:val="a4"/>
    <w:rsid w:val="005E6ADD"/>
    <w:pPr>
      <w:ind w:left="426"/>
    </w:pPr>
    <w:rPr>
      <w:sz w:val="28"/>
      <w:lang w:val="uk-UA"/>
    </w:rPr>
  </w:style>
  <w:style w:type="character" w:customStyle="1" w:styleId="a4">
    <w:name w:val="Основной текст с отступом Знак"/>
    <w:basedOn w:val="a0"/>
    <w:link w:val="a3"/>
    <w:rsid w:val="005E6ADD"/>
    <w:rPr>
      <w:rFonts w:ascii="Times New Roman" w:eastAsia="Times New Roman" w:hAnsi="Times New Roman" w:cs="Times New Roman"/>
      <w:sz w:val="28"/>
      <w:szCs w:val="20"/>
      <w:lang w:val="uk-UA" w:eastAsia="ru-RU"/>
    </w:rPr>
  </w:style>
  <w:style w:type="paragraph" w:styleId="2">
    <w:name w:val="Body Text Indent 2"/>
    <w:basedOn w:val="a"/>
    <w:link w:val="20"/>
    <w:rsid w:val="005E6ADD"/>
    <w:pPr>
      <w:ind w:firstLine="709"/>
      <w:jc w:val="both"/>
    </w:pPr>
    <w:rPr>
      <w:sz w:val="28"/>
      <w:lang w:val="uk-UA"/>
    </w:rPr>
  </w:style>
  <w:style w:type="character" w:customStyle="1" w:styleId="20">
    <w:name w:val="Основной текст с отступом 2 Знак"/>
    <w:basedOn w:val="a0"/>
    <w:link w:val="2"/>
    <w:rsid w:val="005E6ADD"/>
    <w:rPr>
      <w:rFonts w:ascii="Times New Roman" w:eastAsia="Times New Roman" w:hAnsi="Times New Roman" w:cs="Times New Roman"/>
      <w:sz w:val="28"/>
      <w:szCs w:val="20"/>
      <w:lang w:val="uk-UA" w:eastAsia="ru-RU"/>
    </w:rPr>
  </w:style>
  <w:style w:type="paragraph" w:styleId="a5">
    <w:name w:val="header"/>
    <w:basedOn w:val="a"/>
    <w:link w:val="a6"/>
    <w:uiPriority w:val="99"/>
    <w:rsid w:val="005E6ADD"/>
    <w:pPr>
      <w:tabs>
        <w:tab w:val="center" w:pos="4677"/>
        <w:tab w:val="right" w:pos="9355"/>
      </w:tabs>
    </w:pPr>
  </w:style>
  <w:style w:type="character" w:customStyle="1" w:styleId="a6">
    <w:name w:val="Верхний колонтитул Знак"/>
    <w:basedOn w:val="a0"/>
    <w:link w:val="a5"/>
    <w:uiPriority w:val="99"/>
    <w:rsid w:val="005E6ADD"/>
    <w:rPr>
      <w:rFonts w:ascii="Times New Roman" w:eastAsia="Times New Roman" w:hAnsi="Times New Roman" w:cs="Times New Roman"/>
      <w:sz w:val="20"/>
      <w:szCs w:val="20"/>
      <w:lang w:val="ru-RU" w:eastAsia="ru-RU"/>
    </w:rPr>
  </w:style>
  <w:style w:type="character" w:styleId="a7">
    <w:name w:val="page number"/>
    <w:basedOn w:val="a0"/>
    <w:rsid w:val="005E6ADD"/>
  </w:style>
  <w:style w:type="character" w:styleId="a8">
    <w:name w:val="Emphasis"/>
    <w:uiPriority w:val="20"/>
    <w:qFormat/>
    <w:rsid w:val="005E6ADD"/>
    <w:rPr>
      <w:i/>
      <w:iCs/>
    </w:rPr>
  </w:style>
  <w:style w:type="paragraph" w:customStyle="1" w:styleId="a9">
    <w:basedOn w:val="a"/>
    <w:next w:val="aa"/>
    <w:uiPriority w:val="99"/>
    <w:unhideWhenUsed/>
    <w:rsid w:val="005E6ADD"/>
    <w:pPr>
      <w:spacing w:before="100" w:beforeAutospacing="1" w:after="100" w:afterAutospacing="1"/>
    </w:pPr>
    <w:rPr>
      <w:sz w:val="24"/>
      <w:szCs w:val="24"/>
    </w:rPr>
  </w:style>
  <w:style w:type="paragraph" w:styleId="aa">
    <w:name w:val="Normal (Web)"/>
    <w:basedOn w:val="a"/>
    <w:uiPriority w:val="99"/>
    <w:semiHidden/>
    <w:unhideWhenUsed/>
    <w:rsid w:val="005E6ADD"/>
    <w:rPr>
      <w:sz w:val="24"/>
      <w:szCs w:val="24"/>
    </w:rPr>
  </w:style>
  <w:style w:type="paragraph" w:styleId="ab">
    <w:name w:val="Body Text"/>
    <w:basedOn w:val="a"/>
    <w:link w:val="ac"/>
    <w:uiPriority w:val="99"/>
    <w:semiHidden/>
    <w:unhideWhenUsed/>
    <w:rsid w:val="0032139E"/>
    <w:pPr>
      <w:spacing w:after="120"/>
    </w:pPr>
  </w:style>
  <w:style w:type="character" w:customStyle="1" w:styleId="ac">
    <w:name w:val="Основной текст Знак"/>
    <w:basedOn w:val="a0"/>
    <w:link w:val="ab"/>
    <w:uiPriority w:val="99"/>
    <w:semiHidden/>
    <w:rsid w:val="0032139E"/>
    <w:rPr>
      <w:rFonts w:ascii="Times New Roman" w:eastAsia="Times New Roman" w:hAnsi="Times New Roman" w:cs="Times New Roman"/>
      <w:sz w:val="20"/>
      <w:szCs w:val="20"/>
      <w:lang w:val="ru-RU" w:eastAsia="ru-RU"/>
    </w:rPr>
  </w:style>
  <w:style w:type="paragraph" w:styleId="ad">
    <w:name w:val="Balloon Text"/>
    <w:basedOn w:val="a"/>
    <w:link w:val="ae"/>
    <w:uiPriority w:val="99"/>
    <w:semiHidden/>
    <w:unhideWhenUsed/>
    <w:rsid w:val="00D74C16"/>
    <w:rPr>
      <w:rFonts w:ascii="Tahoma" w:hAnsi="Tahoma" w:cs="Tahoma"/>
      <w:sz w:val="16"/>
      <w:szCs w:val="16"/>
    </w:rPr>
  </w:style>
  <w:style w:type="character" w:customStyle="1" w:styleId="ae">
    <w:name w:val="Текст выноски Знак"/>
    <w:basedOn w:val="a0"/>
    <w:link w:val="ad"/>
    <w:uiPriority w:val="99"/>
    <w:semiHidden/>
    <w:rsid w:val="00D74C16"/>
    <w:rPr>
      <w:rFonts w:ascii="Tahoma" w:eastAsia="Times New Roman" w:hAnsi="Tahoma" w:cs="Tahoma"/>
      <w:sz w:val="16"/>
      <w:szCs w:val="16"/>
      <w:lang w:val="ru-RU" w:eastAsia="ru-RU"/>
    </w:rPr>
  </w:style>
  <w:style w:type="paragraph" w:styleId="af">
    <w:name w:val="footer"/>
    <w:basedOn w:val="a"/>
    <w:link w:val="af0"/>
    <w:uiPriority w:val="99"/>
    <w:unhideWhenUsed/>
    <w:rsid w:val="008B61DD"/>
    <w:pPr>
      <w:tabs>
        <w:tab w:val="center" w:pos="4513"/>
        <w:tab w:val="right" w:pos="9026"/>
      </w:tabs>
    </w:pPr>
  </w:style>
  <w:style w:type="character" w:customStyle="1" w:styleId="af0">
    <w:name w:val="Нижний колонтитул Знак"/>
    <w:basedOn w:val="a0"/>
    <w:link w:val="af"/>
    <w:uiPriority w:val="99"/>
    <w:rsid w:val="008B61DD"/>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440649">
      <w:bodyDiv w:val="1"/>
      <w:marLeft w:val="0"/>
      <w:marRight w:val="0"/>
      <w:marTop w:val="0"/>
      <w:marBottom w:val="0"/>
      <w:divBdr>
        <w:top w:val="none" w:sz="0" w:space="0" w:color="auto"/>
        <w:left w:val="none" w:sz="0" w:space="0" w:color="auto"/>
        <w:bottom w:val="none" w:sz="0" w:space="0" w:color="auto"/>
        <w:right w:val="none" w:sz="0" w:space="0" w:color="auto"/>
      </w:divBdr>
      <w:divsChild>
        <w:div w:id="1122378955">
          <w:marLeft w:val="0"/>
          <w:marRight w:val="0"/>
          <w:marTop w:val="0"/>
          <w:marBottom w:val="0"/>
          <w:divBdr>
            <w:top w:val="none" w:sz="0" w:space="0" w:color="auto"/>
            <w:left w:val="none" w:sz="0" w:space="0" w:color="auto"/>
            <w:bottom w:val="none" w:sz="0" w:space="0" w:color="auto"/>
            <w:right w:val="none" w:sz="0" w:space="0" w:color="auto"/>
          </w:divBdr>
        </w:div>
        <w:div w:id="257257955">
          <w:marLeft w:val="0"/>
          <w:marRight w:val="0"/>
          <w:marTop w:val="0"/>
          <w:marBottom w:val="0"/>
          <w:divBdr>
            <w:top w:val="none" w:sz="0" w:space="0" w:color="auto"/>
            <w:left w:val="none" w:sz="0" w:space="0" w:color="auto"/>
            <w:bottom w:val="none" w:sz="0" w:space="0" w:color="auto"/>
            <w:right w:val="none" w:sz="0" w:space="0" w:color="auto"/>
          </w:divBdr>
        </w:div>
        <w:div w:id="1088774098">
          <w:marLeft w:val="0"/>
          <w:marRight w:val="0"/>
          <w:marTop w:val="0"/>
          <w:marBottom w:val="0"/>
          <w:divBdr>
            <w:top w:val="none" w:sz="0" w:space="0" w:color="auto"/>
            <w:left w:val="none" w:sz="0" w:space="0" w:color="auto"/>
            <w:bottom w:val="none" w:sz="0" w:space="0" w:color="auto"/>
            <w:right w:val="none" w:sz="0" w:space="0" w:color="auto"/>
          </w:divBdr>
        </w:div>
      </w:divsChild>
    </w:div>
    <w:div w:id="88749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F231C-DE9B-4D93-A605-583F2B3D6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2247</Words>
  <Characters>12809</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dc:creator>
  <cp:keywords/>
  <dc:description/>
  <cp:lastModifiedBy>valen</cp:lastModifiedBy>
  <cp:revision>27</cp:revision>
  <cp:lastPrinted>2024-01-23T07:42:00Z</cp:lastPrinted>
  <dcterms:created xsi:type="dcterms:W3CDTF">2023-09-19T07:13:00Z</dcterms:created>
  <dcterms:modified xsi:type="dcterms:W3CDTF">2024-01-29T07:22:00Z</dcterms:modified>
</cp:coreProperties>
</file>