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A04C8" w14:textId="0090AFC2" w:rsidR="002C74EF" w:rsidRPr="00E26992" w:rsidRDefault="002C74EF" w:rsidP="002729AA">
      <w:pPr>
        <w:spacing w:after="0" w:line="240" w:lineRule="auto"/>
        <w:jc w:val="center"/>
        <w:rPr>
          <w:rFonts w:ascii="Times New Roman" w:hAnsi="Times New Roman"/>
          <w:b/>
          <w:sz w:val="28"/>
          <w:szCs w:val="28"/>
          <w:lang w:val="uk-UA"/>
        </w:rPr>
      </w:pPr>
      <w:r w:rsidRPr="00E26992">
        <w:rPr>
          <w:rFonts w:ascii="Times New Roman" w:hAnsi="Times New Roman"/>
          <w:b/>
          <w:sz w:val="28"/>
          <w:szCs w:val="28"/>
          <w:lang w:val="uk-UA"/>
        </w:rPr>
        <w:t>МІ</w:t>
      </w:r>
      <w:r w:rsidR="00C33752" w:rsidRPr="00E26992">
        <w:rPr>
          <w:rFonts w:ascii="Times New Roman" w:hAnsi="Times New Roman"/>
          <w:b/>
          <w:sz w:val="28"/>
          <w:szCs w:val="28"/>
          <w:lang w:val="uk-UA"/>
        </w:rPr>
        <w:t>НІСТЕРСТВО ВНУТРІШНІХ СПРАВ УКРАЇНИ</w:t>
      </w:r>
    </w:p>
    <w:p w14:paraId="720518B8" w14:textId="1DCAFD2B" w:rsidR="005F5889" w:rsidRPr="00E26992" w:rsidRDefault="00AF35B6" w:rsidP="002729AA">
      <w:pPr>
        <w:spacing w:after="0"/>
        <w:rPr>
          <w:rFonts w:ascii="Times New Roman" w:hAnsi="Times New Roman"/>
          <w:b/>
          <w:sz w:val="28"/>
          <w:szCs w:val="28"/>
          <w:lang w:val="uk-UA"/>
        </w:rPr>
      </w:pPr>
      <w:r w:rsidRPr="00E26992">
        <w:rPr>
          <w:rFonts w:ascii="Times New Roman" w:hAnsi="Times New Roman"/>
          <w:b/>
          <w:sz w:val="28"/>
          <w:szCs w:val="28"/>
          <w:lang w:val="uk-UA"/>
        </w:rPr>
        <w:t>ДОНЕЦЬКИЙ ДЕРЖАВНИЙ УНІВЕРСИТЕТ ВНУТРІШНІХ СПРАВ</w:t>
      </w:r>
    </w:p>
    <w:p w14:paraId="0F5F1D63" w14:textId="77777777" w:rsidR="00AF35B6" w:rsidRPr="00E26992" w:rsidRDefault="00AF35B6" w:rsidP="002729AA">
      <w:pPr>
        <w:spacing w:after="0" w:line="240" w:lineRule="auto"/>
        <w:jc w:val="center"/>
        <w:rPr>
          <w:rFonts w:ascii="Times New Roman" w:eastAsiaTheme="minorHAnsi" w:hAnsi="Times New Roman"/>
          <w:sz w:val="28"/>
          <w:szCs w:val="28"/>
          <w:lang w:val="uk-UA"/>
        </w:rPr>
      </w:pPr>
    </w:p>
    <w:p w14:paraId="5D6B9675" w14:textId="77777777" w:rsidR="00A97ED0" w:rsidRPr="00E26992" w:rsidRDefault="00A97ED0" w:rsidP="002729AA">
      <w:pPr>
        <w:spacing w:after="0" w:line="240" w:lineRule="auto"/>
        <w:jc w:val="center"/>
        <w:rPr>
          <w:rFonts w:ascii="Times New Roman" w:eastAsiaTheme="minorHAnsi" w:hAnsi="Times New Roman"/>
          <w:sz w:val="28"/>
          <w:szCs w:val="28"/>
          <w:lang w:val="uk-UA"/>
        </w:rPr>
      </w:pPr>
    </w:p>
    <w:p w14:paraId="78BDDE62" w14:textId="76E6CBB0" w:rsidR="00715E68" w:rsidRPr="00E26992" w:rsidRDefault="00884A3E" w:rsidP="002729AA">
      <w:pPr>
        <w:spacing w:after="0" w:line="240" w:lineRule="auto"/>
        <w:jc w:val="center"/>
        <w:rPr>
          <w:rFonts w:ascii="Times New Roman" w:eastAsiaTheme="minorHAnsi" w:hAnsi="Times New Roman"/>
          <w:b/>
          <w:sz w:val="28"/>
          <w:szCs w:val="28"/>
          <w:lang w:val="uk-UA"/>
        </w:rPr>
      </w:pPr>
      <w:r w:rsidRPr="00E26992">
        <w:rPr>
          <w:rFonts w:ascii="Times New Roman" w:eastAsiaTheme="minorHAnsi" w:hAnsi="Times New Roman"/>
          <w:b/>
          <w:sz w:val="28"/>
          <w:szCs w:val="28"/>
          <w:lang w:val="uk-UA"/>
        </w:rPr>
        <w:t xml:space="preserve">ПРОЄКТ </w:t>
      </w:r>
    </w:p>
    <w:p w14:paraId="0F210345" w14:textId="77777777" w:rsidR="00884A3E" w:rsidRPr="00E26992" w:rsidRDefault="00884A3E" w:rsidP="002729AA">
      <w:pPr>
        <w:spacing w:after="0" w:line="240" w:lineRule="auto"/>
        <w:jc w:val="center"/>
        <w:rPr>
          <w:rFonts w:ascii="Times New Roman" w:eastAsiaTheme="minorHAnsi" w:hAnsi="Times New Roman"/>
          <w:sz w:val="28"/>
          <w:szCs w:val="28"/>
          <w:lang w:val="uk-UA"/>
        </w:rPr>
      </w:pPr>
    </w:p>
    <w:p w14:paraId="008729F0" w14:textId="77777777" w:rsidR="00884A3E" w:rsidRPr="00E26992" w:rsidRDefault="00884A3E" w:rsidP="002729AA">
      <w:pPr>
        <w:spacing w:after="0" w:line="240" w:lineRule="auto"/>
        <w:jc w:val="center"/>
        <w:rPr>
          <w:rFonts w:ascii="Times New Roman" w:eastAsiaTheme="minorHAnsi" w:hAnsi="Times New Roman"/>
          <w:sz w:val="28"/>
          <w:szCs w:val="28"/>
          <w:lang w:val="uk-UA"/>
        </w:rPr>
      </w:pPr>
    </w:p>
    <w:p w14:paraId="4EF70C5F" w14:textId="762023CD" w:rsidR="00AF35B6" w:rsidRPr="00E26992" w:rsidRDefault="00AF35B6" w:rsidP="002729AA">
      <w:pPr>
        <w:spacing w:after="0" w:line="240" w:lineRule="auto"/>
        <w:jc w:val="center"/>
        <w:rPr>
          <w:rFonts w:ascii="Times New Roman" w:eastAsiaTheme="minorHAnsi" w:hAnsi="Times New Roman"/>
          <w:sz w:val="28"/>
          <w:szCs w:val="28"/>
          <w:lang w:val="uk-UA"/>
        </w:rPr>
      </w:pPr>
      <w:r w:rsidRPr="00E26992">
        <w:rPr>
          <w:rFonts w:ascii="Times New Roman" w:eastAsiaTheme="minorHAnsi" w:hAnsi="Times New Roman"/>
          <w:b/>
          <w:sz w:val="28"/>
          <w:szCs w:val="28"/>
          <w:lang w:val="uk-UA"/>
        </w:rPr>
        <w:t>ОСВІТНЬО-ПРОФЕСІЙНА ПРОГРАМА</w:t>
      </w:r>
    </w:p>
    <w:p w14:paraId="76A27532" w14:textId="2616EE01" w:rsidR="00AF35B6" w:rsidRPr="00E26992" w:rsidRDefault="00AF35B6" w:rsidP="002729AA">
      <w:pPr>
        <w:spacing w:after="0" w:line="240" w:lineRule="auto"/>
        <w:jc w:val="center"/>
        <w:rPr>
          <w:rFonts w:ascii="Times New Roman" w:eastAsiaTheme="minorHAnsi" w:hAnsi="Times New Roman"/>
          <w:sz w:val="28"/>
          <w:szCs w:val="28"/>
          <w:lang w:val="uk-UA"/>
        </w:rPr>
      </w:pPr>
      <w:r w:rsidRPr="00E26992">
        <w:rPr>
          <w:rFonts w:ascii="Times New Roman" w:eastAsiaTheme="minorHAnsi" w:hAnsi="Times New Roman"/>
          <w:sz w:val="28"/>
          <w:szCs w:val="28"/>
          <w:lang w:val="uk-UA"/>
        </w:rPr>
        <w:t>«Психологія» (Юридична психологія)</w:t>
      </w:r>
    </w:p>
    <w:p w14:paraId="4A0A7080" w14:textId="77777777" w:rsidR="009B1997" w:rsidRPr="00E26992" w:rsidRDefault="009B1997" w:rsidP="002729AA">
      <w:pPr>
        <w:spacing w:after="0" w:line="240" w:lineRule="auto"/>
        <w:rPr>
          <w:rFonts w:ascii="Times New Roman" w:eastAsiaTheme="minorHAnsi" w:hAnsi="Times New Roman"/>
          <w:sz w:val="28"/>
          <w:szCs w:val="28"/>
          <w:lang w:val="uk-UA"/>
        </w:rPr>
      </w:pPr>
    </w:p>
    <w:p w14:paraId="0D8AB040" w14:textId="737E00B9" w:rsidR="009B1997" w:rsidRPr="00E26992" w:rsidRDefault="00963516" w:rsidP="002729AA">
      <w:pPr>
        <w:spacing w:after="0" w:line="240" w:lineRule="auto"/>
        <w:rPr>
          <w:rFonts w:ascii="Times New Roman" w:eastAsiaTheme="minorHAnsi" w:hAnsi="Times New Roman"/>
          <w:sz w:val="28"/>
          <w:szCs w:val="28"/>
          <w:lang w:val="uk-UA"/>
        </w:rPr>
      </w:pPr>
      <w:r w:rsidRPr="00E26992">
        <w:rPr>
          <w:rFonts w:ascii="Times New Roman" w:eastAsiaTheme="minorHAnsi" w:hAnsi="Times New Roman"/>
          <w:sz w:val="28"/>
          <w:szCs w:val="28"/>
          <w:lang w:val="uk-UA"/>
        </w:rPr>
        <w:t>РІВЕНЬ ВИЩОЇ ОСВІТИ</w:t>
      </w:r>
      <w:r w:rsidR="00715E68" w:rsidRPr="00E26992">
        <w:rPr>
          <w:rFonts w:ascii="Times New Roman" w:eastAsiaTheme="minorHAnsi" w:hAnsi="Times New Roman"/>
          <w:sz w:val="28"/>
          <w:szCs w:val="28"/>
          <w:lang w:val="uk-UA"/>
        </w:rPr>
        <w:tab/>
      </w:r>
      <w:r w:rsidR="003E53C2" w:rsidRPr="00E26992">
        <w:rPr>
          <w:rFonts w:ascii="Times New Roman" w:eastAsiaTheme="minorHAnsi" w:hAnsi="Times New Roman"/>
          <w:sz w:val="28"/>
          <w:szCs w:val="28"/>
          <w:lang w:val="uk-UA"/>
        </w:rPr>
        <w:t>перший</w:t>
      </w:r>
    </w:p>
    <w:p w14:paraId="3281EEDC" w14:textId="560B01AB" w:rsidR="00963516" w:rsidRPr="00E26992" w:rsidRDefault="00963516" w:rsidP="002729AA">
      <w:pPr>
        <w:spacing w:after="0" w:line="240" w:lineRule="auto"/>
        <w:rPr>
          <w:rFonts w:ascii="Times New Roman" w:eastAsiaTheme="minorHAnsi" w:hAnsi="Times New Roman"/>
          <w:sz w:val="28"/>
          <w:szCs w:val="28"/>
          <w:lang w:val="uk-UA"/>
        </w:rPr>
      </w:pPr>
      <w:r w:rsidRPr="00E26992">
        <w:rPr>
          <w:rFonts w:ascii="Times New Roman" w:eastAsiaTheme="minorHAnsi" w:hAnsi="Times New Roman"/>
          <w:sz w:val="28"/>
          <w:szCs w:val="28"/>
          <w:lang w:val="uk-UA"/>
        </w:rPr>
        <w:t>СТУПІНЬ ВИЩОЇ ОСВІТИ</w:t>
      </w:r>
      <w:r w:rsidR="00715E68" w:rsidRPr="00E26992">
        <w:rPr>
          <w:rFonts w:ascii="Times New Roman" w:eastAsiaTheme="minorHAnsi" w:hAnsi="Times New Roman"/>
          <w:sz w:val="28"/>
          <w:szCs w:val="28"/>
          <w:lang w:val="uk-UA"/>
        </w:rPr>
        <w:tab/>
      </w:r>
      <w:r w:rsidR="003E53C2" w:rsidRPr="00E26992">
        <w:rPr>
          <w:rFonts w:ascii="Times New Roman" w:eastAsiaTheme="minorHAnsi" w:hAnsi="Times New Roman"/>
          <w:sz w:val="28"/>
          <w:szCs w:val="28"/>
          <w:lang w:val="uk-UA"/>
        </w:rPr>
        <w:t>бакалавр</w:t>
      </w:r>
    </w:p>
    <w:p w14:paraId="296A7CAB" w14:textId="7EE2924C" w:rsidR="003E53C2" w:rsidRPr="00E26992" w:rsidRDefault="00963516" w:rsidP="002729AA">
      <w:pPr>
        <w:spacing w:after="0" w:line="240" w:lineRule="auto"/>
        <w:jc w:val="both"/>
        <w:rPr>
          <w:rFonts w:ascii="Times New Roman" w:eastAsiaTheme="minorHAnsi" w:hAnsi="Times New Roman"/>
          <w:sz w:val="28"/>
          <w:szCs w:val="28"/>
          <w:lang w:val="uk-UA"/>
        </w:rPr>
      </w:pPr>
      <w:r w:rsidRPr="00E26992">
        <w:rPr>
          <w:rFonts w:ascii="Times New Roman" w:eastAsiaTheme="minorHAnsi" w:hAnsi="Times New Roman"/>
          <w:sz w:val="28"/>
          <w:szCs w:val="28"/>
          <w:lang w:val="uk-UA"/>
        </w:rPr>
        <w:t>ГАЛУЗЬ ЗНАНЬ</w:t>
      </w:r>
      <w:r w:rsidR="00715E68" w:rsidRPr="00E26992">
        <w:rPr>
          <w:rFonts w:ascii="Times New Roman" w:eastAsiaTheme="minorHAnsi" w:hAnsi="Times New Roman"/>
          <w:sz w:val="28"/>
          <w:szCs w:val="28"/>
          <w:lang w:val="uk-UA"/>
        </w:rPr>
        <w:tab/>
      </w:r>
      <w:r w:rsidR="00715E68" w:rsidRPr="00E26992">
        <w:rPr>
          <w:rFonts w:ascii="Times New Roman" w:eastAsiaTheme="minorHAnsi" w:hAnsi="Times New Roman"/>
          <w:sz w:val="28"/>
          <w:szCs w:val="28"/>
          <w:lang w:val="uk-UA"/>
        </w:rPr>
        <w:tab/>
      </w:r>
      <w:r w:rsidR="00715E68" w:rsidRPr="00E26992">
        <w:rPr>
          <w:rFonts w:ascii="Times New Roman" w:eastAsiaTheme="minorHAnsi" w:hAnsi="Times New Roman"/>
          <w:sz w:val="28"/>
          <w:szCs w:val="28"/>
          <w:lang w:val="uk-UA"/>
        </w:rPr>
        <w:tab/>
      </w:r>
      <w:r w:rsidR="003E53C2" w:rsidRPr="00E26992">
        <w:rPr>
          <w:rFonts w:ascii="Times New Roman" w:eastAsiaTheme="minorHAnsi" w:hAnsi="Times New Roman"/>
          <w:sz w:val="28"/>
          <w:szCs w:val="28"/>
          <w:lang w:val="uk-UA"/>
        </w:rPr>
        <w:t>05 Соціальні та поведінкові науки</w:t>
      </w:r>
    </w:p>
    <w:p w14:paraId="1DA86ED6" w14:textId="77777777" w:rsidR="002C2EC7" w:rsidRPr="00E26992" w:rsidRDefault="00963516" w:rsidP="002729AA">
      <w:pPr>
        <w:spacing w:after="0" w:line="240" w:lineRule="auto"/>
        <w:rPr>
          <w:rFonts w:ascii="Times New Roman" w:eastAsiaTheme="minorHAnsi" w:hAnsi="Times New Roman"/>
          <w:sz w:val="28"/>
          <w:szCs w:val="28"/>
          <w:lang w:val="uk-UA"/>
        </w:rPr>
      </w:pPr>
      <w:r w:rsidRPr="00E26992">
        <w:rPr>
          <w:rFonts w:ascii="Times New Roman" w:eastAsiaTheme="minorHAnsi" w:hAnsi="Times New Roman"/>
          <w:sz w:val="28"/>
          <w:szCs w:val="28"/>
          <w:lang w:val="uk-UA"/>
        </w:rPr>
        <w:t>СПЕЦІАЛЬНІСТЬ</w:t>
      </w:r>
      <w:r w:rsidR="00715E68" w:rsidRPr="00E26992">
        <w:rPr>
          <w:rFonts w:ascii="Times New Roman" w:eastAsiaTheme="minorHAnsi" w:hAnsi="Times New Roman"/>
          <w:sz w:val="28"/>
          <w:szCs w:val="28"/>
          <w:lang w:val="uk-UA"/>
        </w:rPr>
        <w:tab/>
      </w:r>
      <w:r w:rsidR="00715E68" w:rsidRPr="00E26992">
        <w:rPr>
          <w:rFonts w:ascii="Times New Roman" w:eastAsiaTheme="minorHAnsi" w:hAnsi="Times New Roman"/>
          <w:sz w:val="28"/>
          <w:szCs w:val="28"/>
          <w:lang w:val="uk-UA"/>
        </w:rPr>
        <w:tab/>
      </w:r>
      <w:r w:rsidR="003E53C2" w:rsidRPr="00E26992">
        <w:rPr>
          <w:rFonts w:ascii="Times New Roman" w:eastAsiaTheme="minorHAnsi" w:hAnsi="Times New Roman"/>
          <w:sz w:val="28"/>
          <w:szCs w:val="28"/>
          <w:lang w:val="uk-UA"/>
        </w:rPr>
        <w:t>053 «Психологія»</w:t>
      </w:r>
      <w:r w:rsidR="00715E68" w:rsidRPr="00E26992">
        <w:rPr>
          <w:rFonts w:ascii="Times New Roman" w:eastAsiaTheme="minorHAnsi" w:hAnsi="Times New Roman"/>
          <w:sz w:val="28"/>
          <w:szCs w:val="28"/>
          <w:lang w:val="uk-UA"/>
        </w:rPr>
        <w:t xml:space="preserve"> </w:t>
      </w:r>
    </w:p>
    <w:p w14:paraId="23A406A2" w14:textId="4053EC3E" w:rsidR="00963516" w:rsidRPr="00E26992" w:rsidRDefault="002C2EC7" w:rsidP="002729AA">
      <w:pPr>
        <w:spacing w:after="0" w:line="240" w:lineRule="auto"/>
        <w:rPr>
          <w:rFonts w:ascii="Times New Roman" w:eastAsiaTheme="minorHAnsi" w:hAnsi="Times New Roman"/>
          <w:sz w:val="28"/>
          <w:szCs w:val="28"/>
          <w:lang w:val="uk-UA"/>
        </w:rPr>
      </w:pPr>
      <w:r w:rsidRPr="00E26992">
        <w:rPr>
          <w:rFonts w:ascii="Times New Roman" w:eastAsiaTheme="minorHAnsi" w:hAnsi="Times New Roman"/>
          <w:sz w:val="28"/>
          <w:szCs w:val="28"/>
          <w:lang w:val="uk-UA"/>
        </w:rPr>
        <w:t>СПЕЦІАЛІЗАЦІЯ</w:t>
      </w:r>
      <w:r w:rsidRPr="00E26992">
        <w:rPr>
          <w:rFonts w:ascii="Times New Roman" w:eastAsiaTheme="minorHAnsi" w:hAnsi="Times New Roman"/>
          <w:sz w:val="28"/>
          <w:szCs w:val="28"/>
          <w:lang w:val="uk-UA"/>
        </w:rPr>
        <w:tab/>
      </w:r>
      <w:r w:rsidRPr="00E26992">
        <w:rPr>
          <w:rFonts w:ascii="Times New Roman" w:eastAsiaTheme="minorHAnsi" w:hAnsi="Times New Roman"/>
          <w:sz w:val="28"/>
          <w:szCs w:val="28"/>
          <w:lang w:val="uk-UA"/>
        </w:rPr>
        <w:tab/>
      </w:r>
      <w:r w:rsidR="00715E68" w:rsidRPr="00E26992">
        <w:rPr>
          <w:rFonts w:ascii="Times New Roman" w:eastAsiaTheme="minorHAnsi" w:hAnsi="Times New Roman"/>
          <w:sz w:val="28"/>
          <w:szCs w:val="28"/>
          <w:lang w:val="uk-UA"/>
        </w:rPr>
        <w:t>Юридична психологія</w:t>
      </w:r>
    </w:p>
    <w:p w14:paraId="0727DEA9" w14:textId="55C5EE72" w:rsidR="00963516" w:rsidRPr="00E26992" w:rsidRDefault="00963516" w:rsidP="002729AA">
      <w:pPr>
        <w:spacing w:after="0" w:line="240" w:lineRule="auto"/>
        <w:rPr>
          <w:rFonts w:ascii="Times New Roman" w:eastAsiaTheme="minorHAnsi" w:hAnsi="Times New Roman"/>
          <w:sz w:val="28"/>
          <w:szCs w:val="28"/>
          <w:lang w:val="uk-UA"/>
        </w:rPr>
      </w:pPr>
      <w:r w:rsidRPr="00E26992">
        <w:rPr>
          <w:rFonts w:ascii="Times New Roman" w:eastAsiaTheme="minorHAnsi" w:hAnsi="Times New Roman"/>
          <w:sz w:val="28"/>
          <w:szCs w:val="28"/>
          <w:lang w:val="uk-UA"/>
        </w:rPr>
        <w:t>КВАЛІФІКАЦІЯ</w:t>
      </w:r>
      <w:r w:rsidR="002C2EC7" w:rsidRPr="00E26992">
        <w:rPr>
          <w:rFonts w:ascii="Times New Roman" w:eastAsiaTheme="minorHAnsi" w:hAnsi="Times New Roman"/>
          <w:sz w:val="28"/>
          <w:szCs w:val="28"/>
          <w:lang w:val="uk-UA"/>
        </w:rPr>
        <w:tab/>
      </w:r>
      <w:r w:rsidR="002C2EC7" w:rsidRPr="00E26992">
        <w:rPr>
          <w:rFonts w:ascii="Times New Roman" w:eastAsiaTheme="minorHAnsi" w:hAnsi="Times New Roman"/>
          <w:sz w:val="28"/>
          <w:szCs w:val="28"/>
          <w:lang w:val="uk-UA"/>
        </w:rPr>
        <w:tab/>
      </w:r>
      <w:r w:rsidR="002C2EC7" w:rsidRPr="00E26992">
        <w:rPr>
          <w:rFonts w:ascii="Times New Roman" w:eastAsiaTheme="minorHAnsi" w:hAnsi="Times New Roman"/>
          <w:sz w:val="28"/>
          <w:szCs w:val="28"/>
          <w:lang w:val="uk-UA"/>
        </w:rPr>
        <w:tab/>
      </w:r>
      <w:r w:rsidR="00B301DA" w:rsidRPr="00E26992">
        <w:rPr>
          <w:rFonts w:ascii="Times New Roman" w:eastAsiaTheme="minorHAnsi" w:hAnsi="Times New Roman"/>
          <w:sz w:val="28"/>
          <w:szCs w:val="28"/>
          <w:lang w:val="uk-UA"/>
        </w:rPr>
        <w:t>бакалавр психології</w:t>
      </w:r>
    </w:p>
    <w:p w14:paraId="55E028F9" w14:textId="77777777" w:rsidR="00963516" w:rsidRPr="00E26992" w:rsidRDefault="00963516" w:rsidP="002729AA">
      <w:pPr>
        <w:spacing w:after="0" w:line="240" w:lineRule="auto"/>
        <w:rPr>
          <w:rFonts w:ascii="Times New Roman" w:eastAsiaTheme="minorHAnsi" w:hAnsi="Times New Roman"/>
          <w:sz w:val="28"/>
          <w:szCs w:val="28"/>
          <w:lang w:val="uk-UA"/>
        </w:rPr>
      </w:pPr>
    </w:p>
    <w:p w14:paraId="2E8C960F" w14:textId="77777777" w:rsidR="006B6E7F" w:rsidRPr="00E26992" w:rsidRDefault="006B6E7F" w:rsidP="002729AA">
      <w:pPr>
        <w:spacing w:after="0" w:line="240" w:lineRule="auto"/>
        <w:rPr>
          <w:rFonts w:ascii="Times New Roman" w:eastAsiaTheme="minorHAnsi" w:hAnsi="Times New Roman"/>
          <w:b/>
          <w:sz w:val="28"/>
          <w:szCs w:val="28"/>
          <w:lang w:val="uk-UA"/>
        </w:rPr>
      </w:pPr>
    </w:p>
    <w:p w14:paraId="626591BE" w14:textId="77777777" w:rsidR="006B6E7F" w:rsidRPr="00E26992" w:rsidRDefault="006B6E7F" w:rsidP="002729AA">
      <w:pPr>
        <w:spacing w:after="0" w:line="240" w:lineRule="auto"/>
        <w:rPr>
          <w:rFonts w:ascii="Times New Roman" w:eastAsiaTheme="minorHAnsi" w:hAnsi="Times New Roman"/>
          <w:b/>
          <w:sz w:val="28"/>
          <w:szCs w:val="28"/>
          <w:lang w:val="uk-UA"/>
        </w:rPr>
      </w:pPr>
    </w:p>
    <w:p w14:paraId="0A255C12" w14:textId="77777777" w:rsidR="006B6E7F" w:rsidRPr="00E26992" w:rsidRDefault="006B6E7F" w:rsidP="002729AA">
      <w:pPr>
        <w:spacing w:after="0" w:line="240" w:lineRule="auto"/>
        <w:rPr>
          <w:rFonts w:ascii="Times New Roman" w:eastAsiaTheme="minorHAnsi" w:hAnsi="Times New Roman"/>
          <w:b/>
          <w:sz w:val="28"/>
          <w:szCs w:val="28"/>
          <w:lang w:val="uk-UA"/>
        </w:rPr>
      </w:pPr>
    </w:p>
    <w:p w14:paraId="5649D11D" w14:textId="77777777" w:rsidR="006B6E7F" w:rsidRPr="00E26992" w:rsidRDefault="006B6E7F" w:rsidP="002729AA">
      <w:pPr>
        <w:spacing w:after="0" w:line="240" w:lineRule="auto"/>
        <w:rPr>
          <w:rFonts w:ascii="Times New Roman" w:eastAsiaTheme="minorHAnsi" w:hAnsi="Times New Roman"/>
          <w:b/>
          <w:sz w:val="28"/>
          <w:szCs w:val="28"/>
          <w:lang w:val="uk-UA"/>
        </w:rPr>
      </w:pPr>
    </w:p>
    <w:p w14:paraId="6D950D1F" w14:textId="77777777" w:rsidR="006B6E7F" w:rsidRPr="00E26992" w:rsidRDefault="006B6E7F" w:rsidP="002729AA">
      <w:pPr>
        <w:spacing w:after="0" w:line="240" w:lineRule="auto"/>
        <w:rPr>
          <w:rFonts w:ascii="Times New Roman" w:eastAsiaTheme="minorHAnsi" w:hAnsi="Times New Roman"/>
          <w:b/>
          <w:sz w:val="28"/>
          <w:szCs w:val="28"/>
          <w:lang w:val="uk-UA"/>
        </w:rPr>
      </w:pPr>
    </w:p>
    <w:p w14:paraId="02274998" w14:textId="383F0E3B" w:rsidR="00B563C0" w:rsidRPr="00E26992" w:rsidRDefault="00B563C0" w:rsidP="00C566C9">
      <w:pPr>
        <w:spacing w:after="0" w:line="240" w:lineRule="auto"/>
        <w:ind w:left="4678"/>
        <w:rPr>
          <w:rFonts w:ascii="Times New Roman" w:eastAsiaTheme="minorHAnsi" w:hAnsi="Times New Roman"/>
          <w:sz w:val="28"/>
          <w:szCs w:val="28"/>
          <w:lang w:val="uk-UA"/>
        </w:rPr>
      </w:pPr>
    </w:p>
    <w:p w14:paraId="68E836AD" w14:textId="77777777" w:rsidR="006B6E7F" w:rsidRPr="00E26992" w:rsidRDefault="006B6E7F" w:rsidP="00C566C9">
      <w:pPr>
        <w:spacing w:after="0" w:line="240" w:lineRule="auto"/>
        <w:ind w:left="4678"/>
        <w:rPr>
          <w:rFonts w:ascii="Times New Roman" w:eastAsiaTheme="minorHAnsi" w:hAnsi="Times New Roman"/>
          <w:sz w:val="28"/>
          <w:szCs w:val="28"/>
          <w:lang w:val="uk-UA"/>
        </w:rPr>
      </w:pPr>
    </w:p>
    <w:p w14:paraId="2F866F54" w14:textId="77777777" w:rsidR="006B6E7F" w:rsidRPr="00E26992" w:rsidRDefault="006B6E7F" w:rsidP="002729AA">
      <w:pPr>
        <w:spacing w:after="0" w:line="240" w:lineRule="auto"/>
        <w:rPr>
          <w:rFonts w:ascii="Times New Roman" w:eastAsiaTheme="minorHAnsi" w:hAnsi="Times New Roman"/>
          <w:sz w:val="28"/>
          <w:szCs w:val="28"/>
          <w:lang w:val="uk-UA"/>
        </w:rPr>
      </w:pPr>
    </w:p>
    <w:p w14:paraId="5369B33F" w14:textId="77777777" w:rsidR="006B6E7F" w:rsidRPr="00E26992" w:rsidRDefault="006B6E7F" w:rsidP="002729AA">
      <w:pPr>
        <w:spacing w:after="0" w:line="240" w:lineRule="auto"/>
        <w:rPr>
          <w:rFonts w:ascii="Times New Roman" w:eastAsiaTheme="minorHAnsi" w:hAnsi="Times New Roman"/>
          <w:sz w:val="28"/>
          <w:szCs w:val="28"/>
          <w:lang w:val="uk-UA"/>
        </w:rPr>
      </w:pPr>
    </w:p>
    <w:p w14:paraId="56B4735D" w14:textId="77777777" w:rsidR="006B6E7F" w:rsidRPr="00E26992" w:rsidRDefault="006B6E7F" w:rsidP="002729AA">
      <w:pPr>
        <w:spacing w:after="0" w:line="240" w:lineRule="auto"/>
        <w:rPr>
          <w:rFonts w:ascii="Times New Roman" w:eastAsiaTheme="minorHAnsi" w:hAnsi="Times New Roman"/>
          <w:sz w:val="28"/>
          <w:szCs w:val="28"/>
          <w:lang w:val="uk-UA"/>
        </w:rPr>
      </w:pPr>
    </w:p>
    <w:p w14:paraId="63BAAAEC" w14:textId="77777777" w:rsidR="006B6E7F" w:rsidRPr="00E26992" w:rsidRDefault="006B6E7F" w:rsidP="002729AA">
      <w:pPr>
        <w:spacing w:after="0" w:line="240" w:lineRule="auto"/>
        <w:rPr>
          <w:rFonts w:ascii="Times New Roman" w:eastAsiaTheme="minorHAnsi" w:hAnsi="Times New Roman"/>
          <w:sz w:val="28"/>
          <w:szCs w:val="28"/>
          <w:lang w:val="uk-UA"/>
        </w:rPr>
      </w:pPr>
    </w:p>
    <w:p w14:paraId="0B3C0E68" w14:textId="77777777" w:rsidR="006B6E7F" w:rsidRPr="00E26992" w:rsidRDefault="006B6E7F" w:rsidP="002729AA">
      <w:pPr>
        <w:spacing w:after="0" w:line="240" w:lineRule="auto"/>
        <w:rPr>
          <w:rFonts w:ascii="Times New Roman" w:eastAsiaTheme="minorHAnsi" w:hAnsi="Times New Roman"/>
          <w:sz w:val="28"/>
          <w:szCs w:val="28"/>
          <w:lang w:val="uk-UA"/>
        </w:rPr>
      </w:pPr>
    </w:p>
    <w:p w14:paraId="1A016A20" w14:textId="77777777" w:rsidR="006B6E7F" w:rsidRPr="00E26992" w:rsidRDefault="006B6E7F" w:rsidP="002729AA">
      <w:pPr>
        <w:spacing w:after="0" w:line="240" w:lineRule="auto"/>
        <w:rPr>
          <w:rFonts w:ascii="Times New Roman" w:eastAsiaTheme="minorHAnsi" w:hAnsi="Times New Roman"/>
          <w:sz w:val="28"/>
          <w:szCs w:val="28"/>
          <w:lang w:val="uk-UA"/>
        </w:rPr>
      </w:pPr>
    </w:p>
    <w:p w14:paraId="435105E5" w14:textId="77777777" w:rsidR="006B6E7F" w:rsidRPr="00E26992" w:rsidRDefault="006B6E7F" w:rsidP="002729AA">
      <w:pPr>
        <w:spacing w:after="0" w:line="240" w:lineRule="auto"/>
        <w:rPr>
          <w:rFonts w:ascii="Times New Roman" w:eastAsiaTheme="minorHAnsi" w:hAnsi="Times New Roman"/>
          <w:sz w:val="28"/>
          <w:szCs w:val="28"/>
          <w:lang w:val="uk-UA"/>
        </w:rPr>
      </w:pPr>
    </w:p>
    <w:p w14:paraId="165C0BD8" w14:textId="77777777" w:rsidR="006B6E7F" w:rsidRPr="00E26992" w:rsidRDefault="006B6E7F" w:rsidP="002729AA">
      <w:pPr>
        <w:spacing w:after="0" w:line="240" w:lineRule="auto"/>
        <w:rPr>
          <w:rFonts w:ascii="Times New Roman" w:eastAsiaTheme="minorHAnsi" w:hAnsi="Times New Roman"/>
          <w:sz w:val="28"/>
          <w:szCs w:val="28"/>
          <w:lang w:val="uk-UA"/>
        </w:rPr>
      </w:pPr>
    </w:p>
    <w:p w14:paraId="643F154A" w14:textId="77777777" w:rsidR="006B6E7F" w:rsidRPr="00E26992" w:rsidRDefault="006B6E7F" w:rsidP="002729AA">
      <w:pPr>
        <w:spacing w:after="0" w:line="240" w:lineRule="auto"/>
        <w:rPr>
          <w:rFonts w:ascii="Times New Roman" w:eastAsiaTheme="minorHAnsi" w:hAnsi="Times New Roman"/>
          <w:sz w:val="28"/>
          <w:szCs w:val="28"/>
          <w:lang w:val="uk-UA"/>
        </w:rPr>
      </w:pPr>
    </w:p>
    <w:p w14:paraId="63209E15" w14:textId="77777777" w:rsidR="006B6E7F" w:rsidRPr="00E26992" w:rsidRDefault="006B6E7F" w:rsidP="002729AA">
      <w:pPr>
        <w:spacing w:after="0" w:line="240" w:lineRule="auto"/>
        <w:rPr>
          <w:rFonts w:ascii="Times New Roman" w:eastAsiaTheme="minorHAnsi" w:hAnsi="Times New Roman"/>
          <w:sz w:val="28"/>
          <w:szCs w:val="28"/>
          <w:lang w:val="uk-UA"/>
        </w:rPr>
      </w:pPr>
    </w:p>
    <w:p w14:paraId="755D828A" w14:textId="77777777" w:rsidR="006B6E7F" w:rsidRPr="00E26992" w:rsidRDefault="006B6E7F" w:rsidP="002729AA">
      <w:pPr>
        <w:spacing w:after="0" w:line="240" w:lineRule="auto"/>
        <w:rPr>
          <w:rFonts w:ascii="Times New Roman" w:eastAsiaTheme="minorHAnsi" w:hAnsi="Times New Roman"/>
          <w:sz w:val="28"/>
          <w:szCs w:val="28"/>
          <w:lang w:val="uk-UA"/>
        </w:rPr>
      </w:pPr>
    </w:p>
    <w:p w14:paraId="1F65CC17" w14:textId="77777777" w:rsidR="006B6E7F" w:rsidRPr="00E26992" w:rsidRDefault="006B6E7F" w:rsidP="002729AA">
      <w:pPr>
        <w:spacing w:after="0" w:line="240" w:lineRule="auto"/>
        <w:rPr>
          <w:rFonts w:ascii="Times New Roman" w:eastAsiaTheme="minorHAnsi" w:hAnsi="Times New Roman"/>
          <w:sz w:val="28"/>
          <w:szCs w:val="28"/>
          <w:lang w:val="uk-UA"/>
        </w:rPr>
      </w:pPr>
    </w:p>
    <w:p w14:paraId="1F534DD2" w14:textId="77777777" w:rsidR="006B6E7F" w:rsidRPr="00E26992" w:rsidRDefault="006B6E7F" w:rsidP="002729AA">
      <w:pPr>
        <w:spacing w:after="0" w:line="240" w:lineRule="auto"/>
        <w:rPr>
          <w:rFonts w:ascii="Times New Roman" w:eastAsiaTheme="minorHAnsi" w:hAnsi="Times New Roman"/>
          <w:sz w:val="28"/>
          <w:szCs w:val="28"/>
          <w:lang w:val="uk-UA"/>
        </w:rPr>
      </w:pPr>
    </w:p>
    <w:p w14:paraId="59DD455B" w14:textId="77777777" w:rsidR="006B6E7F" w:rsidRPr="00E26992" w:rsidRDefault="006B6E7F" w:rsidP="002729AA">
      <w:pPr>
        <w:spacing w:after="0" w:line="240" w:lineRule="auto"/>
        <w:rPr>
          <w:rFonts w:ascii="Times New Roman" w:eastAsiaTheme="minorHAnsi" w:hAnsi="Times New Roman"/>
          <w:sz w:val="28"/>
          <w:szCs w:val="28"/>
          <w:lang w:val="uk-UA"/>
        </w:rPr>
      </w:pPr>
    </w:p>
    <w:p w14:paraId="18BAAC9F" w14:textId="77777777" w:rsidR="006B6E7F" w:rsidRPr="00E26992" w:rsidRDefault="006B6E7F" w:rsidP="002729AA">
      <w:pPr>
        <w:spacing w:after="0" w:line="240" w:lineRule="auto"/>
        <w:rPr>
          <w:rFonts w:ascii="Times New Roman" w:eastAsiaTheme="minorHAnsi" w:hAnsi="Times New Roman"/>
          <w:sz w:val="28"/>
          <w:szCs w:val="28"/>
          <w:lang w:val="uk-UA"/>
        </w:rPr>
      </w:pPr>
    </w:p>
    <w:p w14:paraId="5C6094AF" w14:textId="77777777" w:rsidR="00884A3E" w:rsidRPr="00E26992" w:rsidRDefault="00884A3E" w:rsidP="002729AA">
      <w:pPr>
        <w:spacing w:after="0" w:line="240" w:lineRule="auto"/>
        <w:jc w:val="center"/>
        <w:rPr>
          <w:rFonts w:ascii="Times New Roman" w:hAnsi="Times New Roman"/>
          <w:b/>
          <w:sz w:val="28"/>
          <w:szCs w:val="28"/>
          <w:lang w:val="uk-UA"/>
        </w:rPr>
      </w:pPr>
    </w:p>
    <w:p w14:paraId="0034D5C5" w14:textId="77777777" w:rsidR="00884A3E" w:rsidRPr="00E26992" w:rsidRDefault="00884A3E" w:rsidP="002729AA">
      <w:pPr>
        <w:spacing w:after="0" w:line="240" w:lineRule="auto"/>
        <w:jc w:val="center"/>
        <w:rPr>
          <w:rFonts w:ascii="Times New Roman" w:hAnsi="Times New Roman"/>
          <w:b/>
          <w:sz w:val="28"/>
          <w:szCs w:val="28"/>
          <w:lang w:val="uk-UA"/>
        </w:rPr>
      </w:pPr>
    </w:p>
    <w:p w14:paraId="05F99D7E" w14:textId="77777777" w:rsidR="00884A3E" w:rsidRPr="00E26992" w:rsidRDefault="00884A3E" w:rsidP="002729AA">
      <w:pPr>
        <w:spacing w:after="0" w:line="240" w:lineRule="auto"/>
        <w:jc w:val="center"/>
        <w:rPr>
          <w:rFonts w:ascii="Times New Roman" w:hAnsi="Times New Roman"/>
          <w:b/>
          <w:sz w:val="28"/>
          <w:szCs w:val="28"/>
          <w:lang w:val="uk-UA"/>
        </w:rPr>
      </w:pPr>
    </w:p>
    <w:p w14:paraId="6611C83F" w14:textId="45E0FCB5" w:rsidR="00B301DA" w:rsidRPr="00E26992" w:rsidRDefault="006B6E7F" w:rsidP="002729AA">
      <w:pPr>
        <w:spacing w:after="0" w:line="240" w:lineRule="auto"/>
        <w:jc w:val="center"/>
        <w:rPr>
          <w:rFonts w:ascii="Times New Roman" w:eastAsiaTheme="minorHAnsi" w:hAnsi="Times New Roman"/>
          <w:sz w:val="28"/>
          <w:szCs w:val="28"/>
          <w:lang w:val="uk-UA"/>
        </w:rPr>
      </w:pPr>
      <w:r w:rsidRPr="00E26992">
        <w:rPr>
          <w:rFonts w:ascii="Times New Roman" w:hAnsi="Times New Roman"/>
          <w:b/>
          <w:sz w:val="28"/>
          <w:szCs w:val="28"/>
          <w:lang w:val="uk-UA"/>
        </w:rPr>
        <w:t xml:space="preserve">Кропивницький </w:t>
      </w:r>
      <w:r w:rsidR="00A97ED0" w:rsidRPr="00E26992">
        <w:rPr>
          <w:rFonts w:ascii="Times New Roman" w:hAnsi="Times New Roman"/>
          <w:b/>
          <w:sz w:val="28"/>
          <w:szCs w:val="28"/>
          <w:lang w:val="uk-UA"/>
        </w:rPr>
        <w:t xml:space="preserve">- </w:t>
      </w:r>
      <w:r w:rsidRPr="00E26992">
        <w:rPr>
          <w:rFonts w:ascii="Times New Roman" w:hAnsi="Times New Roman"/>
          <w:b/>
          <w:sz w:val="28"/>
          <w:szCs w:val="28"/>
          <w:lang w:val="uk-UA"/>
        </w:rPr>
        <w:t>2023</w:t>
      </w:r>
      <w:r w:rsidR="00B301DA" w:rsidRPr="00E26992">
        <w:rPr>
          <w:rFonts w:ascii="Times New Roman" w:eastAsiaTheme="minorHAnsi" w:hAnsi="Times New Roman"/>
          <w:sz w:val="28"/>
          <w:szCs w:val="28"/>
          <w:lang w:val="uk-UA"/>
        </w:rPr>
        <w:br w:type="page"/>
      </w:r>
    </w:p>
    <w:p w14:paraId="5BDCD2AF" w14:textId="033A11DB" w:rsidR="00CC09D9" w:rsidRPr="00E26992" w:rsidRDefault="00A97ED0" w:rsidP="002729AA">
      <w:pPr>
        <w:spacing w:after="0" w:line="240" w:lineRule="auto"/>
        <w:jc w:val="center"/>
        <w:rPr>
          <w:rFonts w:ascii="Times New Roman" w:eastAsiaTheme="minorHAnsi" w:hAnsi="Times New Roman"/>
          <w:b/>
          <w:sz w:val="28"/>
          <w:szCs w:val="28"/>
          <w:lang w:val="uk-UA"/>
        </w:rPr>
      </w:pPr>
      <w:r w:rsidRPr="00E26992">
        <w:rPr>
          <w:rFonts w:ascii="Times New Roman" w:eastAsiaTheme="minorHAnsi" w:hAnsi="Times New Roman"/>
          <w:b/>
          <w:sz w:val="28"/>
          <w:szCs w:val="28"/>
          <w:lang w:val="uk-UA"/>
        </w:rPr>
        <w:lastRenderedPageBreak/>
        <w:t>ПРЕАМБУЛА</w:t>
      </w:r>
    </w:p>
    <w:p w14:paraId="418B582B" w14:textId="533C0F6C" w:rsidR="00CC09D9" w:rsidRPr="00E26992" w:rsidRDefault="00CC09D9" w:rsidP="002729AA">
      <w:pPr>
        <w:spacing w:after="0" w:line="240" w:lineRule="auto"/>
        <w:rPr>
          <w:rFonts w:ascii="Times New Roman" w:eastAsiaTheme="minorHAnsi" w:hAnsi="Times New Roman"/>
          <w:sz w:val="28"/>
          <w:szCs w:val="28"/>
          <w:lang w:val="uk-UA"/>
        </w:rPr>
      </w:pPr>
    </w:p>
    <w:p w14:paraId="35B4EB91" w14:textId="20A5A178" w:rsidR="00715E68" w:rsidRPr="00E26992" w:rsidRDefault="00A97ED0" w:rsidP="002729AA">
      <w:pPr>
        <w:spacing w:after="0" w:line="240" w:lineRule="auto"/>
        <w:ind w:firstLine="709"/>
        <w:jc w:val="both"/>
        <w:rPr>
          <w:rFonts w:ascii="Times New Roman" w:eastAsiaTheme="minorHAnsi" w:hAnsi="Times New Roman"/>
          <w:sz w:val="28"/>
          <w:szCs w:val="28"/>
          <w:lang w:val="uk-UA"/>
        </w:rPr>
      </w:pPr>
      <w:r w:rsidRPr="00E26992">
        <w:rPr>
          <w:rFonts w:ascii="Times New Roman" w:eastAsiaTheme="minorHAnsi" w:hAnsi="Times New Roman"/>
          <w:sz w:val="28"/>
          <w:szCs w:val="28"/>
          <w:lang w:val="uk-UA"/>
        </w:rPr>
        <w:t>Освітньо-професійну програму за першим (бакалаврським) рівнем вищої освіти підготовки фахівців/фахівчинь освітнього ступеня бакалавра в галузі знань 05 Соціальні та поведінкові науки</w:t>
      </w:r>
      <w:r w:rsidR="00715E68" w:rsidRPr="00E26992">
        <w:rPr>
          <w:rFonts w:ascii="Times New Roman" w:eastAsiaTheme="minorHAnsi" w:hAnsi="Times New Roman"/>
          <w:sz w:val="28"/>
          <w:szCs w:val="28"/>
          <w:lang w:val="uk-UA"/>
        </w:rPr>
        <w:t xml:space="preserve"> за спеціальністю 053 «Психологія» (Юридична психологія) </w:t>
      </w:r>
      <w:r w:rsidR="007143A3" w:rsidRPr="00E26992">
        <w:rPr>
          <w:rFonts w:ascii="Times New Roman" w:eastAsiaTheme="minorHAnsi" w:hAnsi="Times New Roman"/>
          <w:sz w:val="28"/>
          <w:szCs w:val="28"/>
          <w:lang w:val="uk-UA"/>
        </w:rPr>
        <w:t xml:space="preserve">розроблено </w:t>
      </w:r>
      <w:proofErr w:type="spellStart"/>
      <w:r w:rsidR="007143A3" w:rsidRPr="00E26992">
        <w:rPr>
          <w:rFonts w:ascii="Times New Roman" w:eastAsiaTheme="minorHAnsi" w:hAnsi="Times New Roman"/>
          <w:sz w:val="28"/>
          <w:szCs w:val="28"/>
          <w:lang w:val="uk-UA"/>
        </w:rPr>
        <w:t>про</w:t>
      </w:r>
      <w:r w:rsidR="00FA5DB6" w:rsidRPr="00E26992">
        <w:rPr>
          <w:rFonts w:ascii="Times New Roman" w:eastAsiaTheme="minorHAnsi" w:hAnsi="Times New Roman"/>
          <w:sz w:val="28"/>
          <w:szCs w:val="28"/>
          <w:lang w:val="uk-UA"/>
        </w:rPr>
        <w:t>є</w:t>
      </w:r>
      <w:r w:rsidR="007143A3" w:rsidRPr="00E26992">
        <w:rPr>
          <w:rFonts w:ascii="Times New Roman" w:eastAsiaTheme="minorHAnsi" w:hAnsi="Times New Roman"/>
          <w:sz w:val="28"/>
          <w:szCs w:val="28"/>
          <w:lang w:val="uk-UA"/>
        </w:rPr>
        <w:t>ктною</w:t>
      </w:r>
      <w:proofErr w:type="spellEnd"/>
      <w:r w:rsidR="007143A3" w:rsidRPr="00E26992">
        <w:rPr>
          <w:rFonts w:ascii="Times New Roman" w:eastAsiaTheme="minorHAnsi" w:hAnsi="Times New Roman"/>
          <w:sz w:val="28"/>
          <w:szCs w:val="28"/>
          <w:lang w:val="uk-UA"/>
        </w:rPr>
        <w:t xml:space="preserve"> групою, відповідно до Закону України «Про вищу освіту» від 01 липня 2014 року    </w:t>
      </w:r>
      <w:r w:rsidR="00501897" w:rsidRPr="00E26992">
        <w:rPr>
          <w:rFonts w:ascii="Times New Roman" w:eastAsiaTheme="minorHAnsi" w:hAnsi="Times New Roman"/>
          <w:sz w:val="28"/>
          <w:szCs w:val="28"/>
          <w:lang w:val="uk-UA"/>
        </w:rPr>
        <w:t xml:space="preserve"> № </w:t>
      </w:r>
      <w:r w:rsidR="007143A3" w:rsidRPr="00E26992">
        <w:rPr>
          <w:rFonts w:ascii="Times New Roman" w:eastAsiaTheme="minorHAnsi" w:hAnsi="Times New Roman"/>
          <w:sz w:val="28"/>
          <w:szCs w:val="28"/>
          <w:lang w:val="uk-UA"/>
        </w:rPr>
        <w:t>1556</w:t>
      </w:r>
      <w:r w:rsidR="00EE3312" w:rsidRPr="00E26992">
        <w:rPr>
          <w:rFonts w:ascii="Times New Roman" w:eastAsiaTheme="minorHAnsi" w:hAnsi="Times New Roman"/>
          <w:sz w:val="28"/>
          <w:szCs w:val="28"/>
          <w:lang w:val="uk-UA"/>
        </w:rPr>
        <w:t>, Постанови Кабінету Міністрів України «Про затвердження Національної рамки кваліфікацій» від 23 листопада 2011 року № 1341, Постанови Кабінету Міністрів України «Про затвердження Ліцензійних умов провадження освітньої діяльності» від 30 грудня 2015 року № 1187, у складі:</w:t>
      </w:r>
    </w:p>
    <w:p w14:paraId="02A65907" w14:textId="77777777" w:rsidR="00EE3312" w:rsidRPr="00E26992" w:rsidRDefault="00EE3312" w:rsidP="002729AA">
      <w:pPr>
        <w:spacing w:after="0" w:line="240" w:lineRule="auto"/>
        <w:ind w:firstLine="709"/>
        <w:jc w:val="both"/>
        <w:rPr>
          <w:rFonts w:ascii="Times New Roman" w:eastAsiaTheme="minorHAnsi" w:hAnsi="Times New Roman"/>
          <w:sz w:val="28"/>
          <w:szCs w:val="28"/>
          <w:lang w:val="uk-UA"/>
        </w:rPr>
      </w:pPr>
    </w:p>
    <w:p w14:paraId="42B20E80" w14:textId="4BD28806" w:rsidR="00EE3312" w:rsidRPr="00E26992" w:rsidRDefault="00EE3312" w:rsidP="002729AA">
      <w:pPr>
        <w:spacing w:after="0" w:line="240" w:lineRule="auto"/>
        <w:ind w:firstLine="709"/>
        <w:jc w:val="both"/>
        <w:rPr>
          <w:rFonts w:ascii="Times New Roman" w:hAnsi="Times New Roman"/>
          <w:b/>
          <w:sz w:val="28"/>
          <w:szCs w:val="28"/>
          <w:lang w:val="uk-UA"/>
        </w:rPr>
      </w:pPr>
      <w:r w:rsidRPr="00E26992">
        <w:rPr>
          <w:rFonts w:ascii="Times New Roman" w:hAnsi="Times New Roman"/>
          <w:b/>
          <w:sz w:val="28"/>
          <w:szCs w:val="28"/>
          <w:lang w:val="uk-UA"/>
        </w:rPr>
        <w:t>Гарант ОПП:</w:t>
      </w:r>
    </w:p>
    <w:p w14:paraId="78BE943C" w14:textId="77777777" w:rsidR="00EE3312" w:rsidRPr="00E26992" w:rsidRDefault="00EE3312" w:rsidP="002729AA">
      <w:pPr>
        <w:spacing w:after="0" w:line="240" w:lineRule="auto"/>
        <w:ind w:firstLine="709"/>
        <w:jc w:val="both"/>
        <w:rPr>
          <w:rFonts w:ascii="Times New Roman" w:eastAsiaTheme="minorHAnsi" w:hAnsi="Times New Roman"/>
          <w:b/>
          <w:sz w:val="28"/>
          <w:szCs w:val="28"/>
          <w:lang w:val="uk-UA"/>
        </w:rPr>
      </w:pPr>
    </w:p>
    <w:p w14:paraId="4321DEC5" w14:textId="2967217C" w:rsidR="00A97ED0" w:rsidRPr="00E26992" w:rsidRDefault="001A0FF4" w:rsidP="002729AA">
      <w:pPr>
        <w:spacing w:after="0" w:line="240" w:lineRule="auto"/>
        <w:ind w:firstLine="709"/>
        <w:jc w:val="both"/>
        <w:rPr>
          <w:rFonts w:ascii="Times New Roman" w:eastAsiaTheme="minorHAnsi" w:hAnsi="Times New Roman"/>
          <w:sz w:val="28"/>
          <w:szCs w:val="28"/>
          <w:lang w:val="uk-UA"/>
        </w:rPr>
      </w:pPr>
      <w:r w:rsidRPr="00E26992">
        <w:rPr>
          <w:rFonts w:ascii="Times New Roman" w:hAnsi="Times New Roman"/>
          <w:sz w:val="28"/>
          <w:szCs w:val="28"/>
          <w:lang w:val="uk-UA"/>
        </w:rPr>
        <w:t xml:space="preserve">- </w:t>
      </w:r>
      <w:r w:rsidR="00EE3312" w:rsidRPr="00E26992">
        <w:rPr>
          <w:rFonts w:ascii="Times New Roman" w:hAnsi="Times New Roman"/>
          <w:sz w:val="28"/>
          <w:szCs w:val="28"/>
          <w:lang w:val="uk-UA"/>
        </w:rPr>
        <w:t xml:space="preserve">Цумарєва Наталя Вікторівна </w:t>
      </w:r>
      <w:bookmarkStart w:id="0" w:name="_Hlk128484095"/>
      <w:r w:rsidR="00EE3312" w:rsidRPr="00E26992">
        <w:rPr>
          <w:rFonts w:ascii="Times New Roman" w:hAnsi="Times New Roman"/>
          <w:sz w:val="28"/>
          <w:szCs w:val="28"/>
          <w:lang w:val="uk-UA"/>
        </w:rPr>
        <w:t>–</w:t>
      </w:r>
      <w:bookmarkEnd w:id="0"/>
      <w:r w:rsidR="00EE3312" w:rsidRPr="00E26992">
        <w:rPr>
          <w:rFonts w:ascii="Times New Roman" w:hAnsi="Times New Roman"/>
          <w:sz w:val="28"/>
          <w:szCs w:val="28"/>
          <w:lang w:val="uk-UA"/>
        </w:rPr>
        <w:t xml:space="preserve"> кандидат</w:t>
      </w:r>
      <w:r w:rsidR="00E26992" w:rsidRPr="00E26992">
        <w:rPr>
          <w:rFonts w:ascii="Times New Roman" w:hAnsi="Times New Roman"/>
          <w:sz w:val="28"/>
          <w:szCs w:val="28"/>
          <w:lang w:val="uk-UA"/>
        </w:rPr>
        <w:t>ка</w:t>
      </w:r>
      <w:r w:rsidR="00EE3312" w:rsidRPr="00E26992">
        <w:rPr>
          <w:rFonts w:ascii="Times New Roman" w:hAnsi="Times New Roman"/>
          <w:sz w:val="28"/>
          <w:szCs w:val="28"/>
          <w:lang w:val="uk-UA"/>
        </w:rPr>
        <w:t xml:space="preserve"> пси</w:t>
      </w:r>
      <w:r w:rsidR="00B2541C" w:rsidRPr="00E26992">
        <w:rPr>
          <w:rFonts w:ascii="Times New Roman" w:hAnsi="Times New Roman"/>
          <w:sz w:val="28"/>
          <w:szCs w:val="28"/>
          <w:lang w:val="uk-UA"/>
        </w:rPr>
        <w:t>хо</w:t>
      </w:r>
      <w:r w:rsidR="00EE3312" w:rsidRPr="00E26992">
        <w:rPr>
          <w:rFonts w:ascii="Times New Roman" w:hAnsi="Times New Roman"/>
          <w:sz w:val="28"/>
          <w:szCs w:val="28"/>
          <w:lang w:val="uk-UA"/>
        </w:rPr>
        <w:t>логічних наук, доцент</w:t>
      </w:r>
      <w:r w:rsidR="00E26992" w:rsidRPr="00E26992">
        <w:rPr>
          <w:rFonts w:ascii="Times New Roman" w:hAnsi="Times New Roman"/>
          <w:sz w:val="28"/>
          <w:szCs w:val="28"/>
          <w:lang w:val="uk-UA"/>
        </w:rPr>
        <w:t>ка</w:t>
      </w:r>
      <w:r w:rsidR="00EE3312" w:rsidRPr="00E26992">
        <w:rPr>
          <w:rFonts w:ascii="Times New Roman" w:hAnsi="Times New Roman"/>
          <w:sz w:val="28"/>
          <w:szCs w:val="28"/>
          <w:lang w:val="uk-UA"/>
        </w:rPr>
        <w:t xml:space="preserve"> кафедри соціально-гуманіт</w:t>
      </w:r>
      <w:r w:rsidR="006A0E12" w:rsidRPr="00E26992">
        <w:rPr>
          <w:rFonts w:ascii="Times New Roman" w:hAnsi="Times New Roman"/>
          <w:sz w:val="28"/>
          <w:szCs w:val="28"/>
          <w:lang w:val="uk-UA"/>
        </w:rPr>
        <w:t>а</w:t>
      </w:r>
      <w:r w:rsidR="00EE3312" w:rsidRPr="00E26992">
        <w:rPr>
          <w:rFonts w:ascii="Times New Roman" w:hAnsi="Times New Roman"/>
          <w:sz w:val="28"/>
          <w:szCs w:val="28"/>
          <w:lang w:val="uk-UA"/>
        </w:rPr>
        <w:t>рних наук факультету № 1;</w:t>
      </w:r>
    </w:p>
    <w:p w14:paraId="68E5CBD0" w14:textId="77777777" w:rsidR="00EE3312" w:rsidRPr="00E26992" w:rsidRDefault="00EE3312" w:rsidP="002729AA">
      <w:pPr>
        <w:pStyle w:val="a4"/>
        <w:spacing w:after="0" w:line="240" w:lineRule="auto"/>
        <w:ind w:left="0" w:firstLine="709"/>
        <w:jc w:val="both"/>
        <w:rPr>
          <w:rFonts w:ascii="Times New Roman" w:hAnsi="Times New Roman"/>
          <w:sz w:val="28"/>
          <w:szCs w:val="28"/>
          <w:lang w:val="uk-UA"/>
        </w:rPr>
      </w:pPr>
    </w:p>
    <w:p w14:paraId="52C8D76F" w14:textId="690A9B87" w:rsidR="00EE3312" w:rsidRPr="00E26992" w:rsidRDefault="001A0FF4" w:rsidP="002729AA">
      <w:pPr>
        <w:spacing w:after="0" w:line="240" w:lineRule="auto"/>
        <w:ind w:firstLine="709"/>
        <w:jc w:val="both"/>
        <w:rPr>
          <w:rFonts w:ascii="Times New Roman" w:eastAsiaTheme="minorHAnsi" w:hAnsi="Times New Roman"/>
          <w:b/>
          <w:sz w:val="28"/>
          <w:szCs w:val="28"/>
          <w:lang w:val="uk-UA"/>
        </w:rPr>
      </w:pPr>
      <w:r w:rsidRPr="00E26992">
        <w:rPr>
          <w:rFonts w:ascii="Times New Roman" w:eastAsiaTheme="minorHAnsi" w:hAnsi="Times New Roman"/>
          <w:b/>
          <w:sz w:val="28"/>
          <w:szCs w:val="28"/>
          <w:lang w:val="uk-UA"/>
        </w:rPr>
        <w:t>ч</w:t>
      </w:r>
      <w:r w:rsidR="00EE3312" w:rsidRPr="00E26992">
        <w:rPr>
          <w:rFonts w:ascii="Times New Roman" w:eastAsiaTheme="minorHAnsi" w:hAnsi="Times New Roman"/>
          <w:b/>
          <w:sz w:val="28"/>
          <w:szCs w:val="28"/>
          <w:lang w:val="uk-UA"/>
        </w:rPr>
        <w:t>лени проектної (робочої) групи:</w:t>
      </w:r>
    </w:p>
    <w:p w14:paraId="23CA6EF3" w14:textId="77777777" w:rsidR="001A0FF4" w:rsidRPr="00E26992" w:rsidRDefault="001A0FF4" w:rsidP="002729AA">
      <w:pPr>
        <w:spacing w:after="0" w:line="240" w:lineRule="auto"/>
        <w:ind w:firstLine="709"/>
        <w:jc w:val="both"/>
        <w:rPr>
          <w:rFonts w:ascii="Times New Roman" w:eastAsiaTheme="minorHAnsi" w:hAnsi="Times New Roman"/>
          <w:b/>
          <w:sz w:val="28"/>
          <w:szCs w:val="28"/>
          <w:lang w:val="uk-UA"/>
        </w:rPr>
      </w:pPr>
    </w:p>
    <w:p w14:paraId="1F01D162" w14:textId="5F362F55" w:rsidR="001A0FF4" w:rsidRPr="00E26992" w:rsidRDefault="001A0FF4" w:rsidP="002729AA">
      <w:pPr>
        <w:spacing w:after="0" w:line="240" w:lineRule="auto"/>
        <w:ind w:firstLine="709"/>
        <w:jc w:val="both"/>
        <w:rPr>
          <w:rFonts w:ascii="Times New Roman" w:eastAsiaTheme="minorHAnsi" w:hAnsi="Times New Roman"/>
          <w:sz w:val="28"/>
          <w:szCs w:val="28"/>
          <w:lang w:val="uk-UA"/>
        </w:rPr>
      </w:pPr>
      <w:r w:rsidRPr="00E26992">
        <w:rPr>
          <w:rFonts w:ascii="Times New Roman" w:eastAsiaTheme="minorHAnsi" w:hAnsi="Times New Roman"/>
          <w:sz w:val="28"/>
          <w:szCs w:val="28"/>
          <w:lang w:val="uk-UA"/>
        </w:rPr>
        <w:t xml:space="preserve">- </w:t>
      </w:r>
      <w:r w:rsidR="00EE3312" w:rsidRPr="00E26992">
        <w:rPr>
          <w:rFonts w:ascii="Times New Roman" w:hAnsi="Times New Roman"/>
          <w:sz w:val="28"/>
          <w:szCs w:val="28"/>
          <w:lang w:val="uk-UA"/>
        </w:rPr>
        <w:t>Гельбак Анжела Миколаївна</w:t>
      </w:r>
      <w:r w:rsidRPr="00E26992">
        <w:rPr>
          <w:rFonts w:ascii="Times New Roman" w:hAnsi="Times New Roman"/>
          <w:sz w:val="28"/>
          <w:szCs w:val="28"/>
          <w:lang w:val="uk-UA"/>
        </w:rPr>
        <w:t xml:space="preserve"> </w:t>
      </w:r>
      <w:r w:rsidR="006A0E12" w:rsidRPr="00E26992">
        <w:rPr>
          <w:rFonts w:ascii="Times New Roman" w:hAnsi="Times New Roman"/>
          <w:sz w:val="28"/>
          <w:szCs w:val="28"/>
          <w:lang w:val="uk-UA"/>
        </w:rPr>
        <w:t>–</w:t>
      </w:r>
      <w:r w:rsidRPr="00E26992">
        <w:rPr>
          <w:rFonts w:ascii="Times New Roman" w:hAnsi="Times New Roman"/>
          <w:sz w:val="28"/>
          <w:szCs w:val="28"/>
          <w:lang w:val="uk-UA"/>
        </w:rPr>
        <w:t xml:space="preserve"> </w:t>
      </w:r>
      <w:r w:rsidR="00B2541C" w:rsidRPr="00E26992">
        <w:rPr>
          <w:rFonts w:ascii="Times New Roman" w:hAnsi="Times New Roman"/>
          <w:sz w:val="28"/>
          <w:szCs w:val="28"/>
          <w:lang w:val="uk-UA"/>
        </w:rPr>
        <w:t>кандидат</w:t>
      </w:r>
      <w:r w:rsidR="00E26992" w:rsidRPr="00E26992">
        <w:rPr>
          <w:rFonts w:ascii="Times New Roman" w:hAnsi="Times New Roman"/>
          <w:sz w:val="28"/>
          <w:szCs w:val="28"/>
          <w:lang w:val="uk-UA"/>
        </w:rPr>
        <w:t>ка</w:t>
      </w:r>
      <w:r w:rsidR="00B2541C" w:rsidRPr="00E26992">
        <w:rPr>
          <w:rFonts w:ascii="Times New Roman" w:hAnsi="Times New Roman"/>
          <w:sz w:val="28"/>
          <w:szCs w:val="28"/>
          <w:lang w:val="uk-UA"/>
        </w:rPr>
        <w:t xml:space="preserve"> психо</w:t>
      </w:r>
      <w:r w:rsidRPr="00E26992">
        <w:rPr>
          <w:rFonts w:ascii="Times New Roman" w:hAnsi="Times New Roman"/>
          <w:sz w:val="28"/>
          <w:szCs w:val="28"/>
          <w:lang w:val="uk-UA"/>
        </w:rPr>
        <w:t>логічних наук, доцент</w:t>
      </w:r>
      <w:r w:rsidR="00E26992" w:rsidRPr="00E26992">
        <w:rPr>
          <w:rFonts w:ascii="Times New Roman" w:hAnsi="Times New Roman"/>
          <w:sz w:val="28"/>
          <w:szCs w:val="28"/>
          <w:lang w:val="uk-UA"/>
        </w:rPr>
        <w:t>ка</w:t>
      </w:r>
      <w:r w:rsidRPr="00E26992">
        <w:rPr>
          <w:rFonts w:ascii="Times New Roman" w:hAnsi="Times New Roman"/>
          <w:sz w:val="28"/>
          <w:szCs w:val="28"/>
          <w:lang w:val="uk-UA"/>
        </w:rPr>
        <w:t xml:space="preserve"> кафедри соціально-</w:t>
      </w:r>
      <w:r w:rsidR="006A0E12" w:rsidRPr="00E26992">
        <w:rPr>
          <w:rFonts w:ascii="Times New Roman" w:hAnsi="Times New Roman"/>
          <w:sz w:val="28"/>
          <w:szCs w:val="28"/>
          <w:lang w:val="uk-UA"/>
        </w:rPr>
        <w:t>гуманітарних</w:t>
      </w:r>
      <w:r w:rsidRPr="00E26992">
        <w:rPr>
          <w:rFonts w:ascii="Times New Roman" w:hAnsi="Times New Roman"/>
          <w:sz w:val="28"/>
          <w:szCs w:val="28"/>
          <w:lang w:val="uk-UA"/>
        </w:rPr>
        <w:t xml:space="preserve"> наук факультету №</w:t>
      </w:r>
      <w:r w:rsidR="00E26992" w:rsidRPr="00E26992">
        <w:rPr>
          <w:rFonts w:ascii="Times New Roman" w:hAnsi="Times New Roman"/>
          <w:sz w:val="28"/>
          <w:szCs w:val="28"/>
          <w:lang w:val="uk-UA"/>
        </w:rPr>
        <w:t> </w:t>
      </w:r>
      <w:r w:rsidRPr="00E26992">
        <w:rPr>
          <w:rFonts w:ascii="Times New Roman" w:hAnsi="Times New Roman"/>
          <w:sz w:val="28"/>
          <w:szCs w:val="28"/>
          <w:lang w:val="uk-UA"/>
        </w:rPr>
        <w:t>1;</w:t>
      </w:r>
    </w:p>
    <w:p w14:paraId="2B6E59D6" w14:textId="14D8B3CB" w:rsidR="001A0FF4" w:rsidRPr="00E26992" w:rsidRDefault="001A0FF4" w:rsidP="002729AA">
      <w:pPr>
        <w:spacing w:after="0" w:line="240" w:lineRule="auto"/>
        <w:ind w:firstLine="709"/>
        <w:jc w:val="both"/>
        <w:rPr>
          <w:rFonts w:ascii="Times New Roman" w:eastAsiaTheme="minorHAnsi" w:hAnsi="Times New Roman"/>
          <w:sz w:val="28"/>
          <w:szCs w:val="28"/>
          <w:lang w:val="uk-UA"/>
        </w:rPr>
      </w:pPr>
      <w:r w:rsidRPr="00E26992">
        <w:rPr>
          <w:rFonts w:ascii="Times New Roman" w:hAnsi="Times New Roman"/>
          <w:sz w:val="28"/>
          <w:szCs w:val="28"/>
          <w:lang w:val="uk-UA"/>
        </w:rPr>
        <w:t xml:space="preserve">- </w:t>
      </w:r>
      <w:r w:rsidR="00EE3312" w:rsidRPr="00E26992">
        <w:rPr>
          <w:rFonts w:ascii="Times New Roman" w:hAnsi="Times New Roman"/>
          <w:sz w:val="28"/>
          <w:szCs w:val="28"/>
          <w:lang w:val="uk-UA"/>
        </w:rPr>
        <w:t>Мухіна Галина Вікторівна</w:t>
      </w:r>
      <w:r w:rsidRPr="00E26992">
        <w:rPr>
          <w:rFonts w:ascii="Times New Roman" w:hAnsi="Times New Roman"/>
          <w:sz w:val="28"/>
          <w:szCs w:val="28"/>
          <w:lang w:val="uk-UA"/>
        </w:rPr>
        <w:t xml:space="preserve"> </w:t>
      </w:r>
      <w:r w:rsidR="006A0E12" w:rsidRPr="00E26992">
        <w:rPr>
          <w:rFonts w:ascii="Times New Roman" w:hAnsi="Times New Roman"/>
          <w:sz w:val="28"/>
          <w:szCs w:val="28"/>
          <w:lang w:val="uk-UA"/>
        </w:rPr>
        <w:t>–</w:t>
      </w:r>
      <w:r w:rsidRPr="00E26992">
        <w:rPr>
          <w:rFonts w:ascii="Times New Roman" w:hAnsi="Times New Roman"/>
          <w:sz w:val="28"/>
          <w:szCs w:val="28"/>
          <w:lang w:val="uk-UA"/>
        </w:rPr>
        <w:t xml:space="preserve"> кандидат</w:t>
      </w:r>
      <w:r w:rsidR="00E26992" w:rsidRPr="00E26992">
        <w:rPr>
          <w:rFonts w:ascii="Times New Roman" w:hAnsi="Times New Roman"/>
          <w:sz w:val="28"/>
          <w:szCs w:val="28"/>
          <w:lang w:val="uk-UA"/>
        </w:rPr>
        <w:t>ка</w:t>
      </w:r>
      <w:r w:rsidRPr="00E26992">
        <w:rPr>
          <w:rFonts w:ascii="Times New Roman" w:hAnsi="Times New Roman"/>
          <w:sz w:val="28"/>
          <w:szCs w:val="28"/>
          <w:lang w:val="uk-UA"/>
        </w:rPr>
        <w:t xml:space="preserve"> педагогічних наук, доцент</w:t>
      </w:r>
      <w:r w:rsidR="00E26992" w:rsidRPr="00E26992">
        <w:rPr>
          <w:rFonts w:ascii="Times New Roman" w:hAnsi="Times New Roman"/>
          <w:sz w:val="28"/>
          <w:szCs w:val="28"/>
          <w:lang w:val="uk-UA"/>
        </w:rPr>
        <w:t>ка</w:t>
      </w:r>
      <w:r w:rsidRPr="00E26992">
        <w:rPr>
          <w:rFonts w:ascii="Times New Roman" w:hAnsi="Times New Roman"/>
          <w:sz w:val="28"/>
          <w:szCs w:val="28"/>
          <w:lang w:val="uk-UA"/>
        </w:rPr>
        <w:t xml:space="preserve"> кафедри соціально-</w:t>
      </w:r>
      <w:r w:rsidR="006A0E12" w:rsidRPr="00E26992">
        <w:rPr>
          <w:rFonts w:ascii="Times New Roman" w:hAnsi="Times New Roman"/>
          <w:sz w:val="28"/>
          <w:szCs w:val="28"/>
          <w:lang w:val="uk-UA"/>
        </w:rPr>
        <w:t>гуманітарних</w:t>
      </w:r>
      <w:r w:rsidRPr="00E26992">
        <w:rPr>
          <w:rFonts w:ascii="Times New Roman" w:hAnsi="Times New Roman"/>
          <w:sz w:val="28"/>
          <w:szCs w:val="28"/>
          <w:lang w:val="uk-UA"/>
        </w:rPr>
        <w:t xml:space="preserve"> наук факультету №</w:t>
      </w:r>
      <w:r w:rsidR="00E26992" w:rsidRPr="00E26992">
        <w:rPr>
          <w:rFonts w:ascii="Times New Roman" w:hAnsi="Times New Roman"/>
          <w:sz w:val="28"/>
          <w:szCs w:val="28"/>
          <w:lang w:val="uk-UA"/>
        </w:rPr>
        <w:t> </w:t>
      </w:r>
      <w:r w:rsidRPr="00E26992">
        <w:rPr>
          <w:rFonts w:ascii="Times New Roman" w:hAnsi="Times New Roman"/>
          <w:sz w:val="28"/>
          <w:szCs w:val="28"/>
          <w:lang w:val="uk-UA"/>
        </w:rPr>
        <w:t>1, доцент</w:t>
      </w:r>
      <w:r w:rsidR="00E26992" w:rsidRPr="00E26992">
        <w:rPr>
          <w:rFonts w:ascii="Times New Roman" w:hAnsi="Times New Roman"/>
          <w:sz w:val="28"/>
          <w:szCs w:val="28"/>
          <w:lang w:val="uk-UA"/>
        </w:rPr>
        <w:t>ка</w:t>
      </w:r>
      <w:r w:rsidRPr="00E26992">
        <w:rPr>
          <w:rFonts w:ascii="Times New Roman" w:hAnsi="Times New Roman"/>
          <w:sz w:val="28"/>
          <w:szCs w:val="28"/>
          <w:lang w:val="uk-UA"/>
        </w:rPr>
        <w:t>;</w:t>
      </w:r>
    </w:p>
    <w:p w14:paraId="422889B6" w14:textId="474EEE42" w:rsidR="00B563C0" w:rsidRPr="00E26992" w:rsidRDefault="001A0FF4" w:rsidP="002729AA">
      <w:pPr>
        <w:pStyle w:val="a4"/>
        <w:tabs>
          <w:tab w:val="left" w:pos="1790"/>
        </w:tabs>
        <w:spacing w:after="0" w:line="240" w:lineRule="auto"/>
        <w:ind w:left="0" w:firstLine="709"/>
        <w:jc w:val="both"/>
        <w:rPr>
          <w:rFonts w:ascii="Times New Roman" w:eastAsiaTheme="minorHAnsi" w:hAnsi="Times New Roman"/>
          <w:sz w:val="28"/>
          <w:szCs w:val="28"/>
          <w:lang w:val="uk-UA"/>
        </w:rPr>
      </w:pPr>
      <w:r w:rsidRPr="00E26992">
        <w:rPr>
          <w:rFonts w:ascii="Times New Roman" w:hAnsi="Times New Roman"/>
          <w:sz w:val="28"/>
          <w:szCs w:val="28"/>
          <w:lang w:val="uk-UA"/>
        </w:rPr>
        <w:t xml:space="preserve">- </w:t>
      </w:r>
      <w:r w:rsidR="00EE3312" w:rsidRPr="00E26992">
        <w:rPr>
          <w:rFonts w:ascii="Times New Roman" w:hAnsi="Times New Roman"/>
          <w:sz w:val="28"/>
          <w:szCs w:val="28"/>
          <w:lang w:val="uk-UA"/>
        </w:rPr>
        <w:t>Короткова Юлія Михайлівна</w:t>
      </w:r>
      <w:r w:rsidRPr="00E26992">
        <w:rPr>
          <w:rFonts w:ascii="Times New Roman" w:hAnsi="Times New Roman"/>
          <w:sz w:val="28"/>
          <w:szCs w:val="28"/>
          <w:lang w:val="uk-UA"/>
        </w:rPr>
        <w:t xml:space="preserve"> </w:t>
      </w:r>
      <w:r w:rsidR="006A0E12" w:rsidRPr="00E26992">
        <w:rPr>
          <w:rFonts w:ascii="Times New Roman" w:hAnsi="Times New Roman"/>
          <w:sz w:val="28"/>
          <w:szCs w:val="28"/>
          <w:lang w:val="uk-UA"/>
        </w:rPr>
        <w:t>–</w:t>
      </w:r>
      <w:r w:rsidRPr="00E26992">
        <w:rPr>
          <w:rFonts w:ascii="Times New Roman" w:hAnsi="Times New Roman"/>
          <w:sz w:val="28"/>
          <w:szCs w:val="28"/>
          <w:lang w:val="uk-UA"/>
        </w:rPr>
        <w:t xml:space="preserve"> доктор</w:t>
      </w:r>
      <w:r w:rsidR="00E26992" w:rsidRPr="00E26992">
        <w:rPr>
          <w:rFonts w:ascii="Times New Roman" w:hAnsi="Times New Roman"/>
          <w:sz w:val="28"/>
          <w:szCs w:val="28"/>
          <w:lang w:val="uk-UA"/>
        </w:rPr>
        <w:t>ка</w:t>
      </w:r>
      <w:r w:rsidRPr="00E26992">
        <w:rPr>
          <w:rFonts w:ascii="Times New Roman" w:hAnsi="Times New Roman"/>
          <w:sz w:val="28"/>
          <w:szCs w:val="28"/>
          <w:lang w:val="uk-UA"/>
        </w:rPr>
        <w:t xml:space="preserve"> педагогічних наук, професор</w:t>
      </w:r>
      <w:r w:rsidR="00E26992" w:rsidRPr="00E26992">
        <w:rPr>
          <w:rFonts w:ascii="Times New Roman" w:hAnsi="Times New Roman"/>
          <w:sz w:val="28"/>
          <w:szCs w:val="28"/>
          <w:lang w:val="uk-UA"/>
        </w:rPr>
        <w:t>ка</w:t>
      </w:r>
      <w:r w:rsidRPr="00E26992">
        <w:rPr>
          <w:rFonts w:ascii="Times New Roman" w:hAnsi="Times New Roman"/>
          <w:sz w:val="28"/>
          <w:szCs w:val="28"/>
          <w:lang w:val="uk-UA"/>
        </w:rPr>
        <w:t xml:space="preserve"> кафедри соціально-</w:t>
      </w:r>
      <w:r w:rsidR="006A0E12" w:rsidRPr="00E26992">
        <w:rPr>
          <w:rFonts w:ascii="Times New Roman" w:hAnsi="Times New Roman"/>
          <w:sz w:val="28"/>
          <w:szCs w:val="28"/>
          <w:lang w:val="uk-UA"/>
        </w:rPr>
        <w:t>гуманітарних</w:t>
      </w:r>
      <w:r w:rsidRPr="00E26992">
        <w:rPr>
          <w:rFonts w:ascii="Times New Roman" w:hAnsi="Times New Roman"/>
          <w:sz w:val="28"/>
          <w:szCs w:val="28"/>
          <w:lang w:val="uk-UA"/>
        </w:rPr>
        <w:t xml:space="preserve"> наук факультету №</w:t>
      </w:r>
      <w:r w:rsidR="00E26992" w:rsidRPr="00E26992">
        <w:rPr>
          <w:rFonts w:ascii="Times New Roman" w:hAnsi="Times New Roman"/>
          <w:sz w:val="28"/>
          <w:szCs w:val="28"/>
          <w:lang w:val="uk-UA"/>
        </w:rPr>
        <w:t> </w:t>
      </w:r>
      <w:r w:rsidRPr="00E26992">
        <w:rPr>
          <w:rFonts w:ascii="Times New Roman" w:hAnsi="Times New Roman"/>
          <w:sz w:val="28"/>
          <w:szCs w:val="28"/>
          <w:lang w:val="uk-UA"/>
        </w:rPr>
        <w:t>1, професор</w:t>
      </w:r>
      <w:r w:rsidR="00E26992" w:rsidRPr="00E26992">
        <w:rPr>
          <w:rFonts w:ascii="Times New Roman" w:hAnsi="Times New Roman"/>
          <w:sz w:val="28"/>
          <w:szCs w:val="28"/>
          <w:lang w:val="uk-UA"/>
        </w:rPr>
        <w:t>ка</w:t>
      </w:r>
      <w:r w:rsidRPr="00E26992">
        <w:rPr>
          <w:rFonts w:ascii="Times New Roman" w:hAnsi="Times New Roman"/>
          <w:sz w:val="28"/>
          <w:szCs w:val="28"/>
          <w:lang w:val="uk-UA"/>
        </w:rPr>
        <w:t>.</w:t>
      </w:r>
    </w:p>
    <w:p w14:paraId="027446E6" w14:textId="77777777" w:rsidR="00B563C0" w:rsidRPr="00E26992" w:rsidRDefault="00B563C0" w:rsidP="002729AA">
      <w:pPr>
        <w:spacing w:after="0" w:line="240" w:lineRule="auto"/>
        <w:ind w:firstLine="709"/>
        <w:jc w:val="both"/>
        <w:rPr>
          <w:rFonts w:ascii="Times New Roman" w:eastAsiaTheme="minorHAnsi" w:hAnsi="Times New Roman"/>
          <w:sz w:val="28"/>
          <w:szCs w:val="28"/>
          <w:lang w:val="uk-UA"/>
        </w:rPr>
      </w:pPr>
    </w:p>
    <w:p w14:paraId="63F52BE0" w14:textId="77777777" w:rsidR="00CC09D9" w:rsidRPr="00E26992" w:rsidRDefault="00CC09D9" w:rsidP="002729AA">
      <w:pPr>
        <w:spacing w:after="0" w:line="240" w:lineRule="auto"/>
        <w:ind w:firstLine="709"/>
        <w:jc w:val="both"/>
        <w:rPr>
          <w:rFonts w:ascii="Times New Roman" w:eastAsiaTheme="minorHAnsi" w:hAnsi="Times New Roman"/>
          <w:sz w:val="28"/>
          <w:szCs w:val="28"/>
          <w:lang w:val="uk-UA"/>
        </w:rPr>
      </w:pPr>
    </w:p>
    <w:p w14:paraId="4FA1209E" w14:textId="77777777" w:rsidR="00CC09D9" w:rsidRPr="00E26992" w:rsidRDefault="00CC09D9" w:rsidP="002729AA">
      <w:pPr>
        <w:spacing w:after="0" w:line="240" w:lineRule="auto"/>
        <w:ind w:firstLine="709"/>
        <w:jc w:val="both"/>
        <w:rPr>
          <w:rFonts w:ascii="Times New Roman" w:eastAsiaTheme="minorHAnsi" w:hAnsi="Times New Roman"/>
          <w:sz w:val="28"/>
          <w:szCs w:val="28"/>
          <w:lang w:val="uk-UA"/>
        </w:rPr>
      </w:pPr>
    </w:p>
    <w:p w14:paraId="736D2AFB" w14:textId="77777777" w:rsidR="00CC09D9" w:rsidRPr="00E26992" w:rsidRDefault="00CC09D9" w:rsidP="002729AA">
      <w:pPr>
        <w:spacing w:after="0" w:line="240" w:lineRule="auto"/>
        <w:ind w:firstLine="709"/>
        <w:jc w:val="both"/>
        <w:rPr>
          <w:rFonts w:ascii="Times New Roman" w:eastAsiaTheme="minorHAnsi" w:hAnsi="Times New Roman"/>
          <w:sz w:val="28"/>
          <w:szCs w:val="28"/>
          <w:lang w:val="uk-UA"/>
        </w:rPr>
      </w:pPr>
    </w:p>
    <w:p w14:paraId="3E16DA5E" w14:textId="77777777" w:rsidR="00CC09D9" w:rsidRPr="00E26992" w:rsidRDefault="00CC09D9" w:rsidP="002729AA">
      <w:pPr>
        <w:spacing w:after="0" w:line="240" w:lineRule="auto"/>
        <w:rPr>
          <w:rFonts w:ascii="Times New Roman" w:eastAsiaTheme="minorHAnsi" w:hAnsi="Times New Roman"/>
          <w:sz w:val="28"/>
          <w:szCs w:val="28"/>
          <w:lang w:val="uk-UA"/>
        </w:rPr>
      </w:pPr>
    </w:p>
    <w:p w14:paraId="0DC4134E" w14:textId="77777777" w:rsidR="00CC09D9" w:rsidRPr="00E26992" w:rsidRDefault="00CC09D9" w:rsidP="002729AA">
      <w:pPr>
        <w:spacing w:after="0" w:line="240" w:lineRule="auto"/>
        <w:rPr>
          <w:rFonts w:ascii="Times New Roman" w:eastAsiaTheme="minorHAnsi" w:hAnsi="Times New Roman"/>
          <w:sz w:val="28"/>
          <w:szCs w:val="28"/>
          <w:lang w:val="uk-UA"/>
        </w:rPr>
      </w:pPr>
    </w:p>
    <w:p w14:paraId="61257157" w14:textId="34403D67" w:rsidR="009D7345" w:rsidRPr="00E26992" w:rsidRDefault="009D7345" w:rsidP="002729AA">
      <w:pPr>
        <w:spacing w:after="0"/>
        <w:rPr>
          <w:rFonts w:ascii="Times New Roman" w:hAnsi="Times New Roman"/>
          <w:sz w:val="28"/>
          <w:szCs w:val="28"/>
          <w:lang w:val="uk-UA"/>
        </w:rPr>
      </w:pPr>
    </w:p>
    <w:p w14:paraId="1F8071BC" w14:textId="1D98008E" w:rsidR="00CC09D9" w:rsidRPr="00E26992" w:rsidRDefault="00CC09D9" w:rsidP="002729AA">
      <w:pPr>
        <w:spacing w:after="0"/>
        <w:rPr>
          <w:rFonts w:ascii="Times New Roman" w:hAnsi="Times New Roman"/>
          <w:sz w:val="28"/>
          <w:szCs w:val="28"/>
          <w:lang w:val="uk-UA"/>
        </w:rPr>
      </w:pPr>
    </w:p>
    <w:p w14:paraId="6B5A1775" w14:textId="7A42D577" w:rsidR="00CC09D9" w:rsidRPr="00E26992" w:rsidRDefault="00CC09D9" w:rsidP="002729AA">
      <w:pPr>
        <w:spacing w:after="0"/>
        <w:rPr>
          <w:rFonts w:ascii="Times New Roman" w:hAnsi="Times New Roman"/>
          <w:sz w:val="28"/>
          <w:szCs w:val="28"/>
          <w:lang w:val="uk-UA"/>
        </w:rPr>
      </w:pPr>
    </w:p>
    <w:p w14:paraId="71044112" w14:textId="4B413FB5" w:rsidR="00CC09D9" w:rsidRPr="00E26992" w:rsidRDefault="00CC09D9" w:rsidP="002729AA">
      <w:pPr>
        <w:spacing w:after="0"/>
        <w:rPr>
          <w:rFonts w:ascii="Times New Roman" w:hAnsi="Times New Roman"/>
          <w:sz w:val="28"/>
          <w:szCs w:val="28"/>
          <w:lang w:val="uk-UA"/>
        </w:rPr>
      </w:pPr>
    </w:p>
    <w:p w14:paraId="2135D973" w14:textId="29E3CA53" w:rsidR="00CC09D9" w:rsidRPr="00E26992" w:rsidRDefault="00CC09D9" w:rsidP="002729AA">
      <w:pPr>
        <w:spacing w:after="0"/>
        <w:rPr>
          <w:rFonts w:ascii="Times New Roman" w:hAnsi="Times New Roman"/>
          <w:sz w:val="28"/>
          <w:szCs w:val="28"/>
          <w:lang w:val="uk-UA"/>
        </w:rPr>
      </w:pPr>
    </w:p>
    <w:p w14:paraId="22D598D0" w14:textId="7754220D" w:rsidR="00CC09D9" w:rsidRPr="00E26992" w:rsidRDefault="00CC09D9" w:rsidP="002729AA">
      <w:pPr>
        <w:spacing w:after="0"/>
        <w:rPr>
          <w:rFonts w:ascii="Times New Roman" w:hAnsi="Times New Roman"/>
          <w:sz w:val="28"/>
          <w:szCs w:val="28"/>
          <w:lang w:val="uk-UA"/>
        </w:rPr>
      </w:pPr>
    </w:p>
    <w:p w14:paraId="71AB394B" w14:textId="50C1D3BA" w:rsidR="00CC09D9" w:rsidRPr="00E26992" w:rsidRDefault="00CC09D9" w:rsidP="002729AA">
      <w:pPr>
        <w:spacing w:after="0"/>
        <w:rPr>
          <w:rFonts w:ascii="Times New Roman" w:hAnsi="Times New Roman"/>
          <w:sz w:val="28"/>
          <w:szCs w:val="28"/>
          <w:lang w:val="uk-UA"/>
        </w:rPr>
      </w:pPr>
    </w:p>
    <w:p w14:paraId="36E46C8C" w14:textId="742518DD" w:rsidR="00CC09D9" w:rsidRPr="00E26992" w:rsidRDefault="00CC09D9" w:rsidP="002729AA">
      <w:pPr>
        <w:spacing w:after="0"/>
        <w:rPr>
          <w:rFonts w:ascii="Times New Roman" w:hAnsi="Times New Roman"/>
          <w:sz w:val="28"/>
          <w:szCs w:val="28"/>
          <w:lang w:val="uk-UA"/>
        </w:rPr>
      </w:pPr>
    </w:p>
    <w:p w14:paraId="4E37C69A" w14:textId="176BDB80" w:rsidR="00CC09D9" w:rsidRPr="00E26992" w:rsidRDefault="00AE04B2" w:rsidP="002729AA">
      <w:pPr>
        <w:spacing w:after="0"/>
        <w:jc w:val="both"/>
        <w:rPr>
          <w:rFonts w:ascii="Times New Roman" w:hAnsi="Times New Roman"/>
          <w:i/>
          <w:sz w:val="28"/>
          <w:szCs w:val="28"/>
          <w:lang w:val="uk-UA"/>
        </w:rPr>
      </w:pPr>
      <w:r w:rsidRPr="00E26992">
        <w:rPr>
          <w:rFonts w:ascii="Times New Roman" w:hAnsi="Times New Roman"/>
          <w:i/>
          <w:sz w:val="28"/>
          <w:szCs w:val="28"/>
          <w:lang w:val="uk-UA"/>
        </w:rPr>
        <w:t>Ця освітньо-професійна програма не може бути повністю або частково відтворена, тиражована та розповсюджена без дозволу Донецького державного університету внутрішніх вправ</w:t>
      </w:r>
    </w:p>
    <w:p w14:paraId="6BBE1775" w14:textId="571188A8" w:rsidR="00CC09D9" w:rsidRPr="00E26992" w:rsidRDefault="00CC09D9" w:rsidP="002729AA">
      <w:pPr>
        <w:spacing w:after="0"/>
        <w:jc w:val="center"/>
        <w:rPr>
          <w:rFonts w:ascii="Times New Roman" w:hAnsi="Times New Roman"/>
          <w:sz w:val="28"/>
          <w:szCs w:val="28"/>
          <w:lang w:val="uk-UA"/>
        </w:rPr>
      </w:pPr>
      <w:r w:rsidRPr="00E26992">
        <w:rPr>
          <w:rFonts w:ascii="Times New Roman" w:hAnsi="Times New Roman"/>
          <w:sz w:val="28"/>
          <w:szCs w:val="28"/>
          <w:lang w:val="uk-UA"/>
        </w:rPr>
        <w:br w:type="page"/>
      </w:r>
    </w:p>
    <w:p w14:paraId="76F94032" w14:textId="1949E637" w:rsidR="00CB084C" w:rsidRPr="00E26992" w:rsidRDefault="00801A87" w:rsidP="00E26992">
      <w:pPr>
        <w:pStyle w:val="a4"/>
        <w:spacing w:after="0" w:line="240" w:lineRule="auto"/>
        <w:ind w:left="0"/>
        <w:jc w:val="center"/>
        <w:rPr>
          <w:rFonts w:ascii="Times New Roman" w:hAnsi="Times New Roman"/>
          <w:b/>
          <w:sz w:val="28"/>
          <w:szCs w:val="28"/>
          <w:lang w:val="uk-UA"/>
        </w:rPr>
      </w:pPr>
      <w:r w:rsidRPr="00E26992">
        <w:rPr>
          <w:rFonts w:ascii="Times New Roman" w:hAnsi="Times New Roman"/>
          <w:b/>
          <w:sz w:val="28"/>
          <w:szCs w:val="28"/>
          <w:lang w:val="uk-UA"/>
        </w:rPr>
        <w:lastRenderedPageBreak/>
        <w:t>1.</w:t>
      </w:r>
      <w:r w:rsidR="002F15AE" w:rsidRPr="00E26992">
        <w:rPr>
          <w:rFonts w:ascii="Times New Roman" w:hAnsi="Times New Roman"/>
          <w:b/>
          <w:sz w:val="28"/>
          <w:szCs w:val="28"/>
          <w:lang w:val="uk-UA"/>
        </w:rPr>
        <w:t xml:space="preserve"> </w:t>
      </w:r>
      <w:r w:rsidR="00CB084C" w:rsidRPr="00E26992">
        <w:rPr>
          <w:rFonts w:ascii="Times New Roman" w:hAnsi="Times New Roman"/>
          <w:b/>
          <w:sz w:val="28"/>
          <w:szCs w:val="28"/>
          <w:lang w:val="uk-UA"/>
        </w:rPr>
        <w:t xml:space="preserve">Профіль освітньої програми у галузі знань - 05 Соціальні та поведінкові науки зі спеціальності 053 </w:t>
      </w:r>
      <w:r w:rsidR="00BD3986" w:rsidRPr="00E26992">
        <w:rPr>
          <w:rFonts w:ascii="Times New Roman" w:hAnsi="Times New Roman"/>
          <w:b/>
          <w:sz w:val="28"/>
          <w:szCs w:val="28"/>
          <w:lang w:val="uk-UA"/>
        </w:rPr>
        <w:t>«</w:t>
      </w:r>
      <w:r w:rsidR="00CB084C" w:rsidRPr="00E26992">
        <w:rPr>
          <w:rFonts w:ascii="Times New Roman" w:hAnsi="Times New Roman"/>
          <w:b/>
          <w:sz w:val="28"/>
          <w:szCs w:val="28"/>
          <w:lang w:val="uk-UA"/>
        </w:rPr>
        <w:t>Психологія</w:t>
      </w:r>
      <w:r w:rsidR="00BD3986" w:rsidRPr="00E26992">
        <w:rPr>
          <w:rFonts w:ascii="Times New Roman" w:hAnsi="Times New Roman"/>
          <w:b/>
          <w:sz w:val="28"/>
          <w:szCs w:val="28"/>
          <w:lang w:val="uk-UA"/>
        </w:rPr>
        <w:t>»</w:t>
      </w:r>
      <w:r w:rsidR="00CB084C" w:rsidRPr="00E26992">
        <w:rPr>
          <w:rFonts w:ascii="Times New Roman" w:hAnsi="Times New Roman"/>
          <w:b/>
          <w:sz w:val="28"/>
          <w:szCs w:val="28"/>
          <w:lang w:val="uk-UA"/>
        </w:rPr>
        <w:t xml:space="preserve"> </w:t>
      </w:r>
      <w:r w:rsidR="00BD3986" w:rsidRPr="00E26992">
        <w:rPr>
          <w:rFonts w:ascii="Times New Roman" w:hAnsi="Times New Roman"/>
          <w:b/>
          <w:sz w:val="28"/>
          <w:szCs w:val="28"/>
          <w:lang w:val="uk-UA"/>
        </w:rPr>
        <w:t>(</w:t>
      </w:r>
      <w:r w:rsidR="00485357" w:rsidRPr="00E26992">
        <w:rPr>
          <w:rFonts w:ascii="Times New Roman" w:eastAsiaTheme="minorHAnsi" w:hAnsi="Times New Roman"/>
          <w:b/>
          <w:sz w:val="28"/>
          <w:szCs w:val="28"/>
          <w:lang w:val="uk-UA"/>
        </w:rPr>
        <w:t>Юридична психологія</w:t>
      </w:r>
      <w:r w:rsidR="00BD3986" w:rsidRPr="00E26992">
        <w:rPr>
          <w:rFonts w:ascii="Times New Roman" w:eastAsiaTheme="minorHAnsi" w:hAnsi="Times New Roman"/>
          <w:b/>
          <w:sz w:val="28"/>
          <w:szCs w:val="28"/>
          <w:lang w:val="uk-UA"/>
        </w:rPr>
        <w:t>)</w:t>
      </w:r>
    </w:p>
    <w:p w14:paraId="2F8250D4" w14:textId="77777777" w:rsidR="00BD3986" w:rsidRPr="00E26992" w:rsidRDefault="00BD3986" w:rsidP="002729AA">
      <w:pPr>
        <w:spacing w:after="0" w:line="240" w:lineRule="auto"/>
        <w:jc w:val="center"/>
        <w:rPr>
          <w:rFonts w:ascii="Times New Roman" w:hAnsi="Times New Roman"/>
          <w:b/>
          <w:sz w:val="28"/>
          <w:szCs w:val="28"/>
          <w:lang w:val="uk-UA"/>
        </w:rPr>
      </w:pPr>
    </w:p>
    <w:tbl>
      <w:tblPr>
        <w:tblW w:w="5000" w:type="pct"/>
        <w:tblCellMar>
          <w:left w:w="40" w:type="dxa"/>
          <w:right w:w="40" w:type="dxa"/>
        </w:tblCellMar>
        <w:tblLook w:val="0000" w:firstRow="0" w:lastRow="0" w:firstColumn="0" w:lastColumn="0" w:noHBand="0" w:noVBand="0"/>
      </w:tblPr>
      <w:tblGrid>
        <w:gridCol w:w="3562"/>
        <w:gridCol w:w="1206"/>
        <w:gridCol w:w="4667"/>
      </w:tblGrid>
      <w:tr w:rsidR="00F1244D" w:rsidRPr="00E26992" w14:paraId="05C4C21A" w14:textId="77777777" w:rsidTr="00E26992">
        <w:trPr>
          <w:trHeight w:val="160"/>
        </w:trPr>
        <w:tc>
          <w:tcPr>
            <w:tcW w:w="5000" w:type="pct"/>
            <w:gridSpan w:val="3"/>
            <w:tcBorders>
              <w:top w:val="single" w:sz="6" w:space="0" w:color="auto"/>
              <w:left w:val="single" w:sz="6" w:space="0" w:color="auto"/>
              <w:bottom w:val="single" w:sz="4" w:space="0" w:color="auto"/>
              <w:right w:val="single" w:sz="6" w:space="0" w:color="auto"/>
            </w:tcBorders>
            <w:shd w:val="clear" w:color="auto" w:fill="FFFFFF"/>
            <w:vAlign w:val="center"/>
          </w:tcPr>
          <w:p w14:paraId="16318B96" w14:textId="55B05A63" w:rsidR="0011121A" w:rsidRPr="00E26992" w:rsidRDefault="0011121A" w:rsidP="002729AA">
            <w:pPr>
              <w:spacing w:after="0" w:line="240" w:lineRule="auto"/>
              <w:jc w:val="center"/>
              <w:rPr>
                <w:rFonts w:ascii="Times New Roman" w:hAnsi="Times New Roman"/>
                <w:sz w:val="28"/>
                <w:szCs w:val="28"/>
                <w:lang w:val="uk-UA"/>
              </w:rPr>
            </w:pPr>
            <w:r w:rsidRPr="00E26992">
              <w:rPr>
                <w:rFonts w:ascii="Times New Roman" w:hAnsi="Times New Roman"/>
                <w:b/>
                <w:sz w:val="28"/>
                <w:szCs w:val="28"/>
                <w:lang w:val="uk-UA"/>
              </w:rPr>
              <w:t>Розділ 1. Загальна інформація</w:t>
            </w:r>
          </w:p>
        </w:tc>
      </w:tr>
      <w:tr w:rsidR="00F1244D" w:rsidRPr="00E26992" w14:paraId="7122A333" w14:textId="77777777" w:rsidTr="00E26992">
        <w:trPr>
          <w:trHeight w:val="1160"/>
        </w:trPr>
        <w:tc>
          <w:tcPr>
            <w:tcW w:w="1888" w:type="pct"/>
            <w:tcBorders>
              <w:top w:val="single" w:sz="4" w:space="0" w:color="auto"/>
              <w:left w:val="single" w:sz="6" w:space="0" w:color="auto"/>
              <w:bottom w:val="single" w:sz="6" w:space="0" w:color="auto"/>
              <w:right w:val="single" w:sz="6" w:space="0" w:color="auto"/>
            </w:tcBorders>
            <w:shd w:val="clear" w:color="auto" w:fill="FFFFFF"/>
            <w:vAlign w:val="center"/>
          </w:tcPr>
          <w:p w14:paraId="2A06AFA1" w14:textId="207AC0B1" w:rsidR="002F15AE" w:rsidRPr="00E26992" w:rsidRDefault="0011121A" w:rsidP="002729AA">
            <w:pPr>
              <w:spacing w:after="0" w:line="240" w:lineRule="auto"/>
              <w:rPr>
                <w:rFonts w:ascii="Times New Roman" w:hAnsi="Times New Roman"/>
                <w:b/>
                <w:sz w:val="28"/>
                <w:szCs w:val="28"/>
                <w:lang w:val="uk-UA"/>
              </w:rPr>
            </w:pPr>
            <w:r w:rsidRPr="00E26992">
              <w:rPr>
                <w:rFonts w:ascii="Times New Roman" w:hAnsi="Times New Roman"/>
                <w:b/>
                <w:sz w:val="28"/>
                <w:szCs w:val="28"/>
                <w:lang w:val="uk-UA"/>
              </w:rPr>
              <w:t>Повна назва закладу вищої освіти (</w:t>
            </w:r>
            <w:r w:rsidR="002F15AE" w:rsidRPr="00E26992">
              <w:rPr>
                <w:rFonts w:ascii="Times New Roman" w:hAnsi="Times New Roman"/>
                <w:b/>
                <w:sz w:val="28"/>
                <w:szCs w:val="28"/>
                <w:lang w:val="uk-UA"/>
              </w:rPr>
              <w:t>структурного підрозділу</w:t>
            </w:r>
            <w:r w:rsidRPr="00E26992">
              <w:rPr>
                <w:rFonts w:ascii="Times New Roman" w:hAnsi="Times New Roman"/>
                <w:b/>
                <w:sz w:val="28"/>
                <w:szCs w:val="28"/>
                <w:lang w:val="uk-UA"/>
              </w:rPr>
              <w:t xml:space="preserve"> за необхідністю)</w:t>
            </w:r>
          </w:p>
        </w:tc>
        <w:tc>
          <w:tcPr>
            <w:tcW w:w="3112" w:type="pct"/>
            <w:gridSpan w:val="2"/>
            <w:tcBorders>
              <w:top w:val="single" w:sz="4" w:space="0" w:color="auto"/>
              <w:left w:val="single" w:sz="6" w:space="0" w:color="auto"/>
              <w:bottom w:val="single" w:sz="6" w:space="0" w:color="auto"/>
              <w:right w:val="single" w:sz="6" w:space="0" w:color="auto"/>
            </w:tcBorders>
            <w:shd w:val="clear" w:color="auto" w:fill="FFFFFF"/>
            <w:vAlign w:val="center"/>
          </w:tcPr>
          <w:p w14:paraId="5D8C799F" w14:textId="6399CDC6" w:rsidR="002F15AE" w:rsidRPr="00E26992" w:rsidRDefault="0011121A" w:rsidP="002729AA">
            <w:pPr>
              <w:spacing w:after="0" w:line="240" w:lineRule="auto"/>
              <w:rPr>
                <w:rFonts w:ascii="Times New Roman" w:hAnsi="Times New Roman"/>
                <w:sz w:val="28"/>
                <w:szCs w:val="28"/>
                <w:lang w:val="uk-UA"/>
              </w:rPr>
            </w:pPr>
            <w:r w:rsidRPr="00E26992">
              <w:rPr>
                <w:rFonts w:ascii="Times New Roman" w:hAnsi="Times New Roman"/>
                <w:sz w:val="28"/>
                <w:szCs w:val="28"/>
                <w:lang w:val="uk-UA"/>
              </w:rPr>
              <w:t>Донецький державний університет внутрішніх справ</w:t>
            </w:r>
          </w:p>
        </w:tc>
      </w:tr>
      <w:tr w:rsidR="00F1244D" w:rsidRPr="00E26992" w14:paraId="6C0BA934" w14:textId="77777777" w:rsidTr="00E26992">
        <w:trPr>
          <w:trHeight w:val="748"/>
        </w:trPr>
        <w:tc>
          <w:tcPr>
            <w:tcW w:w="1888" w:type="pct"/>
            <w:tcBorders>
              <w:top w:val="single" w:sz="4" w:space="0" w:color="auto"/>
              <w:left w:val="single" w:sz="6" w:space="0" w:color="auto"/>
              <w:bottom w:val="single" w:sz="6" w:space="0" w:color="auto"/>
              <w:right w:val="single" w:sz="6" w:space="0" w:color="auto"/>
            </w:tcBorders>
            <w:shd w:val="clear" w:color="auto" w:fill="FFFFFF"/>
            <w:vAlign w:val="center"/>
          </w:tcPr>
          <w:p w14:paraId="15BF0C5A" w14:textId="0BF84526" w:rsidR="0011121A" w:rsidRPr="00E26992" w:rsidRDefault="0011121A" w:rsidP="002729AA">
            <w:pPr>
              <w:spacing w:after="0" w:line="240" w:lineRule="auto"/>
              <w:rPr>
                <w:rFonts w:ascii="Times New Roman" w:hAnsi="Times New Roman"/>
                <w:b/>
                <w:sz w:val="28"/>
                <w:szCs w:val="28"/>
                <w:lang w:val="uk-UA"/>
              </w:rPr>
            </w:pPr>
            <w:r w:rsidRPr="00E26992">
              <w:rPr>
                <w:rFonts w:ascii="Times New Roman" w:hAnsi="Times New Roman"/>
                <w:b/>
                <w:sz w:val="28"/>
                <w:szCs w:val="28"/>
                <w:lang w:val="uk-UA"/>
              </w:rPr>
              <w:t>Рівень вищої освіти</w:t>
            </w:r>
          </w:p>
        </w:tc>
        <w:tc>
          <w:tcPr>
            <w:tcW w:w="3112" w:type="pct"/>
            <w:gridSpan w:val="2"/>
            <w:tcBorders>
              <w:top w:val="single" w:sz="4" w:space="0" w:color="auto"/>
              <w:left w:val="single" w:sz="6" w:space="0" w:color="auto"/>
              <w:bottom w:val="single" w:sz="6" w:space="0" w:color="auto"/>
              <w:right w:val="single" w:sz="6" w:space="0" w:color="auto"/>
            </w:tcBorders>
            <w:shd w:val="clear" w:color="auto" w:fill="FFFFFF"/>
            <w:vAlign w:val="center"/>
          </w:tcPr>
          <w:p w14:paraId="5D499CA7" w14:textId="6F18CA86" w:rsidR="0011121A" w:rsidRPr="00E26992" w:rsidRDefault="0011121A" w:rsidP="002729AA">
            <w:pPr>
              <w:spacing w:after="0" w:line="240" w:lineRule="auto"/>
              <w:rPr>
                <w:rFonts w:ascii="Times New Roman" w:hAnsi="Times New Roman"/>
                <w:sz w:val="28"/>
                <w:szCs w:val="28"/>
                <w:lang w:val="uk-UA"/>
              </w:rPr>
            </w:pPr>
            <w:r w:rsidRPr="00E26992">
              <w:rPr>
                <w:rFonts w:ascii="Times New Roman" w:hAnsi="Times New Roman"/>
                <w:sz w:val="28"/>
                <w:szCs w:val="28"/>
                <w:lang w:val="uk-UA"/>
              </w:rPr>
              <w:t>Перший (бакалаврський) рівень</w:t>
            </w:r>
          </w:p>
        </w:tc>
      </w:tr>
      <w:tr w:rsidR="00F1244D" w:rsidRPr="00E26992" w14:paraId="6C9EB59F" w14:textId="77777777" w:rsidTr="00E26992">
        <w:trPr>
          <w:trHeight w:val="566"/>
        </w:trPr>
        <w:tc>
          <w:tcPr>
            <w:tcW w:w="1888" w:type="pct"/>
            <w:tcBorders>
              <w:top w:val="single" w:sz="6" w:space="0" w:color="auto"/>
              <w:left w:val="single" w:sz="6" w:space="0" w:color="auto"/>
              <w:bottom w:val="single" w:sz="6" w:space="0" w:color="auto"/>
              <w:right w:val="single" w:sz="6" w:space="0" w:color="auto"/>
            </w:tcBorders>
            <w:shd w:val="clear" w:color="auto" w:fill="FFFFFF"/>
            <w:vAlign w:val="center"/>
          </w:tcPr>
          <w:p w14:paraId="6857134B" w14:textId="169C44B6" w:rsidR="00CB084C" w:rsidRPr="00E26992" w:rsidRDefault="00CB084C" w:rsidP="002729AA">
            <w:pPr>
              <w:spacing w:after="0" w:line="240" w:lineRule="auto"/>
              <w:rPr>
                <w:rFonts w:ascii="Times New Roman" w:hAnsi="Times New Roman"/>
                <w:b/>
                <w:sz w:val="28"/>
                <w:szCs w:val="28"/>
                <w:lang w:val="uk-UA"/>
              </w:rPr>
            </w:pPr>
            <w:r w:rsidRPr="00E26992">
              <w:rPr>
                <w:rFonts w:ascii="Times New Roman" w:hAnsi="Times New Roman"/>
                <w:b/>
                <w:sz w:val="28"/>
                <w:szCs w:val="28"/>
                <w:lang w:val="uk-UA"/>
              </w:rPr>
              <w:t xml:space="preserve">Ступінь вищої освіти </w:t>
            </w:r>
          </w:p>
        </w:tc>
        <w:tc>
          <w:tcPr>
            <w:tcW w:w="31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F8C18C2" w14:textId="48D71E0B" w:rsidR="00CB084C" w:rsidRPr="00E26992" w:rsidRDefault="0011121A" w:rsidP="002729AA">
            <w:pPr>
              <w:spacing w:after="0" w:line="240" w:lineRule="auto"/>
              <w:rPr>
                <w:rFonts w:ascii="Times New Roman" w:hAnsi="Times New Roman"/>
                <w:sz w:val="28"/>
                <w:szCs w:val="28"/>
                <w:lang w:val="uk-UA"/>
              </w:rPr>
            </w:pPr>
            <w:r w:rsidRPr="00E26992">
              <w:rPr>
                <w:rFonts w:ascii="Times New Roman" w:hAnsi="Times New Roman"/>
                <w:sz w:val="28"/>
                <w:szCs w:val="28"/>
                <w:lang w:val="uk-UA"/>
              </w:rPr>
              <w:t>Бакалавр</w:t>
            </w:r>
          </w:p>
        </w:tc>
      </w:tr>
      <w:tr w:rsidR="00F1244D" w:rsidRPr="00E26992" w14:paraId="3CD7535C" w14:textId="77777777" w:rsidTr="00E26992">
        <w:trPr>
          <w:trHeight w:val="540"/>
        </w:trPr>
        <w:tc>
          <w:tcPr>
            <w:tcW w:w="1888" w:type="pct"/>
            <w:tcBorders>
              <w:top w:val="single" w:sz="6" w:space="0" w:color="auto"/>
              <w:left w:val="single" w:sz="6" w:space="0" w:color="auto"/>
              <w:bottom w:val="single" w:sz="6" w:space="0" w:color="auto"/>
              <w:right w:val="single" w:sz="6" w:space="0" w:color="auto"/>
            </w:tcBorders>
            <w:shd w:val="clear" w:color="auto" w:fill="FFFFFF"/>
            <w:vAlign w:val="center"/>
          </w:tcPr>
          <w:p w14:paraId="1AF06AFD" w14:textId="104D9509" w:rsidR="0011121A" w:rsidRPr="00E26992" w:rsidRDefault="0011121A" w:rsidP="002729AA">
            <w:pPr>
              <w:spacing w:after="0" w:line="240" w:lineRule="auto"/>
              <w:rPr>
                <w:rFonts w:ascii="Times New Roman" w:hAnsi="Times New Roman"/>
                <w:b/>
                <w:sz w:val="28"/>
                <w:szCs w:val="28"/>
                <w:lang w:val="uk-UA"/>
              </w:rPr>
            </w:pPr>
            <w:r w:rsidRPr="00E26992">
              <w:rPr>
                <w:rFonts w:ascii="Times New Roman" w:hAnsi="Times New Roman"/>
                <w:b/>
                <w:sz w:val="28"/>
                <w:szCs w:val="28"/>
                <w:lang w:val="uk-UA"/>
              </w:rPr>
              <w:t xml:space="preserve">Галузь знань </w:t>
            </w:r>
          </w:p>
        </w:tc>
        <w:tc>
          <w:tcPr>
            <w:tcW w:w="31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4452CE0" w14:textId="0D19A4B8" w:rsidR="0011121A" w:rsidRPr="00E26992" w:rsidRDefault="0011121A" w:rsidP="002729AA">
            <w:pPr>
              <w:spacing w:after="0" w:line="240" w:lineRule="auto"/>
              <w:rPr>
                <w:rFonts w:ascii="Times New Roman" w:hAnsi="Times New Roman"/>
                <w:sz w:val="28"/>
                <w:szCs w:val="28"/>
                <w:lang w:val="uk-UA"/>
              </w:rPr>
            </w:pPr>
            <w:r w:rsidRPr="00E26992">
              <w:rPr>
                <w:rFonts w:ascii="Times New Roman" w:eastAsiaTheme="minorHAnsi" w:hAnsi="Times New Roman"/>
                <w:sz w:val="28"/>
                <w:szCs w:val="28"/>
                <w:lang w:val="uk-UA"/>
              </w:rPr>
              <w:t>05 Соціальні та поведінкові науки</w:t>
            </w:r>
          </w:p>
        </w:tc>
      </w:tr>
      <w:tr w:rsidR="00F1244D" w:rsidRPr="00E26992" w14:paraId="4D76B2C4" w14:textId="77777777" w:rsidTr="00E26992">
        <w:trPr>
          <w:trHeight w:val="548"/>
        </w:trPr>
        <w:tc>
          <w:tcPr>
            <w:tcW w:w="1888" w:type="pct"/>
            <w:tcBorders>
              <w:top w:val="single" w:sz="6" w:space="0" w:color="auto"/>
              <w:left w:val="single" w:sz="6" w:space="0" w:color="auto"/>
              <w:bottom w:val="single" w:sz="6" w:space="0" w:color="auto"/>
              <w:right w:val="single" w:sz="6" w:space="0" w:color="auto"/>
            </w:tcBorders>
            <w:shd w:val="clear" w:color="auto" w:fill="FFFFFF"/>
            <w:vAlign w:val="center"/>
          </w:tcPr>
          <w:p w14:paraId="438E3597" w14:textId="0256CD91" w:rsidR="0011121A" w:rsidRPr="00E26992" w:rsidRDefault="0011121A" w:rsidP="002729AA">
            <w:pPr>
              <w:spacing w:after="0" w:line="240" w:lineRule="auto"/>
              <w:rPr>
                <w:rFonts w:ascii="Times New Roman" w:hAnsi="Times New Roman"/>
                <w:b/>
                <w:sz w:val="28"/>
                <w:szCs w:val="28"/>
                <w:lang w:val="uk-UA"/>
              </w:rPr>
            </w:pPr>
            <w:r w:rsidRPr="00E26992">
              <w:rPr>
                <w:rFonts w:ascii="Times New Roman" w:hAnsi="Times New Roman"/>
                <w:b/>
                <w:sz w:val="28"/>
                <w:szCs w:val="28"/>
                <w:lang w:val="uk-UA"/>
              </w:rPr>
              <w:t>Спеціальність</w:t>
            </w:r>
          </w:p>
        </w:tc>
        <w:tc>
          <w:tcPr>
            <w:tcW w:w="31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1AAB88C" w14:textId="4DC64A8F" w:rsidR="0011121A" w:rsidRPr="00E26992" w:rsidRDefault="00D746DD" w:rsidP="00D746DD">
            <w:pPr>
              <w:spacing w:after="0" w:line="240" w:lineRule="auto"/>
              <w:rPr>
                <w:rFonts w:ascii="Times New Roman" w:eastAsiaTheme="minorHAnsi" w:hAnsi="Times New Roman"/>
                <w:sz w:val="28"/>
                <w:szCs w:val="28"/>
                <w:lang w:val="uk-UA"/>
              </w:rPr>
            </w:pPr>
            <w:r w:rsidRPr="00E26992">
              <w:rPr>
                <w:rFonts w:ascii="Times New Roman" w:eastAsiaTheme="minorHAnsi" w:hAnsi="Times New Roman"/>
                <w:sz w:val="28"/>
                <w:szCs w:val="28"/>
                <w:lang w:val="uk-UA"/>
              </w:rPr>
              <w:t>053 «Психологія»</w:t>
            </w:r>
          </w:p>
        </w:tc>
      </w:tr>
      <w:tr w:rsidR="00D746DD" w:rsidRPr="00E26992" w14:paraId="0A82F223" w14:textId="77777777" w:rsidTr="00E26992">
        <w:trPr>
          <w:trHeight w:val="548"/>
        </w:trPr>
        <w:tc>
          <w:tcPr>
            <w:tcW w:w="1888" w:type="pct"/>
            <w:tcBorders>
              <w:top w:val="single" w:sz="6" w:space="0" w:color="auto"/>
              <w:left w:val="single" w:sz="6" w:space="0" w:color="auto"/>
              <w:bottom w:val="single" w:sz="6" w:space="0" w:color="auto"/>
              <w:right w:val="single" w:sz="6" w:space="0" w:color="auto"/>
            </w:tcBorders>
            <w:shd w:val="clear" w:color="auto" w:fill="FFFFFF"/>
            <w:vAlign w:val="center"/>
          </w:tcPr>
          <w:p w14:paraId="20A4588A" w14:textId="18213CE7" w:rsidR="00D746DD" w:rsidRPr="00E26992" w:rsidRDefault="00D746DD" w:rsidP="002729AA">
            <w:pPr>
              <w:spacing w:after="0" w:line="240" w:lineRule="auto"/>
              <w:rPr>
                <w:rFonts w:ascii="Times New Roman" w:hAnsi="Times New Roman"/>
                <w:b/>
                <w:sz w:val="28"/>
                <w:szCs w:val="28"/>
                <w:lang w:val="uk-UA"/>
              </w:rPr>
            </w:pPr>
            <w:r w:rsidRPr="00E26992">
              <w:rPr>
                <w:rFonts w:ascii="Times New Roman" w:hAnsi="Times New Roman"/>
                <w:b/>
                <w:sz w:val="28"/>
                <w:szCs w:val="28"/>
                <w:lang w:val="uk-UA"/>
              </w:rPr>
              <w:t>Спеціалізація</w:t>
            </w:r>
          </w:p>
        </w:tc>
        <w:tc>
          <w:tcPr>
            <w:tcW w:w="31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BE565E5" w14:textId="5EF41F3A" w:rsidR="00D746DD" w:rsidRPr="00E26992" w:rsidRDefault="00D746DD" w:rsidP="002729AA">
            <w:pPr>
              <w:spacing w:after="0" w:line="240" w:lineRule="auto"/>
              <w:rPr>
                <w:rFonts w:ascii="Times New Roman" w:eastAsiaTheme="minorHAnsi" w:hAnsi="Times New Roman"/>
                <w:sz w:val="28"/>
                <w:szCs w:val="28"/>
                <w:lang w:val="uk-UA"/>
              </w:rPr>
            </w:pPr>
            <w:r w:rsidRPr="00E26992">
              <w:rPr>
                <w:rFonts w:ascii="Times New Roman" w:eastAsiaTheme="minorHAnsi" w:hAnsi="Times New Roman"/>
                <w:sz w:val="28"/>
                <w:szCs w:val="28"/>
                <w:lang w:val="uk-UA"/>
              </w:rPr>
              <w:t>Юридична психологія</w:t>
            </w:r>
          </w:p>
        </w:tc>
      </w:tr>
      <w:tr w:rsidR="00F1244D" w:rsidRPr="00E26992" w14:paraId="003BD7DD" w14:textId="77777777" w:rsidTr="00E26992">
        <w:trPr>
          <w:trHeight w:val="556"/>
        </w:trPr>
        <w:tc>
          <w:tcPr>
            <w:tcW w:w="1888" w:type="pct"/>
            <w:tcBorders>
              <w:top w:val="single" w:sz="6" w:space="0" w:color="auto"/>
              <w:left w:val="single" w:sz="6" w:space="0" w:color="auto"/>
              <w:bottom w:val="single" w:sz="6" w:space="0" w:color="auto"/>
              <w:right w:val="single" w:sz="6" w:space="0" w:color="auto"/>
            </w:tcBorders>
            <w:shd w:val="clear" w:color="auto" w:fill="FFFFFF"/>
            <w:vAlign w:val="center"/>
          </w:tcPr>
          <w:p w14:paraId="0518009A" w14:textId="0F7D1025" w:rsidR="0011121A" w:rsidRPr="00E26992" w:rsidRDefault="0011121A" w:rsidP="002729AA">
            <w:pPr>
              <w:spacing w:after="0" w:line="240" w:lineRule="auto"/>
              <w:rPr>
                <w:rFonts w:ascii="Times New Roman" w:hAnsi="Times New Roman"/>
                <w:b/>
                <w:sz w:val="28"/>
                <w:szCs w:val="28"/>
                <w:lang w:val="uk-UA"/>
              </w:rPr>
            </w:pPr>
            <w:r w:rsidRPr="00E26992">
              <w:rPr>
                <w:rFonts w:ascii="Times New Roman" w:hAnsi="Times New Roman"/>
                <w:b/>
                <w:sz w:val="28"/>
                <w:szCs w:val="28"/>
                <w:lang w:val="uk-UA"/>
              </w:rPr>
              <w:t>Освітня кваліфікація</w:t>
            </w:r>
          </w:p>
        </w:tc>
        <w:tc>
          <w:tcPr>
            <w:tcW w:w="31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4DBD30A" w14:textId="449953E0" w:rsidR="0011121A" w:rsidRPr="00E26992" w:rsidRDefault="006A0E12" w:rsidP="002729AA">
            <w:pPr>
              <w:spacing w:after="0" w:line="240" w:lineRule="auto"/>
              <w:rPr>
                <w:rFonts w:ascii="Times New Roman" w:eastAsiaTheme="minorHAnsi" w:hAnsi="Times New Roman"/>
                <w:sz w:val="28"/>
                <w:szCs w:val="28"/>
                <w:lang w:val="uk-UA"/>
              </w:rPr>
            </w:pPr>
            <w:r w:rsidRPr="00E26992">
              <w:rPr>
                <w:rFonts w:ascii="Times New Roman" w:eastAsiaTheme="minorHAnsi" w:hAnsi="Times New Roman"/>
                <w:sz w:val="28"/>
                <w:szCs w:val="28"/>
                <w:lang w:val="uk-UA"/>
              </w:rPr>
              <w:t>б</w:t>
            </w:r>
            <w:r w:rsidR="00F05AEA" w:rsidRPr="00E26992">
              <w:rPr>
                <w:rFonts w:ascii="Times New Roman" w:eastAsiaTheme="minorHAnsi" w:hAnsi="Times New Roman"/>
                <w:sz w:val="28"/>
                <w:szCs w:val="28"/>
                <w:lang w:val="uk-UA"/>
              </w:rPr>
              <w:t>акалавр психологі</w:t>
            </w:r>
            <w:r w:rsidR="00FE08C2" w:rsidRPr="00E26992">
              <w:rPr>
                <w:rFonts w:ascii="Times New Roman" w:eastAsiaTheme="minorHAnsi" w:hAnsi="Times New Roman"/>
                <w:sz w:val="28"/>
                <w:szCs w:val="28"/>
                <w:lang w:val="uk-UA"/>
              </w:rPr>
              <w:t>ї</w:t>
            </w:r>
          </w:p>
        </w:tc>
      </w:tr>
      <w:tr w:rsidR="00F1244D" w:rsidRPr="00E26992" w14:paraId="45756DC2" w14:textId="77777777" w:rsidTr="00E26992">
        <w:trPr>
          <w:trHeight w:val="979"/>
        </w:trPr>
        <w:tc>
          <w:tcPr>
            <w:tcW w:w="1888" w:type="pct"/>
            <w:tcBorders>
              <w:top w:val="single" w:sz="6" w:space="0" w:color="auto"/>
              <w:left w:val="single" w:sz="6" w:space="0" w:color="auto"/>
              <w:bottom w:val="single" w:sz="6" w:space="0" w:color="auto"/>
              <w:right w:val="single" w:sz="6" w:space="0" w:color="auto"/>
            </w:tcBorders>
            <w:shd w:val="clear" w:color="auto" w:fill="FFFFFF"/>
            <w:vAlign w:val="center"/>
          </w:tcPr>
          <w:p w14:paraId="67DC5D7C" w14:textId="4026E4AD" w:rsidR="0011121A" w:rsidRPr="00E26992" w:rsidRDefault="0011121A" w:rsidP="002729AA">
            <w:pPr>
              <w:spacing w:after="0" w:line="240" w:lineRule="auto"/>
              <w:rPr>
                <w:rFonts w:ascii="Times New Roman" w:hAnsi="Times New Roman"/>
                <w:b/>
                <w:sz w:val="28"/>
                <w:szCs w:val="28"/>
                <w:lang w:val="uk-UA"/>
              </w:rPr>
            </w:pPr>
            <w:r w:rsidRPr="00E26992">
              <w:rPr>
                <w:rFonts w:ascii="Times New Roman" w:hAnsi="Times New Roman"/>
                <w:b/>
                <w:sz w:val="28"/>
                <w:szCs w:val="28"/>
                <w:lang w:val="uk-UA"/>
              </w:rPr>
              <w:t>Кваліфікація в дипломі</w:t>
            </w:r>
          </w:p>
        </w:tc>
        <w:tc>
          <w:tcPr>
            <w:tcW w:w="31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714409D" w14:textId="5BA52C55" w:rsidR="0011121A" w:rsidRPr="00E26992" w:rsidRDefault="0011121A" w:rsidP="002729AA">
            <w:pPr>
              <w:spacing w:after="0" w:line="240" w:lineRule="auto"/>
              <w:rPr>
                <w:rFonts w:ascii="Times New Roman" w:hAnsi="Times New Roman"/>
                <w:sz w:val="28"/>
                <w:szCs w:val="28"/>
                <w:lang w:val="uk-UA"/>
              </w:rPr>
            </w:pPr>
            <w:r w:rsidRPr="00E26992">
              <w:rPr>
                <w:rFonts w:ascii="Times New Roman" w:hAnsi="Times New Roman"/>
                <w:sz w:val="28"/>
                <w:szCs w:val="28"/>
                <w:lang w:val="uk-UA"/>
              </w:rPr>
              <w:t xml:space="preserve">Ступінь вищої освіти </w:t>
            </w:r>
            <w:r w:rsidR="00B92F1E" w:rsidRPr="00E26992">
              <w:rPr>
                <w:rFonts w:ascii="Times New Roman" w:hAnsi="Times New Roman"/>
                <w:sz w:val="28"/>
                <w:szCs w:val="28"/>
                <w:lang w:val="uk-UA"/>
              </w:rPr>
              <w:t>–</w:t>
            </w:r>
            <w:r w:rsidRPr="00E26992">
              <w:rPr>
                <w:rFonts w:ascii="Times New Roman" w:hAnsi="Times New Roman"/>
                <w:sz w:val="28"/>
                <w:szCs w:val="28"/>
                <w:lang w:val="uk-UA"/>
              </w:rPr>
              <w:t xml:space="preserve"> </w:t>
            </w:r>
            <w:r w:rsidR="006A0E12" w:rsidRPr="00E26992">
              <w:rPr>
                <w:rFonts w:ascii="Times New Roman" w:hAnsi="Times New Roman"/>
                <w:sz w:val="28"/>
                <w:szCs w:val="28"/>
                <w:lang w:val="uk-UA"/>
              </w:rPr>
              <w:t>б</w:t>
            </w:r>
            <w:r w:rsidR="00B92F1E" w:rsidRPr="00E26992">
              <w:rPr>
                <w:rFonts w:ascii="Times New Roman" w:hAnsi="Times New Roman"/>
                <w:sz w:val="28"/>
                <w:szCs w:val="28"/>
                <w:lang w:val="uk-UA"/>
              </w:rPr>
              <w:t>акалавр</w:t>
            </w:r>
          </w:p>
          <w:p w14:paraId="3EFC644B" w14:textId="7973538E" w:rsidR="00B92F1E" w:rsidRPr="00E26992" w:rsidRDefault="00B92F1E" w:rsidP="002729AA">
            <w:pPr>
              <w:spacing w:after="0" w:line="240" w:lineRule="auto"/>
              <w:rPr>
                <w:rFonts w:ascii="Times New Roman" w:hAnsi="Times New Roman"/>
                <w:sz w:val="28"/>
                <w:szCs w:val="28"/>
                <w:lang w:val="uk-UA"/>
              </w:rPr>
            </w:pPr>
            <w:r w:rsidRPr="00E26992">
              <w:rPr>
                <w:rFonts w:ascii="Times New Roman" w:hAnsi="Times New Roman"/>
                <w:sz w:val="28"/>
                <w:szCs w:val="28"/>
                <w:lang w:val="uk-UA"/>
              </w:rPr>
              <w:t xml:space="preserve">Освітня кваліфікація  </w:t>
            </w:r>
            <w:r w:rsidR="00D746DD" w:rsidRPr="00E26992">
              <w:rPr>
                <w:rFonts w:ascii="Times New Roman" w:hAnsi="Times New Roman"/>
                <w:sz w:val="28"/>
                <w:szCs w:val="28"/>
                <w:lang w:val="uk-UA"/>
              </w:rPr>
              <w:t xml:space="preserve">– </w:t>
            </w:r>
            <w:r w:rsidR="006A0E12" w:rsidRPr="00E26992">
              <w:rPr>
                <w:rFonts w:ascii="Times New Roman" w:eastAsiaTheme="minorHAnsi" w:hAnsi="Times New Roman"/>
                <w:sz w:val="28"/>
                <w:szCs w:val="28"/>
                <w:lang w:val="uk-UA"/>
              </w:rPr>
              <w:t>б</w:t>
            </w:r>
            <w:r w:rsidRPr="00E26992">
              <w:rPr>
                <w:rFonts w:ascii="Times New Roman" w:eastAsiaTheme="minorHAnsi" w:hAnsi="Times New Roman"/>
                <w:sz w:val="28"/>
                <w:szCs w:val="28"/>
                <w:lang w:val="uk-UA"/>
              </w:rPr>
              <w:t xml:space="preserve">акалавр психології </w:t>
            </w:r>
          </w:p>
          <w:p w14:paraId="0BFB5EED" w14:textId="097E018C" w:rsidR="00B92F1E" w:rsidRPr="00E26992" w:rsidRDefault="00B92F1E" w:rsidP="002729AA">
            <w:pPr>
              <w:spacing w:after="0" w:line="240" w:lineRule="auto"/>
              <w:rPr>
                <w:rFonts w:ascii="Times New Roman" w:eastAsiaTheme="minorHAnsi" w:hAnsi="Times New Roman"/>
                <w:sz w:val="28"/>
                <w:szCs w:val="28"/>
                <w:lang w:val="uk-UA"/>
              </w:rPr>
            </w:pPr>
            <w:r w:rsidRPr="00E26992">
              <w:rPr>
                <w:rFonts w:ascii="Times New Roman" w:hAnsi="Times New Roman"/>
                <w:sz w:val="28"/>
                <w:szCs w:val="28"/>
                <w:lang w:val="uk-UA"/>
              </w:rPr>
              <w:t>Освітня програма – «</w:t>
            </w:r>
            <w:r w:rsidRPr="00E26992">
              <w:rPr>
                <w:rFonts w:ascii="Times New Roman" w:eastAsiaTheme="minorHAnsi" w:hAnsi="Times New Roman"/>
                <w:sz w:val="28"/>
                <w:szCs w:val="28"/>
                <w:lang w:val="uk-UA"/>
              </w:rPr>
              <w:t>Психологія» (Юридична психологія)</w:t>
            </w:r>
          </w:p>
        </w:tc>
      </w:tr>
      <w:tr w:rsidR="00F1244D" w:rsidRPr="00E26992" w14:paraId="5A122417" w14:textId="77777777" w:rsidTr="00E26992">
        <w:trPr>
          <w:trHeight w:val="979"/>
        </w:trPr>
        <w:tc>
          <w:tcPr>
            <w:tcW w:w="1888" w:type="pct"/>
            <w:tcBorders>
              <w:top w:val="single" w:sz="6" w:space="0" w:color="auto"/>
              <w:left w:val="single" w:sz="6" w:space="0" w:color="auto"/>
              <w:bottom w:val="single" w:sz="6" w:space="0" w:color="auto"/>
              <w:right w:val="single" w:sz="6" w:space="0" w:color="auto"/>
            </w:tcBorders>
            <w:shd w:val="clear" w:color="auto" w:fill="FFFFFF"/>
            <w:vAlign w:val="center"/>
          </w:tcPr>
          <w:p w14:paraId="3D3494A6" w14:textId="564AB69E" w:rsidR="00B92F1E" w:rsidRPr="00E26992" w:rsidRDefault="00B92F1E" w:rsidP="002729AA">
            <w:pPr>
              <w:spacing w:after="0" w:line="240" w:lineRule="auto"/>
              <w:rPr>
                <w:rFonts w:ascii="Times New Roman" w:hAnsi="Times New Roman"/>
                <w:b/>
                <w:sz w:val="28"/>
                <w:szCs w:val="28"/>
                <w:lang w:val="uk-UA"/>
              </w:rPr>
            </w:pPr>
            <w:r w:rsidRPr="00E26992">
              <w:rPr>
                <w:rFonts w:ascii="Times New Roman" w:hAnsi="Times New Roman"/>
                <w:b/>
                <w:sz w:val="28"/>
                <w:szCs w:val="28"/>
                <w:lang w:val="uk-UA"/>
              </w:rPr>
              <w:t>Офіційна назва освітньої програми</w:t>
            </w:r>
          </w:p>
        </w:tc>
        <w:tc>
          <w:tcPr>
            <w:tcW w:w="31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5376B0A" w14:textId="12F82905" w:rsidR="00B92F1E" w:rsidRPr="00E26992" w:rsidRDefault="00B92F1E" w:rsidP="002729AA">
            <w:pPr>
              <w:spacing w:after="0" w:line="240" w:lineRule="auto"/>
              <w:rPr>
                <w:rFonts w:ascii="Times New Roman" w:hAnsi="Times New Roman"/>
                <w:sz w:val="28"/>
                <w:szCs w:val="28"/>
                <w:lang w:val="uk-UA"/>
              </w:rPr>
            </w:pPr>
            <w:r w:rsidRPr="00E26992">
              <w:rPr>
                <w:rFonts w:ascii="Times New Roman" w:eastAsiaTheme="minorHAnsi" w:hAnsi="Times New Roman"/>
                <w:sz w:val="28"/>
                <w:szCs w:val="28"/>
                <w:lang w:val="uk-UA"/>
              </w:rPr>
              <w:t>«Психологія» (Юридична психологія) першого бакалаврського рівня вищої освіти ступеня «</w:t>
            </w:r>
            <w:r w:rsidR="006A0E12" w:rsidRPr="00E26992">
              <w:rPr>
                <w:rFonts w:ascii="Times New Roman" w:eastAsiaTheme="minorHAnsi" w:hAnsi="Times New Roman"/>
                <w:sz w:val="28"/>
                <w:szCs w:val="28"/>
                <w:lang w:val="uk-UA"/>
              </w:rPr>
              <w:t>б</w:t>
            </w:r>
            <w:r w:rsidRPr="00E26992">
              <w:rPr>
                <w:rFonts w:ascii="Times New Roman" w:eastAsiaTheme="minorHAnsi" w:hAnsi="Times New Roman"/>
                <w:sz w:val="28"/>
                <w:szCs w:val="28"/>
                <w:lang w:val="uk-UA"/>
              </w:rPr>
              <w:t>акалавр» галузі знань 05 Соціальні та поведінкові науки</w:t>
            </w:r>
            <w:r w:rsidR="00CD5D38" w:rsidRPr="00E26992">
              <w:rPr>
                <w:rFonts w:ascii="Times New Roman" w:eastAsiaTheme="minorHAnsi" w:hAnsi="Times New Roman"/>
                <w:sz w:val="28"/>
                <w:szCs w:val="28"/>
                <w:lang w:val="uk-UA"/>
              </w:rPr>
              <w:t xml:space="preserve"> зі спеціальності 053 «Психологія» (Юридична психологія)</w:t>
            </w:r>
          </w:p>
        </w:tc>
      </w:tr>
      <w:tr w:rsidR="00F1244D" w:rsidRPr="00E26992" w14:paraId="1A9E58AC" w14:textId="77777777" w:rsidTr="00E26992">
        <w:trPr>
          <w:trHeight w:val="643"/>
        </w:trPr>
        <w:tc>
          <w:tcPr>
            <w:tcW w:w="1888" w:type="pct"/>
            <w:tcBorders>
              <w:top w:val="single" w:sz="6" w:space="0" w:color="auto"/>
              <w:left w:val="single" w:sz="6" w:space="0" w:color="auto"/>
              <w:bottom w:val="single" w:sz="6" w:space="0" w:color="auto"/>
              <w:right w:val="single" w:sz="6" w:space="0" w:color="auto"/>
            </w:tcBorders>
            <w:shd w:val="clear" w:color="auto" w:fill="FFFFFF"/>
          </w:tcPr>
          <w:p w14:paraId="5C966C82" w14:textId="1C5F046A" w:rsidR="00CB084C" w:rsidRPr="00E26992" w:rsidRDefault="00766615" w:rsidP="002729AA">
            <w:pPr>
              <w:spacing w:after="0" w:line="240" w:lineRule="auto"/>
              <w:rPr>
                <w:rFonts w:ascii="Times New Roman" w:hAnsi="Times New Roman"/>
                <w:b/>
                <w:sz w:val="28"/>
                <w:szCs w:val="28"/>
                <w:lang w:val="uk-UA"/>
              </w:rPr>
            </w:pPr>
            <w:r w:rsidRPr="00E26992">
              <w:rPr>
                <w:rFonts w:ascii="Times New Roman" w:hAnsi="Times New Roman"/>
                <w:b/>
                <w:sz w:val="28"/>
                <w:szCs w:val="28"/>
                <w:lang w:val="uk-UA"/>
              </w:rPr>
              <w:t xml:space="preserve">Тип диплому та </w:t>
            </w:r>
            <w:r w:rsidR="00CB084C" w:rsidRPr="00E26992">
              <w:rPr>
                <w:rFonts w:ascii="Times New Roman" w:hAnsi="Times New Roman"/>
                <w:b/>
                <w:sz w:val="28"/>
                <w:szCs w:val="28"/>
                <w:lang w:val="uk-UA"/>
              </w:rPr>
              <w:t xml:space="preserve">обсяг освітньої програми </w:t>
            </w:r>
          </w:p>
        </w:tc>
        <w:tc>
          <w:tcPr>
            <w:tcW w:w="3112" w:type="pct"/>
            <w:gridSpan w:val="2"/>
            <w:tcBorders>
              <w:top w:val="single" w:sz="6" w:space="0" w:color="auto"/>
              <w:left w:val="single" w:sz="6" w:space="0" w:color="auto"/>
              <w:bottom w:val="single" w:sz="6" w:space="0" w:color="auto"/>
              <w:right w:val="single" w:sz="6" w:space="0" w:color="auto"/>
            </w:tcBorders>
            <w:shd w:val="clear" w:color="auto" w:fill="FFFFFF"/>
          </w:tcPr>
          <w:p w14:paraId="11CDAE24" w14:textId="51AF3C0F" w:rsidR="00CB084C" w:rsidRPr="00E26992" w:rsidRDefault="00CB084C" w:rsidP="002729AA">
            <w:pPr>
              <w:spacing w:after="0" w:line="240" w:lineRule="auto"/>
              <w:rPr>
                <w:rFonts w:ascii="Times New Roman" w:hAnsi="Times New Roman"/>
                <w:sz w:val="28"/>
                <w:szCs w:val="28"/>
                <w:lang w:val="uk-UA"/>
              </w:rPr>
            </w:pPr>
            <w:r w:rsidRPr="00E26992">
              <w:rPr>
                <w:rFonts w:ascii="Times New Roman" w:hAnsi="Times New Roman"/>
                <w:sz w:val="28"/>
                <w:szCs w:val="28"/>
                <w:lang w:val="uk-UA"/>
              </w:rPr>
              <w:t>Диплом бакалавр</w:t>
            </w:r>
            <w:r w:rsidR="00CD5D38" w:rsidRPr="00E26992">
              <w:rPr>
                <w:rFonts w:ascii="Times New Roman" w:hAnsi="Times New Roman"/>
                <w:sz w:val="28"/>
                <w:szCs w:val="28"/>
                <w:lang w:val="uk-UA"/>
              </w:rPr>
              <w:t xml:space="preserve">а, одиничний, 240 кредитів ЄКТС, </w:t>
            </w:r>
            <w:r w:rsidRPr="00E26992">
              <w:rPr>
                <w:rFonts w:ascii="Times New Roman" w:hAnsi="Times New Roman"/>
                <w:sz w:val="28"/>
                <w:szCs w:val="28"/>
                <w:lang w:val="uk-UA"/>
              </w:rPr>
              <w:t xml:space="preserve">термін навчання </w:t>
            </w:r>
            <w:r w:rsidR="00226E74" w:rsidRPr="00E26992">
              <w:rPr>
                <w:rFonts w:ascii="Times New Roman" w:hAnsi="Times New Roman"/>
                <w:sz w:val="28"/>
                <w:szCs w:val="28"/>
                <w:lang w:val="uk-UA"/>
              </w:rPr>
              <w:t>4</w:t>
            </w:r>
            <w:r w:rsidR="00FE08C2" w:rsidRPr="00E26992">
              <w:rPr>
                <w:rFonts w:ascii="Times New Roman" w:hAnsi="Times New Roman"/>
                <w:sz w:val="28"/>
                <w:szCs w:val="28"/>
                <w:lang w:val="uk-UA"/>
              </w:rPr>
              <w:t xml:space="preserve"> роки</w:t>
            </w:r>
            <w:r w:rsidRPr="00E26992">
              <w:rPr>
                <w:rFonts w:ascii="Times New Roman" w:hAnsi="Times New Roman"/>
                <w:sz w:val="28"/>
                <w:szCs w:val="28"/>
                <w:lang w:val="uk-UA"/>
              </w:rPr>
              <w:t xml:space="preserve"> </w:t>
            </w:r>
          </w:p>
        </w:tc>
      </w:tr>
      <w:tr w:rsidR="00F1244D" w:rsidRPr="00E26992" w14:paraId="2CEBFFC0" w14:textId="77777777" w:rsidTr="00E26992">
        <w:trPr>
          <w:trHeight w:val="653"/>
        </w:trPr>
        <w:tc>
          <w:tcPr>
            <w:tcW w:w="1888" w:type="pct"/>
            <w:tcBorders>
              <w:top w:val="single" w:sz="6" w:space="0" w:color="auto"/>
              <w:left w:val="single" w:sz="6" w:space="0" w:color="auto"/>
              <w:bottom w:val="single" w:sz="6" w:space="0" w:color="auto"/>
              <w:right w:val="single" w:sz="6" w:space="0" w:color="auto"/>
            </w:tcBorders>
            <w:shd w:val="clear" w:color="auto" w:fill="FFFFFF"/>
            <w:vAlign w:val="center"/>
          </w:tcPr>
          <w:p w14:paraId="47BC7DCC" w14:textId="77777777" w:rsidR="00CB084C" w:rsidRPr="00E26992" w:rsidRDefault="00CB084C" w:rsidP="002729AA">
            <w:pPr>
              <w:spacing w:after="0" w:line="240" w:lineRule="auto"/>
              <w:rPr>
                <w:rFonts w:ascii="Times New Roman" w:hAnsi="Times New Roman"/>
                <w:b/>
                <w:sz w:val="28"/>
                <w:szCs w:val="28"/>
                <w:lang w:val="uk-UA"/>
              </w:rPr>
            </w:pPr>
            <w:r w:rsidRPr="00E26992">
              <w:rPr>
                <w:rFonts w:ascii="Times New Roman" w:hAnsi="Times New Roman"/>
                <w:b/>
                <w:sz w:val="28"/>
                <w:szCs w:val="28"/>
                <w:lang w:val="uk-UA"/>
              </w:rPr>
              <w:t xml:space="preserve">Наявність акредитації </w:t>
            </w:r>
          </w:p>
        </w:tc>
        <w:tc>
          <w:tcPr>
            <w:tcW w:w="31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532E79C" w14:textId="77777777" w:rsidR="00CB084C" w:rsidRPr="00E26992" w:rsidRDefault="00CB084C" w:rsidP="002729AA">
            <w:pPr>
              <w:spacing w:after="0" w:line="240" w:lineRule="auto"/>
              <w:rPr>
                <w:rFonts w:ascii="Times New Roman" w:hAnsi="Times New Roman"/>
                <w:sz w:val="28"/>
                <w:szCs w:val="28"/>
                <w:lang w:val="uk-UA"/>
              </w:rPr>
            </w:pPr>
            <w:r w:rsidRPr="00E26992">
              <w:rPr>
                <w:rFonts w:ascii="Times New Roman" w:hAnsi="Times New Roman"/>
                <w:sz w:val="28"/>
                <w:szCs w:val="28"/>
                <w:lang w:val="uk-UA"/>
              </w:rPr>
              <w:t xml:space="preserve"> </w:t>
            </w:r>
          </w:p>
        </w:tc>
      </w:tr>
      <w:tr w:rsidR="00F1244D" w:rsidRPr="00E26992" w14:paraId="00DE2479" w14:textId="77777777" w:rsidTr="00E26992">
        <w:trPr>
          <w:trHeight w:val="586"/>
        </w:trPr>
        <w:tc>
          <w:tcPr>
            <w:tcW w:w="1888" w:type="pct"/>
            <w:tcBorders>
              <w:top w:val="single" w:sz="6" w:space="0" w:color="auto"/>
              <w:left w:val="single" w:sz="6" w:space="0" w:color="auto"/>
              <w:bottom w:val="single" w:sz="6" w:space="0" w:color="auto"/>
              <w:right w:val="single" w:sz="6" w:space="0" w:color="auto"/>
            </w:tcBorders>
            <w:shd w:val="clear" w:color="auto" w:fill="FFFFFF"/>
          </w:tcPr>
          <w:p w14:paraId="7D71818A" w14:textId="77777777" w:rsidR="00CB084C" w:rsidRPr="00E26992" w:rsidRDefault="00CB084C" w:rsidP="002729AA">
            <w:pPr>
              <w:spacing w:after="0" w:line="240" w:lineRule="auto"/>
              <w:rPr>
                <w:rFonts w:ascii="Times New Roman" w:hAnsi="Times New Roman"/>
                <w:b/>
                <w:sz w:val="28"/>
                <w:szCs w:val="28"/>
                <w:lang w:val="uk-UA"/>
              </w:rPr>
            </w:pPr>
            <w:r w:rsidRPr="00E26992">
              <w:rPr>
                <w:rFonts w:ascii="Times New Roman" w:hAnsi="Times New Roman"/>
                <w:b/>
                <w:sz w:val="28"/>
                <w:szCs w:val="28"/>
                <w:lang w:val="uk-UA"/>
              </w:rPr>
              <w:t xml:space="preserve">Передумови </w:t>
            </w:r>
          </w:p>
        </w:tc>
        <w:tc>
          <w:tcPr>
            <w:tcW w:w="3112" w:type="pct"/>
            <w:gridSpan w:val="2"/>
            <w:tcBorders>
              <w:top w:val="single" w:sz="6" w:space="0" w:color="auto"/>
              <w:left w:val="single" w:sz="6" w:space="0" w:color="auto"/>
              <w:bottom w:val="single" w:sz="6" w:space="0" w:color="auto"/>
              <w:right w:val="single" w:sz="6" w:space="0" w:color="auto"/>
            </w:tcBorders>
            <w:shd w:val="clear" w:color="auto" w:fill="FFFFFF"/>
          </w:tcPr>
          <w:p w14:paraId="06839455" w14:textId="128AE422" w:rsidR="00CB084C" w:rsidRPr="00E26992" w:rsidRDefault="00FE08C2" w:rsidP="002729AA">
            <w:pPr>
              <w:spacing w:after="0" w:line="240" w:lineRule="auto"/>
              <w:rPr>
                <w:rFonts w:ascii="Times New Roman" w:hAnsi="Times New Roman"/>
                <w:sz w:val="28"/>
                <w:szCs w:val="28"/>
                <w:lang w:val="uk-UA"/>
              </w:rPr>
            </w:pPr>
            <w:r w:rsidRPr="00E26992">
              <w:rPr>
                <w:rFonts w:ascii="Times New Roman" w:hAnsi="Times New Roman"/>
                <w:sz w:val="28"/>
                <w:szCs w:val="28"/>
                <w:lang w:val="uk-UA"/>
              </w:rPr>
              <w:t>Повна загальна середня освіта</w:t>
            </w:r>
          </w:p>
        </w:tc>
      </w:tr>
      <w:tr w:rsidR="00F1244D" w:rsidRPr="00E26992" w14:paraId="2339F9DB" w14:textId="77777777" w:rsidTr="00E26992">
        <w:trPr>
          <w:trHeight w:val="557"/>
        </w:trPr>
        <w:tc>
          <w:tcPr>
            <w:tcW w:w="1888" w:type="pct"/>
            <w:tcBorders>
              <w:top w:val="single" w:sz="6" w:space="0" w:color="auto"/>
              <w:left w:val="single" w:sz="6" w:space="0" w:color="auto"/>
              <w:bottom w:val="single" w:sz="6" w:space="0" w:color="auto"/>
              <w:right w:val="single" w:sz="6" w:space="0" w:color="auto"/>
            </w:tcBorders>
            <w:shd w:val="clear" w:color="auto" w:fill="FFFFFF"/>
          </w:tcPr>
          <w:p w14:paraId="6529F425" w14:textId="77777777" w:rsidR="00CB084C" w:rsidRPr="00E26992" w:rsidRDefault="00CB084C" w:rsidP="002729AA">
            <w:pPr>
              <w:spacing w:after="0" w:line="240" w:lineRule="auto"/>
              <w:rPr>
                <w:rFonts w:ascii="Times New Roman" w:hAnsi="Times New Roman"/>
                <w:b/>
                <w:sz w:val="28"/>
                <w:szCs w:val="28"/>
                <w:lang w:val="uk-UA"/>
              </w:rPr>
            </w:pPr>
            <w:r w:rsidRPr="00E26992">
              <w:rPr>
                <w:rFonts w:ascii="Times New Roman" w:hAnsi="Times New Roman"/>
                <w:b/>
                <w:sz w:val="28"/>
                <w:szCs w:val="28"/>
                <w:lang w:val="uk-UA"/>
              </w:rPr>
              <w:t xml:space="preserve">Мова викладання </w:t>
            </w:r>
          </w:p>
        </w:tc>
        <w:tc>
          <w:tcPr>
            <w:tcW w:w="3112" w:type="pct"/>
            <w:gridSpan w:val="2"/>
            <w:tcBorders>
              <w:top w:val="single" w:sz="6" w:space="0" w:color="auto"/>
              <w:left w:val="single" w:sz="6" w:space="0" w:color="auto"/>
              <w:bottom w:val="single" w:sz="6" w:space="0" w:color="auto"/>
              <w:right w:val="single" w:sz="6" w:space="0" w:color="auto"/>
            </w:tcBorders>
            <w:shd w:val="clear" w:color="auto" w:fill="FFFFFF"/>
          </w:tcPr>
          <w:p w14:paraId="15882682" w14:textId="3B838256" w:rsidR="00CB084C" w:rsidRPr="00E26992" w:rsidRDefault="00FE08C2" w:rsidP="002729AA">
            <w:pPr>
              <w:spacing w:after="0" w:line="240" w:lineRule="auto"/>
              <w:rPr>
                <w:rFonts w:ascii="Times New Roman" w:hAnsi="Times New Roman"/>
                <w:sz w:val="28"/>
                <w:szCs w:val="28"/>
                <w:lang w:val="uk-UA"/>
              </w:rPr>
            </w:pPr>
            <w:r w:rsidRPr="00E26992">
              <w:rPr>
                <w:rFonts w:ascii="Times New Roman" w:hAnsi="Times New Roman"/>
                <w:sz w:val="28"/>
                <w:szCs w:val="28"/>
                <w:lang w:val="uk-UA"/>
              </w:rPr>
              <w:t>Українська</w:t>
            </w:r>
          </w:p>
        </w:tc>
      </w:tr>
      <w:tr w:rsidR="00F1244D" w:rsidRPr="00E26992" w14:paraId="0EC3E36B" w14:textId="77777777" w:rsidTr="00E26992">
        <w:trPr>
          <w:trHeight w:val="662"/>
        </w:trPr>
        <w:tc>
          <w:tcPr>
            <w:tcW w:w="1888" w:type="pct"/>
            <w:tcBorders>
              <w:top w:val="single" w:sz="6" w:space="0" w:color="auto"/>
              <w:left w:val="single" w:sz="6" w:space="0" w:color="auto"/>
              <w:bottom w:val="single" w:sz="6" w:space="0" w:color="auto"/>
              <w:right w:val="single" w:sz="6" w:space="0" w:color="auto"/>
            </w:tcBorders>
            <w:shd w:val="clear" w:color="auto" w:fill="FFFFFF"/>
            <w:vAlign w:val="center"/>
          </w:tcPr>
          <w:p w14:paraId="02331BFB" w14:textId="15C0873E" w:rsidR="00CB084C" w:rsidRPr="00E26992" w:rsidRDefault="00CB084C" w:rsidP="002729AA">
            <w:pPr>
              <w:spacing w:after="0" w:line="240" w:lineRule="auto"/>
              <w:rPr>
                <w:rFonts w:ascii="Times New Roman" w:hAnsi="Times New Roman"/>
                <w:b/>
                <w:sz w:val="28"/>
                <w:szCs w:val="28"/>
                <w:lang w:val="uk-UA"/>
              </w:rPr>
            </w:pPr>
            <w:r w:rsidRPr="00E26992">
              <w:rPr>
                <w:rFonts w:ascii="Times New Roman" w:hAnsi="Times New Roman"/>
                <w:b/>
                <w:sz w:val="28"/>
                <w:szCs w:val="28"/>
                <w:lang w:val="uk-UA"/>
              </w:rPr>
              <w:t xml:space="preserve">Термін </w:t>
            </w:r>
            <w:r w:rsidR="00766615" w:rsidRPr="00E26992">
              <w:rPr>
                <w:rFonts w:ascii="Times New Roman" w:hAnsi="Times New Roman"/>
                <w:b/>
                <w:sz w:val="28"/>
                <w:szCs w:val="28"/>
                <w:lang w:val="uk-UA"/>
              </w:rPr>
              <w:t>дії</w:t>
            </w:r>
            <w:r w:rsidRPr="00E26992">
              <w:rPr>
                <w:rFonts w:ascii="Times New Roman" w:hAnsi="Times New Roman"/>
                <w:b/>
                <w:sz w:val="28"/>
                <w:szCs w:val="28"/>
                <w:lang w:val="uk-UA"/>
              </w:rPr>
              <w:t xml:space="preserve"> освітньої програми </w:t>
            </w:r>
          </w:p>
        </w:tc>
        <w:tc>
          <w:tcPr>
            <w:tcW w:w="31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DC5225A" w14:textId="0CCAA02A" w:rsidR="00CB084C" w:rsidRPr="00E26992" w:rsidRDefault="00CB084C" w:rsidP="002729AA">
            <w:pPr>
              <w:spacing w:after="0" w:line="240" w:lineRule="auto"/>
              <w:rPr>
                <w:rFonts w:ascii="Times New Roman" w:hAnsi="Times New Roman"/>
                <w:sz w:val="28"/>
                <w:szCs w:val="28"/>
                <w:lang w:val="uk-UA"/>
              </w:rPr>
            </w:pPr>
            <w:r w:rsidRPr="00E26992">
              <w:rPr>
                <w:rFonts w:ascii="Times New Roman" w:hAnsi="Times New Roman"/>
                <w:sz w:val="28"/>
                <w:szCs w:val="28"/>
                <w:lang w:val="uk-UA"/>
              </w:rPr>
              <w:t xml:space="preserve">Термін дії </w:t>
            </w:r>
            <w:r w:rsidR="006A0E12" w:rsidRPr="00E26992">
              <w:rPr>
                <w:rFonts w:ascii="Times New Roman" w:hAnsi="Times New Roman"/>
                <w:sz w:val="28"/>
                <w:szCs w:val="28"/>
                <w:lang w:val="uk-UA"/>
              </w:rPr>
              <w:t xml:space="preserve">– </w:t>
            </w:r>
            <w:r w:rsidRPr="00E26992">
              <w:rPr>
                <w:rFonts w:ascii="Times New Roman" w:hAnsi="Times New Roman"/>
                <w:sz w:val="28"/>
                <w:szCs w:val="28"/>
                <w:lang w:val="uk-UA"/>
              </w:rPr>
              <w:t xml:space="preserve">до </w:t>
            </w:r>
            <w:r w:rsidR="00A8050E" w:rsidRPr="00E26992">
              <w:rPr>
                <w:rFonts w:ascii="Times New Roman" w:hAnsi="Times New Roman"/>
                <w:sz w:val="28"/>
                <w:szCs w:val="28"/>
                <w:lang w:val="uk-UA"/>
              </w:rPr>
              <w:t>202</w:t>
            </w:r>
            <w:r w:rsidR="00F05AEA" w:rsidRPr="00E26992">
              <w:rPr>
                <w:rFonts w:ascii="Times New Roman" w:hAnsi="Times New Roman"/>
                <w:sz w:val="28"/>
                <w:szCs w:val="28"/>
                <w:lang w:val="uk-UA"/>
              </w:rPr>
              <w:t>7</w:t>
            </w:r>
            <w:r w:rsidR="00A8050E" w:rsidRPr="00E26992">
              <w:rPr>
                <w:rFonts w:ascii="Times New Roman" w:hAnsi="Times New Roman"/>
                <w:sz w:val="28"/>
                <w:szCs w:val="28"/>
                <w:lang w:val="uk-UA"/>
              </w:rPr>
              <w:t xml:space="preserve"> року</w:t>
            </w:r>
          </w:p>
        </w:tc>
      </w:tr>
      <w:tr w:rsidR="00F1244D" w:rsidRPr="00E26992" w14:paraId="5AF5D647" w14:textId="77777777" w:rsidTr="00E26992">
        <w:trPr>
          <w:trHeight w:val="970"/>
        </w:trPr>
        <w:tc>
          <w:tcPr>
            <w:tcW w:w="1888" w:type="pct"/>
            <w:tcBorders>
              <w:top w:val="single" w:sz="6" w:space="0" w:color="auto"/>
              <w:left w:val="single" w:sz="6" w:space="0" w:color="auto"/>
              <w:bottom w:val="single" w:sz="6" w:space="0" w:color="auto"/>
              <w:right w:val="single" w:sz="6" w:space="0" w:color="auto"/>
            </w:tcBorders>
            <w:shd w:val="clear" w:color="auto" w:fill="FFFFFF"/>
            <w:vAlign w:val="center"/>
          </w:tcPr>
          <w:p w14:paraId="5C920004" w14:textId="77777777" w:rsidR="00CB084C" w:rsidRPr="00E26992" w:rsidRDefault="00CB084C" w:rsidP="002729AA">
            <w:pPr>
              <w:spacing w:after="0" w:line="240" w:lineRule="auto"/>
              <w:rPr>
                <w:rFonts w:ascii="Times New Roman" w:hAnsi="Times New Roman"/>
                <w:b/>
                <w:sz w:val="28"/>
                <w:szCs w:val="28"/>
                <w:lang w:val="uk-UA"/>
              </w:rPr>
            </w:pPr>
            <w:r w:rsidRPr="00E26992">
              <w:rPr>
                <w:rFonts w:ascii="Times New Roman" w:hAnsi="Times New Roman"/>
                <w:b/>
                <w:sz w:val="28"/>
                <w:szCs w:val="28"/>
                <w:lang w:val="uk-UA"/>
              </w:rPr>
              <w:t>Інтернет-адреса постійного</w:t>
            </w:r>
            <w:r w:rsidR="00F05AEA" w:rsidRPr="00E26992">
              <w:rPr>
                <w:rFonts w:ascii="Times New Roman" w:hAnsi="Times New Roman"/>
                <w:b/>
                <w:sz w:val="28"/>
                <w:szCs w:val="28"/>
                <w:lang w:val="uk-UA"/>
              </w:rPr>
              <w:t xml:space="preserve"> </w:t>
            </w:r>
            <w:r w:rsidRPr="00E26992">
              <w:rPr>
                <w:rFonts w:ascii="Times New Roman" w:hAnsi="Times New Roman"/>
                <w:b/>
                <w:sz w:val="28"/>
                <w:szCs w:val="28"/>
                <w:lang w:val="uk-UA"/>
              </w:rPr>
              <w:t>розміщення опису освітньої програми</w:t>
            </w:r>
          </w:p>
          <w:p w14:paraId="6804E687" w14:textId="77777777" w:rsidR="00E26992" w:rsidRPr="00E26992" w:rsidRDefault="00E26992" w:rsidP="002729AA">
            <w:pPr>
              <w:spacing w:after="0" w:line="240" w:lineRule="auto"/>
              <w:rPr>
                <w:rFonts w:ascii="Times New Roman" w:hAnsi="Times New Roman"/>
                <w:b/>
                <w:sz w:val="28"/>
                <w:szCs w:val="28"/>
                <w:lang w:val="uk-UA"/>
              </w:rPr>
            </w:pPr>
          </w:p>
          <w:p w14:paraId="0BF828B6" w14:textId="68177C35" w:rsidR="00E26992" w:rsidRPr="00E26992" w:rsidRDefault="00E26992" w:rsidP="002729AA">
            <w:pPr>
              <w:spacing w:after="0" w:line="240" w:lineRule="auto"/>
              <w:rPr>
                <w:rFonts w:ascii="Times New Roman" w:hAnsi="Times New Roman"/>
                <w:b/>
                <w:sz w:val="28"/>
                <w:szCs w:val="28"/>
                <w:lang w:val="uk-UA"/>
              </w:rPr>
            </w:pPr>
          </w:p>
        </w:tc>
        <w:tc>
          <w:tcPr>
            <w:tcW w:w="311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A3E815E" w14:textId="7433E44B" w:rsidR="00CB084C" w:rsidRPr="00E26992" w:rsidRDefault="00CB084C" w:rsidP="002729AA">
            <w:pPr>
              <w:spacing w:after="0" w:line="240" w:lineRule="auto"/>
              <w:rPr>
                <w:rFonts w:ascii="Times New Roman" w:hAnsi="Times New Roman"/>
                <w:sz w:val="28"/>
                <w:szCs w:val="28"/>
                <w:lang w:val="uk-UA"/>
              </w:rPr>
            </w:pPr>
            <w:r w:rsidRPr="00E26992">
              <w:rPr>
                <w:rFonts w:ascii="Times New Roman" w:hAnsi="Times New Roman"/>
                <w:sz w:val="28"/>
                <w:szCs w:val="28"/>
                <w:lang w:val="uk-UA"/>
              </w:rPr>
              <w:t>https://dduvs.in.ua/</w:t>
            </w:r>
            <w:r w:rsidR="00F05AEA" w:rsidRPr="00E26992">
              <w:rPr>
                <w:rFonts w:ascii="Times New Roman" w:hAnsi="Times New Roman"/>
                <w:sz w:val="28"/>
                <w:szCs w:val="28"/>
                <w:lang w:val="uk-UA"/>
              </w:rPr>
              <w:t>osvitni-programy</w:t>
            </w:r>
          </w:p>
        </w:tc>
      </w:tr>
      <w:tr w:rsidR="00F1244D" w:rsidRPr="00E26992" w14:paraId="3CC9ACF4" w14:textId="77777777" w:rsidTr="00E26992">
        <w:trPr>
          <w:trHeight w:val="310"/>
        </w:trPr>
        <w:tc>
          <w:tcPr>
            <w:tcW w:w="5000" w:type="pct"/>
            <w:gridSpan w:val="3"/>
            <w:tcBorders>
              <w:top w:val="single" w:sz="6" w:space="0" w:color="auto"/>
              <w:left w:val="single" w:sz="6" w:space="0" w:color="auto"/>
              <w:bottom w:val="single" w:sz="4" w:space="0" w:color="auto"/>
              <w:right w:val="single" w:sz="6" w:space="0" w:color="auto"/>
            </w:tcBorders>
            <w:shd w:val="clear" w:color="auto" w:fill="FFFFFF"/>
            <w:vAlign w:val="center"/>
          </w:tcPr>
          <w:p w14:paraId="6F5C2378" w14:textId="1689D836" w:rsidR="00F05AEA" w:rsidRPr="00E26992" w:rsidRDefault="00F05AEA" w:rsidP="002729AA">
            <w:pPr>
              <w:spacing w:after="0" w:line="240" w:lineRule="auto"/>
              <w:jc w:val="center"/>
              <w:rPr>
                <w:rFonts w:ascii="Times New Roman" w:hAnsi="Times New Roman"/>
                <w:sz w:val="28"/>
                <w:szCs w:val="28"/>
                <w:lang w:val="uk-UA"/>
              </w:rPr>
            </w:pPr>
            <w:r w:rsidRPr="00E26992">
              <w:rPr>
                <w:rFonts w:ascii="Times New Roman" w:hAnsi="Times New Roman"/>
                <w:b/>
                <w:sz w:val="28"/>
                <w:szCs w:val="28"/>
                <w:lang w:val="uk-UA"/>
              </w:rPr>
              <w:lastRenderedPageBreak/>
              <w:t>Розділ 2. Мета та завдання освітньої програми</w:t>
            </w:r>
          </w:p>
        </w:tc>
      </w:tr>
      <w:tr w:rsidR="00F1244D" w:rsidRPr="00E26992" w14:paraId="469B01E4" w14:textId="71A04E57" w:rsidTr="00E26992">
        <w:trPr>
          <w:trHeight w:val="3200"/>
        </w:trPr>
        <w:tc>
          <w:tcPr>
            <w:tcW w:w="2527" w:type="pct"/>
            <w:gridSpan w:val="2"/>
            <w:tcBorders>
              <w:top w:val="single" w:sz="4" w:space="0" w:color="auto"/>
              <w:left w:val="single" w:sz="6" w:space="0" w:color="auto"/>
              <w:bottom w:val="single" w:sz="4" w:space="0" w:color="auto"/>
              <w:right w:val="single" w:sz="4" w:space="0" w:color="auto"/>
            </w:tcBorders>
            <w:shd w:val="clear" w:color="auto" w:fill="FFFFFF"/>
            <w:vAlign w:val="center"/>
          </w:tcPr>
          <w:p w14:paraId="4320D6F5" w14:textId="29579AC9" w:rsidR="00F05AEA" w:rsidRPr="00E26992" w:rsidRDefault="007A60A0" w:rsidP="002729AA">
            <w:pPr>
              <w:spacing w:after="0" w:line="240" w:lineRule="auto"/>
              <w:rPr>
                <w:rFonts w:ascii="Times New Roman" w:hAnsi="Times New Roman"/>
                <w:b/>
                <w:sz w:val="28"/>
                <w:szCs w:val="28"/>
                <w:lang w:val="uk-UA"/>
              </w:rPr>
            </w:pPr>
            <w:r w:rsidRPr="00E26992">
              <w:rPr>
                <w:rFonts w:ascii="Times New Roman" w:hAnsi="Times New Roman"/>
                <w:b/>
                <w:sz w:val="28"/>
                <w:szCs w:val="28"/>
                <w:lang w:val="uk-UA"/>
              </w:rPr>
              <w:t>Мета освітньої програми</w:t>
            </w:r>
          </w:p>
          <w:p w14:paraId="019830F6" w14:textId="77777777" w:rsidR="00F05AEA" w:rsidRPr="00E26992" w:rsidRDefault="00F05AEA" w:rsidP="002729AA">
            <w:pPr>
              <w:spacing w:after="0" w:line="240" w:lineRule="auto"/>
              <w:jc w:val="center"/>
              <w:rPr>
                <w:rFonts w:ascii="Times New Roman" w:hAnsi="Times New Roman"/>
                <w:b/>
                <w:sz w:val="28"/>
                <w:szCs w:val="28"/>
                <w:lang w:val="uk-UA"/>
              </w:rPr>
            </w:pPr>
          </w:p>
        </w:tc>
        <w:tc>
          <w:tcPr>
            <w:tcW w:w="2473" w:type="pct"/>
            <w:tcBorders>
              <w:top w:val="single" w:sz="4" w:space="0" w:color="auto"/>
              <w:left w:val="single" w:sz="4" w:space="0" w:color="auto"/>
              <w:bottom w:val="single" w:sz="4" w:space="0" w:color="auto"/>
              <w:right w:val="single" w:sz="6" w:space="0" w:color="auto"/>
            </w:tcBorders>
            <w:shd w:val="clear" w:color="auto" w:fill="FFFFFF"/>
            <w:vAlign w:val="center"/>
          </w:tcPr>
          <w:p w14:paraId="2DEA5A7D" w14:textId="43FF5C32" w:rsidR="00F05AEA" w:rsidRPr="00E26992" w:rsidRDefault="00C33E25" w:rsidP="002729AA">
            <w:pPr>
              <w:spacing w:after="0" w:line="240" w:lineRule="auto"/>
              <w:jc w:val="both"/>
              <w:rPr>
                <w:rFonts w:ascii="Times New Roman" w:hAnsi="Times New Roman"/>
                <w:b/>
                <w:sz w:val="28"/>
                <w:szCs w:val="28"/>
                <w:lang w:val="uk-UA"/>
              </w:rPr>
            </w:pPr>
            <w:r w:rsidRPr="00E26992">
              <w:rPr>
                <w:rFonts w:ascii="Times New Roman" w:hAnsi="Times New Roman"/>
                <w:sz w:val="28"/>
                <w:szCs w:val="28"/>
                <w:lang w:val="uk-UA"/>
              </w:rPr>
              <w:t>-</w:t>
            </w:r>
            <w:r w:rsidR="00E26992" w:rsidRPr="00E26992">
              <w:rPr>
                <w:rFonts w:ascii="Times New Roman" w:hAnsi="Times New Roman"/>
                <w:sz w:val="28"/>
                <w:szCs w:val="28"/>
                <w:lang w:val="uk-UA"/>
              </w:rPr>
              <w:t> </w:t>
            </w:r>
            <w:r w:rsidR="00EC72B8" w:rsidRPr="00E26992">
              <w:rPr>
                <w:rFonts w:ascii="Times New Roman" w:hAnsi="Times New Roman"/>
                <w:sz w:val="28"/>
                <w:szCs w:val="28"/>
                <w:lang w:val="uk-UA"/>
              </w:rPr>
              <w:t xml:space="preserve">підготовка висококваліфікованих фахівців та фахівчинь у галузі психології шляхом опанування відповідними базовими та додатковими знаннями і навичками, здійснення науково-практичних досліджень та формування компетентностей, необхідних для професійної діяльності психолога у правоохоронній </w:t>
            </w:r>
            <w:r w:rsidR="00047F5B" w:rsidRPr="00E26992">
              <w:rPr>
                <w:rFonts w:ascii="Times New Roman" w:hAnsi="Times New Roman"/>
                <w:sz w:val="28"/>
                <w:szCs w:val="28"/>
                <w:lang w:val="uk-UA"/>
              </w:rPr>
              <w:t xml:space="preserve">та соціальній </w:t>
            </w:r>
            <w:r w:rsidR="00EC72B8" w:rsidRPr="00E26992">
              <w:rPr>
                <w:rFonts w:ascii="Times New Roman" w:hAnsi="Times New Roman"/>
                <w:sz w:val="28"/>
                <w:szCs w:val="28"/>
                <w:lang w:val="uk-UA"/>
              </w:rPr>
              <w:t xml:space="preserve">сфері. </w:t>
            </w:r>
          </w:p>
        </w:tc>
      </w:tr>
      <w:tr w:rsidR="00F1244D" w:rsidRPr="00E26992" w14:paraId="5F080C1A" w14:textId="77777777" w:rsidTr="00E26992">
        <w:trPr>
          <w:trHeight w:val="8830"/>
        </w:trPr>
        <w:tc>
          <w:tcPr>
            <w:tcW w:w="2527" w:type="pct"/>
            <w:gridSpan w:val="2"/>
            <w:tcBorders>
              <w:top w:val="single" w:sz="4" w:space="0" w:color="auto"/>
              <w:left w:val="single" w:sz="6" w:space="0" w:color="auto"/>
              <w:bottom w:val="single" w:sz="4" w:space="0" w:color="auto"/>
              <w:right w:val="single" w:sz="4" w:space="0" w:color="auto"/>
            </w:tcBorders>
            <w:shd w:val="clear" w:color="auto" w:fill="FFFFFF"/>
            <w:vAlign w:val="center"/>
          </w:tcPr>
          <w:p w14:paraId="0E58D29D" w14:textId="5567A78F" w:rsidR="00C33E25" w:rsidRPr="00E26992" w:rsidRDefault="00811786" w:rsidP="002729AA">
            <w:pPr>
              <w:spacing w:after="0" w:line="240" w:lineRule="auto"/>
              <w:jc w:val="both"/>
              <w:rPr>
                <w:rFonts w:ascii="Times New Roman" w:hAnsi="Times New Roman"/>
                <w:b/>
                <w:sz w:val="28"/>
                <w:szCs w:val="28"/>
                <w:lang w:val="uk-UA"/>
              </w:rPr>
            </w:pPr>
            <w:r w:rsidRPr="00E26992">
              <w:rPr>
                <w:rFonts w:ascii="Times New Roman" w:hAnsi="Times New Roman"/>
                <w:b/>
                <w:sz w:val="28"/>
                <w:szCs w:val="28"/>
                <w:lang w:val="uk-UA"/>
              </w:rPr>
              <w:t>Завдання освітньої програми</w:t>
            </w:r>
          </w:p>
        </w:tc>
        <w:tc>
          <w:tcPr>
            <w:tcW w:w="2473" w:type="pct"/>
            <w:tcBorders>
              <w:top w:val="single" w:sz="4" w:space="0" w:color="auto"/>
              <w:left w:val="single" w:sz="4" w:space="0" w:color="auto"/>
              <w:bottom w:val="single" w:sz="4" w:space="0" w:color="auto"/>
              <w:right w:val="single" w:sz="6" w:space="0" w:color="auto"/>
            </w:tcBorders>
            <w:shd w:val="clear" w:color="auto" w:fill="FFFFFF"/>
            <w:vAlign w:val="center"/>
          </w:tcPr>
          <w:p w14:paraId="5B6C6BD3" w14:textId="033FDF4F" w:rsidR="00811786" w:rsidRPr="00E26992" w:rsidRDefault="00811786" w:rsidP="002729AA">
            <w:pPr>
              <w:spacing w:after="0" w:line="240" w:lineRule="auto"/>
              <w:jc w:val="both"/>
              <w:rPr>
                <w:rFonts w:ascii="Times New Roman" w:hAnsi="Times New Roman"/>
                <w:sz w:val="28"/>
                <w:szCs w:val="28"/>
                <w:lang w:val="uk-UA"/>
              </w:rPr>
            </w:pPr>
            <w:r w:rsidRPr="00E26992">
              <w:rPr>
                <w:rFonts w:ascii="Times New Roman" w:hAnsi="Times New Roman"/>
                <w:sz w:val="28"/>
                <w:szCs w:val="28"/>
                <w:lang w:val="uk-UA"/>
              </w:rPr>
              <w:t>-</w:t>
            </w:r>
            <w:r w:rsidR="00E26992" w:rsidRPr="00E26992">
              <w:rPr>
                <w:rFonts w:ascii="Times New Roman" w:hAnsi="Times New Roman"/>
                <w:sz w:val="28"/>
                <w:szCs w:val="28"/>
                <w:lang w:val="uk-UA"/>
              </w:rPr>
              <w:t> </w:t>
            </w:r>
            <w:r w:rsidRPr="00E26992">
              <w:rPr>
                <w:rFonts w:ascii="Times New Roman" w:hAnsi="Times New Roman"/>
                <w:sz w:val="28"/>
                <w:szCs w:val="28"/>
                <w:lang w:val="uk-UA"/>
              </w:rPr>
              <w:t xml:space="preserve">здійснити підготовку фахівців та фахівчинь </w:t>
            </w:r>
            <w:r w:rsidR="006A0E12" w:rsidRPr="00E26992">
              <w:rPr>
                <w:rFonts w:ascii="Times New Roman" w:hAnsi="Times New Roman"/>
                <w:sz w:val="28"/>
                <w:szCs w:val="28"/>
                <w:lang w:val="uk-UA"/>
              </w:rPr>
              <w:t>у</w:t>
            </w:r>
            <w:r w:rsidRPr="00E26992">
              <w:rPr>
                <w:rFonts w:ascii="Times New Roman" w:hAnsi="Times New Roman"/>
                <w:sz w:val="28"/>
                <w:szCs w:val="28"/>
                <w:lang w:val="uk-UA"/>
              </w:rPr>
              <w:t xml:space="preserve"> галузі психології зі спеціалізацією «Юридична психологія»;</w:t>
            </w:r>
          </w:p>
          <w:p w14:paraId="69715FCE" w14:textId="2D3A2969" w:rsidR="00811786" w:rsidRPr="00E26992" w:rsidRDefault="00811786" w:rsidP="002729AA">
            <w:pPr>
              <w:pBdr>
                <w:top w:val="nil"/>
                <w:left w:val="nil"/>
                <w:bottom w:val="nil"/>
                <w:right w:val="nil"/>
                <w:between w:val="nil"/>
              </w:pBdr>
              <w:spacing w:after="0" w:line="240" w:lineRule="auto"/>
              <w:jc w:val="both"/>
              <w:rPr>
                <w:rFonts w:ascii="Times New Roman" w:hAnsi="Times New Roman"/>
                <w:sz w:val="28"/>
                <w:szCs w:val="28"/>
                <w:lang w:val="uk-UA"/>
              </w:rPr>
            </w:pPr>
            <w:bookmarkStart w:id="1" w:name="_30j0zll" w:colFirst="0" w:colLast="0"/>
            <w:bookmarkEnd w:id="1"/>
            <w:r w:rsidRPr="00E26992">
              <w:rPr>
                <w:rFonts w:ascii="Times New Roman" w:hAnsi="Times New Roman"/>
                <w:sz w:val="28"/>
                <w:szCs w:val="28"/>
                <w:lang w:val="uk-UA"/>
              </w:rPr>
              <w:t>-</w:t>
            </w:r>
            <w:r w:rsidR="00E26992" w:rsidRPr="00E26992">
              <w:rPr>
                <w:rFonts w:ascii="Times New Roman" w:hAnsi="Times New Roman"/>
                <w:sz w:val="28"/>
                <w:szCs w:val="28"/>
                <w:lang w:val="uk-UA"/>
              </w:rPr>
              <w:t> </w:t>
            </w:r>
            <w:r w:rsidRPr="00E26992">
              <w:rPr>
                <w:rFonts w:ascii="Times New Roman" w:hAnsi="Times New Roman"/>
                <w:sz w:val="28"/>
                <w:szCs w:val="28"/>
                <w:lang w:val="uk-UA"/>
              </w:rPr>
              <w:t>розкрити взаємозв’язок між загальною, соціальною, юридичною психологією та правом;</w:t>
            </w:r>
          </w:p>
          <w:p w14:paraId="3D756017" w14:textId="3C1DAD2B" w:rsidR="00811786" w:rsidRPr="00E26992" w:rsidRDefault="00811786" w:rsidP="002729AA">
            <w:pPr>
              <w:spacing w:after="0" w:line="240" w:lineRule="auto"/>
              <w:jc w:val="both"/>
              <w:rPr>
                <w:rFonts w:ascii="Times New Roman" w:hAnsi="Times New Roman"/>
                <w:sz w:val="28"/>
                <w:szCs w:val="28"/>
                <w:lang w:val="uk-UA"/>
              </w:rPr>
            </w:pPr>
            <w:r w:rsidRPr="00E26992">
              <w:rPr>
                <w:rFonts w:ascii="Times New Roman" w:hAnsi="Times New Roman"/>
                <w:sz w:val="28"/>
                <w:szCs w:val="28"/>
                <w:lang w:val="uk-UA"/>
              </w:rPr>
              <w:t>-</w:t>
            </w:r>
            <w:r w:rsidR="00E26992" w:rsidRPr="00E26992">
              <w:rPr>
                <w:rFonts w:ascii="Times New Roman" w:hAnsi="Times New Roman"/>
                <w:sz w:val="28"/>
                <w:szCs w:val="28"/>
                <w:lang w:val="uk-UA"/>
              </w:rPr>
              <w:t> </w:t>
            </w:r>
            <w:r w:rsidRPr="00E26992">
              <w:rPr>
                <w:rFonts w:ascii="Times New Roman" w:hAnsi="Times New Roman"/>
                <w:sz w:val="28"/>
                <w:szCs w:val="28"/>
                <w:lang w:val="uk-UA"/>
              </w:rPr>
              <w:t xml:space="preserve">узагальнити знання в </w:t>
            </w:r>
            <w:r w:rsidR="006A0E12" w:rsidRPr="00E26992">
              <w:rPr>
                <w:rFonts w:ascii="Times New Roman" w:hAnsi="Times New Roman"/>
                <w:sz w:val="28"/>
                <w:szCs w:val="28"/>
                <w:lang w:val="uk-UA"/>
              </w:rPr>
              <w:t>галузі</w:t>
            </w:r>
            <w:r w:rsidRPr="00E26992">
              <w:rPr>
                <w:rFonts w:ascii="Times New Roman" w:hAnsi="Times New Roman"/>
                <w:sz w:val="28"/>
                <w:szCs w:val="28"/>
                <w:lang w:val="uk-UA"/>
              </w:rPr>
              <w:t xml:space="preserve"> безпеки життєдіяльності, охорони та збереження психічного здоров’я в екстремальних умовах;</w:t>
            </w:r>
          </w:p>
          <w:p w14:paraId="5AF42EAA" w14:textId="7CE11931" w:rsidR="00811786" w:rsidRPr="00E26992" w:rsidRDefault="00811786" w:rsidP="002729AA">
            <w:pPr>
              <w:spacing w:after="0" w:line="240" w:lineRule="auto"/>
              <w:jc w:val="both"/>
              <w:rPr>
                <w:rFonts w:ascii="Times New Roman" w:hAnsi="Times New Roman"/>
                <w:sz w:val="28"/>
                <w:szCs w:val="28"/>
                <w:lang w:val="uk-UA"/>
              </w:rPr>
            </w:pPr>
            <w:r w:rsidRPr="00E26992">
              <w:rPr>
                <w:rFonts w:ascii="Times New Roman" w:hAnsi="Times New Roman"/>
                <w:sz w:val="28"/>
                <w:szCs w:val="28"/>
                <w:lang w:val="uk-UA"/>
              </w:rPr>
              <w:t>-</w:t>
            </w:r>
            <w:r w:rsidR="00E26992" w:rsidRPr="00E26992">
              <w:rPr>
                <w:rFonts w:ascii="Times New Roman" w:hAnsi="Times New Roman"/>
                <w:sz w:val="28"/>
                <w:szCs w:val="28"/>
                <w:lang w:val="uk-UA"/>
              </w:rPr>
              <w:t> </w:t>
            </w:r>
            <w:r w:rsidRPr="00E26992">
              <w:rPr>
                <w:rFonts w:ascii="Times New Roman" w:hAnsi="Times New Roman"/>
                <w:sz w:val="28"/>
                <w:szCs w:val="28"/>
                <w:lang w:val="uk-UA"/>
              </w:rPr>
              <w:t>окреслити структуру психологічного забезпечення працівників Національної поліції України;</w:t>
            </w:r>
          </w:p>
          <w:p w14:paraId="64AF2791" w14:textId="58DDDAAE" w:rsidR="00811786" w:rsidRPr="00E26992" w:rsidRDefault="00811786" w:rsidP="002729AA">
            <w:pPr>
              <w:spacing w:after="0" w:line="240" w:lineRule="auto"/>
              <w:jc w:val="both"/>
              <w:rPr>
                <w:rFonts w:ascii="Times New Roman" w:hAnsi="Times New Roman"/>
                <w:sz w:val="28"/>
                <w:szCs w:val="28"/>
                <w:lang w:val="uk-UA"/>
              </w:rPr>
            </w:pPr>
            <w:r w:rsidRPr="00E26992">
              <w:rPr>
                <w:rFonts w:ascii="Times New Roman" w:hAnsi="Times New Roman"/>
                <w:sz w:val="28"/>
                <w:szCs w:val="28"/>
                <w:lang w:val="uk-UA"/>
              </w:rPr>
              <w:t>-</w:t>
            </w:r>
            <w:r w:rsidR="00E26992" w:rsidRPr="00E26992">
              <w:rPr>
                <w:rFonts w:ascii="Times New Roman" w:hAnsi="Times New Roman"/>
                <w:sz w:val="28"/>
                <w:szCs w:val="28"/>
                <w:lang w:val="uk-UA"/>
              </w:rPr>
              <w:t> </w:t>
            </w:r>
            <w:r w:rsidRPr="00E26992">
              <w:rPr>
                <w:rFonts w:ascii="Times New Roman" w:hAnsi="Times New Roman"/>
                <w:sz w:val="28"/>
                <w:szCs w:val="28"/>
                <w:lang w:val="uk-UA"/>
              </w:rPr>
              <w:t xml:space="preserve">сформувати навички психологічного супроводу освітнього процесу та </w:t>
            </w:r>
            <w:proofErr w:type="spellStart"/>
            <w:r w:rsidRPr="00E26992">
              <w:rPr>
                <w:rFonts w:ascii="Times New Roman" w:hAnsi="Times New Roman"/>
                <w:sz w:val="28"/>
                <w:szCs w:val="28"/>
                <w:lang w:val="uk-UA"/>
              </w:rPr>
              <w:t>професійно</w:t>
            </w:r>
            <w:proofErr w:type="spellEnd"/>
            <w:r w:rsidRPr="00E26992">
              <w:rPr>
                <w:rFonts w:ascii="Times New Roman" w:hAnsi="Times New Roman"/>
                <w:sz w:val="28"/>
                <w:szCs w:val="28"/>
                <w:lang w:val="uk-UA"/>
              </w:rPr>
              <w:t>-психологічної підготовки фахівців системи МВС України;</w:t>
            </w:r>
          </w:p>
          <w:p w14:paraId="2E8DD086" w14:textId="76325F81" w:rsidR="00811786" w:rsidRPr="00E26992" w:rsidRDefault="00811786" w:rsidP="002729AA">
            <w:pPr>
              <w:spacing w:after="0" w:line="240" w:lineRule="auto"/>
              <w:jc w:val="both"/>
              <w:rPr>
                <w:rFonts w:ascii="Times New Roman" w:hAnsi="Times New Roman"/>
                <w:sz w:val="28"/>
                <w:szCs w:val="28"/>
                <w:lang w:val="uk-UA"/>
              </w:rPr>
            </w:pPr>
            <w:r w:rsidRPr="00E26992">
              <w:rPr>
                <w:rFonts w:ascii="Times New Roman" w:hAnsi="Times New Roman"/>
                <w:sz w:val="28"/>
                <w:szCs w:val="28"/>
                <w:lang w:val="uk-UA"/>
              </w:rPr>
              <w:t>-</w:t>
            </w:r>
            <w:r w:rsidR="00E26992" w:rsidRPr="00E26992">
              <w:rPr>
                <w:rFonts w:ascii="Times New Roman" w:hAnsi="Times New Roman"/>
                <w:sz w:val="28"/>
                <w:szCs w:val="28"/>
                <w:lang w:val="uk-UA"/>
              </w:rPr>
              <w:t> </w:t>
            </w:r>
            <w:r w:rsidRPr="00E26992">
              <w:rPr>
                <w:rFonts w:ascii="Times New Roman" w:hAnsi="Times New Roman"/>
                <w:sz w:val="28"/>
                <w:szCs w:val="28"/>
                <w:lang w:val="uk-UA"/>
              </w:rPr>
              <w:t>опанувати навички психологічної допомоги в складних життєвих ситуаціях, екстремальних умовах та кризових ситуаціях;</w:t>
            </w:r>
          </w:p>
          <w:p w14:paraId="00949440" w14:textId="1DDD1B60" w:rsidR="00C33E25" w:rsidRPr="00E26992" w:rsidRDefault="00811786" w:rsidP="002729AA">
            <w:pPr>
              <w:spacing w:after="0" w:line="240" w:lineRule="auto"/>
              <w:jc w:val="both"/>
              <w:rPr>
                <w:rFonts w:ascii="Times New Roman" w:hAnsi="Times New Roman"/>
                <w:sz w:val="28"/>
                <w:szCs w:val="28"/>
                <w:lang w:val="uk-UA"/>
              </w:rPr>
            </w:pPr>
            <w:r w:rsidRPr="00E26992">
              <w:rPr>
                <w:rFonts w:ascii="Times New Roman" w:hAnsi="Times New Roman"/>
                <w:sz w:val="28"/>
                <w:szCs w:val="28"/>
                <w:lang w:val="uk-UA"/>
              </w:rPr>
              <w:t>-</w:t>
            </w:r>
            <w:r w:rsidR="00E26992" w:rsidRPr="00E26992">
              <w:rPr>
                <w:rFonts w:ascii="Times New Roman" w:hAnsi="Times New Roman"/>
                <w:sz w:val="28"/>
                <w:szCs w:val="28"/>
                <w:lang w:val="uk-UA"/>
              </w:rPr>
              <w:t> </w:t>
            </w:r>
            <w:r w:rsidRPr="00E26992">
              <w:rPr>
                <w:rFonts w:ascii="Times New Roman" w:hAnsi="Times New Roman"/>
                <w:sz w:val="28"/>
                <w:szCs w:val="28"/>
                <w:lang w:val="uk-UA"/>
              </w:rPr>
              <w:t xml:space="preserve">підвищити роль психологічного забезпечення функціонування правоохоронних органів України до європейського </w:t>
            </w:r>
            <w:r w:rsidR="006A0E12" w:rsidRPr="00E26992">
              <w:rPr>
                <w:rFonts w:ascii="Times New Roman" w:hAnsi="Times New Roman"/>
                <w:sz w:val="28"/>
                <w:szCs w:val="28"/>
                <w:lang w:val="uk-UA"/>
              </w:rPr>
              <w:t>й</w:t>
            </w:r>
            <w:r w:rsidRPr="00E26992">
              <w:rPr>
                <w:rFonts w:ascii="Times New Roman" w:hAnsi="Times New Roman"/>
                <w:sz w:val="28"/>
                <w:szCs w:val="28"/>
                <w:lang w:val="uk-UA"/>
              </w:rPr>
              <w:t xml:space="preserve"> світового простору.</w:t>
            </w:r>
          </w:p>
        </w:tc>
      </w:tr>
      <w:tr w:rsidR="00F1244D" w:rsidRPr="00E26992" w14:paraId="18A1D4FD" w14:textId="77777777" w:rsidTr="00E26992">
        <w:trPr>
          <w:trHeight w:val="560"/>
        </w:trPr>
        <w:tc>
          <w:tcPr>
            <w:tcW w:w="5000"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14:paraId="48CDC23F" w14:textId="2B815DD1" w:rsidR="00B4203A" w:rsidRPr="00E26992" w:rsidRDefault="00B4203A" w:rsidP="002729AA">
            <w:pPr>
              <w:spacing w:after="0" w:line="240" w:lineRule="auto"/>
              <w:jc w:val="center"/>
              <w:rPr>
                <w:rFonts w:ascii="Times New Roman" w:hAnsi="Times New Roman"/>
                <w:sz w:val="28"/>
                <w:szCs w:val="28"/>
                <w:lang w:val="uk-UA"/>
              </w:rPr>
            </w:pPr>
            <w:r w:rsidRPr="00E26992">
              <w:rPr>
                <w:rFonts w:ascii="Times New Roman" w:hAnsi="Times New Roman"/>
                <w:b/>
                <w:sz w:val="28"/>
                <w:szCs w:val="28"/>
                <w:lang w:val="uk-UA"/>
              </w:rPr>
              <w:t>Розділ 3. Характеристика освітньої програми</w:t>
            </w:r>
          </w:p>
        </w:tc>
      </w:tr>
      <w:tr w:rsidR="00F1244D" w:rsidRPr="00E26992" w14:paraId="7496E9E3" w14:textId="77777777" w:rsidTr="00E26992">
        <w:trPr>
          <w:trHeight w:val="810"/>
        </w:trPr>
        <w:tc>
          <w:tcPr>
            <w:tcW w:w="2527" w:type="pct"/>
            <w:gridSpan w:val="2"/>
            <w:tcBorders>
              <w:top w:val="single" w:sz="4" w:space="0" w:color="auto"/>
              <w:left w:val="single" w:sz="6" w:space="0" w:color="auto"/>
              <w:bottom w:val="single" w:sz="4" w:space="0" w:color="auto"/>
              <w:right w:val="single" w:sz="4" w:space="0" w:color="auto"/>
            </w:tcBorders>
            <w:shd w:val="clear" w:color="auto" w:fill="FFFFFF"/>
            <w:vAlign w:val="center"/>
          </w:tcPr>
          <w:p w14:paraId="35AF9682" w14:textId="05A38ED4" w:rsidR="00CE591D" w:rsidRPr="00E26992" w:rsidRDefault="00B4203A" w:rsidP="002729AA">
            <w:pPr>
              <w:spacing w:after="0" w:line="240" w:lineRule="auto"/>
              <w:jc w:val="both"/>
              <w:rPr>
                <w:rFonts w:ascii="Times New Roman" w:hAnsi="Times New Roman"/>
                <w:b/>
                <w:sz w:val="28"/>
                <w:szCs w:val="28"/>
                <w:lang w:val="uk-UA"/>
              </w:rPr>
            </w:pPr>
            <w:r w:rsidRPr="00E26992">
              <w:rPr>
                <w:rFonts w:ascii="Times New Roman" w:hAnsi="Times New Roman"/>
                <w:b/>
                <w:sz w:val="28"/>
                <w:szCs w:val="28"/>
                <w:lang w:val="uk-UA"/>
              </w:rPr>
              <w:t>Опис предметної області</w:t>
            </w:r>
          </w:p>
        </w:tc>
        <w:tc>
          <w:tcPr>
            <w:tcW w:w="2473" w:type="pct"/>
            <w:tcBorders>
              <w:top w:val="single" w:sz="4" w:space="0" w:color="auto"/>
              <w:left w:val="single" w:sz="4" w:space="0" w:color="auto"/>
              <w:bottom w:val="single" w:sz="4" w:space="0" w:color="auto"/>
              <w:right w:val="single" w:sz="6" w:space="0" w:color="auto"/>
            </w:tcBorders>
            <w:shd w:val="clear" w:color="auto" w:fill="FFFFFF"/>
            <w:vAlign w:val="center"/>
          </w:tcPr>
          <w:p w14:paraId="320ECF4A" w14:textId="408EB592" w:rsidR="00CE591D" w:rsidRPr="00E26992" w:rsidRDefault="00B4203A" w:rsidP="002729AA">
            <w:pPr>
              <w:spacing w:after="0" w:line="240" w:lineRule="auto"/>
              <w:jc w:val="both"/>
              <w:rPr>
                <w:rFonts w:ascii="Times New Roman" w:hAnsi="Times New Roman"/>
                <w:b/>
                <w:sz w:val="28"/>
                <w:szCs w:val="28"/>
                <w:lang w:val="uk-UA"/>
              </w:rPr>
            </w:pPr>
            <w:r w:rsidRPr="00E26992">
              <w:rPr>
                <w:rFonts w:ascii="Times New Roman" w:hAnsi="Times New Roman"/>
                <w:sz w:val="28"/>
                <w:szCs w:val="28"/>
                <w:lang w:val="uk-UA"/>
              </w:rPr>
              <w:t>05 Соціальні та поведінкові науки.</w:t>
            </w:r>
          </w:p>
          <w:p w14:paraId="2C2DD025" w14:textId="3AF07DDD" w:rsidR="00CE591D" w:rsidRPr="00E26992" w:rsidRDefault="00B4203A" w:rsidP="002729AA">
            <w:pPr>
              <w:spacing w:after="0" w:line="240" w:lineRule="auto"/>
              <w:jc w:val="both"/>
              <w:rPr>
                <w:rFonts w:ascii="Times New Roman" w:hAnsi="Times New Roman"/>
                <w:b/>
                <w:sz w:val="28"/>
                <w:szCs w:val="28"/>
                <w:lang w:val="uk-UA"/>
              </w:rPr>
            </w:pPr>
            <w:r w:rsidRPr="00E26992">
              <w:rPr>
                <w:rFonts w:ascii="Times New Roman" w:eastAsiaTheme="minorHAnsi" w:hAnsi="Times New Roman"/>
                <w:sz w:val="28"/>
                <w:szCs w:val="28"/>
                <w:lang w:val="uk-UA"/>
              </w:rPr>
              <w:t>053 «Психологія» (Юридична психологія)</w:t>
            </w:r>
            <w:r w:rsidR="008F562D" w:rsidRPr="00E26992">
              <w:rPr>
                <w:rFonts w:ascii="Times New Roman" w:eastAsiaTheme="minorHAnsi" w:hAnsi="Times New Roman"/>
                <w:sz w:val="28"/>
                <w:szCs w:val="28"/>
                <w:lang w:val="uk-UA"/>
              </w:rPr>
              <w:t>.</w:t>
            </w:r>
          </w:p>
        </w:tc>
      </w:tr>
      <w:tr w:rsidR="00F1244D" w:rsidRPr="00E26992" w14:paraId="5F96B03C" w14:textId="77777777" w:rsidTr="00E26992">
        <w:trPr>
          <w:trHeight w:val="480"/>
        </w:trPr>
        <w:tc>
          <w:tcPr>
            <w:tcW w:w="2527" w:type="pct"/>
            <w:gridSpan w:val="2"/>
            <w:tcBorders>
              <w:top w:val="single" w:sz="4" w:space="0" w:color="auto"/>
              <w:left w:val="single" w:sz="6" w:space="0" w:color="auto"/>
              <w:bottom w:val="single" w:sz="4" w:space="0" w:color="auto"/>
              <w:right w:val="single" w:sz="4" w:space="0" w:color="auto"/>
            </w:tcBorders>
            <w:shd w:val="clear" w:color="auto" w:fill="FFFFFF"/>
            <w:vAlign w:val="center"/>
          </w:tcPr>
          <w:p w14:paraId="50A4C0ED" w14:textId="6AFCF568" w:rsidR="00E0295A" w:rsidRPr="00E26992" w:rsidRDefault="00E0295A" w:rsidP="002729AA">
            <w:pPr>
              <w:spacing w:after="0" w:line="240" w:lineRule="auto"/>
              <w:jc w:val="both"/>
              <w:rPr>
                <w:rFonts w:ascii="Times New Roman" w:hAnsi="Times New Roman"/>
                <w:b/>
                <w:sz w:val="28"/>
                <w:szCs w:val="28"/>
                <w:lang w:val="uk-UA"/>
              </w:rPr>
            </w:pPr>
            <w:r w:rsidRPr="00E26992">
              <w:rPr>
                <w:rFonts w:ascii="Times New Roman" w:hAnsi="Times New Roman"/>
                <w:b/>
                <w:sz w:val="28"/>
                <w:szCs w:val="28"/>
                <w:lang w:val="uk-UA"/>
              </w:rPr>
              <w:t xml:space="preserve">Орієнтація освітньої програми </w:t>
            </w:r>
          </w:p>
        </w:tc>
        <w:tc>
          <w:tcPr>
            <w:tcW w:w="2473" w:type="pct"/>
            <w:tcBorders>
              <w:top w:val="single" w:sz="4" w:space="0" w:color="auto"/>
              <w:left w:val="single" w:sz="4" w:space="0" w:color="auto"/>
              <w:bottom w:val="single" w:sz="4" w:space="0" w:color="auto"/>
              <w:right w:val="single" w:sz="6" w:space="0" w:color="auto"/>
            </w:tcBorders>
            <w:shd w:val="clear" w:color="auto" w:fill="FFFFFF"/>
            <w:vAlign w:val="center"/>
          </w:tcPr>
          <w:p w14:paraId="5B8A316B" w14:textId="7CC3FAD0" w:rsidR="00E0295A" w:rsidRPr="00E26992" w:rsidRDefault="00E0295A" w:rsidP="002729AA">
            <w:pPr>
              <w:spacing w:after="0" w:line="240" w:lineRule="auto"/>
              <w:jc w:val="both"/>
              <w:rPr>
                <w:rFonts w:ascii="Times New Roman" w:hAnsi="Times New Roman"/>
                <w:sz w:val="28"/>
                <w:szCs w:val="28"/>
                <w:lang w:val="uk-UA"/>
              </w:rPr>
            </w:pPr>
            <w:r w:rsidRPr="00E26992">
              <w:rPr>
                <w:rFonts w:ascii="Times New Roman" w:hAnsi="Times New Roman"/>
                <w:sz w:val="28"/>
                <w:szCs w:val="28"/>
                <w:lang w:val="uk-UA"/>
              </w:rPr>
              <w:t xml:space="preserve">Освітньо-професійна програма має </w:t>
            </w:r>
            <w:r w:rsidRPr="00E26992">
              <w:rPr>
                <w:rFonts w:ascii="Times New Roman" w:hAnsi="Times New Roman"/>
                <w:sz w:val="28"/>
                <w:szCs w:val="28"/>
                <w:lang w:val="uk-UA"/>
              </w:rPr>
              <w:lastRenderedPageBreak/>
              <w:t xml:space="preserve">інтегральну та прикладну орієнтацію. Базується на загальновідомих наукових результатах із урахуванням сучасних наукових досліджень у галузі психології, юриспруденції, </w:t>
            </w:r>
            <w:proofErr w:type="spellStart"/>
            <w:r w:rsidRPr="00E26992">
              <w:rPr>
                <w:rFonts w:ascii="Times New Roman" w:hAnsi="Times New Roman"/>
                <w:sz w:val="28"/>
                <w:szCs w:val="28"/>
                <w:lang w:val="uk-UA"/>
              </w:rPr>
              <w:t>поліцеїстики</w:t>
            </w:r>
            <w:proofErr w:type="spellEnd"/>
            <w:r w:rsidRPr="00E26992">
              <w:rPr>
                <w:rFonts w:ascii="Times New Roman" w:hAnsi="Times New Roman"/>
                <w:sz w:val="28"/>
                <w:szCs w:val="28"/>
                <w:lang w:val="uk-UA"/>
              </w:rPr>
              <w:t xml:space="preserve">, менеджменту та орієнтована на всебічну підготовку психолога в </w:t>
            </w:r>
            <w:r w:rsidR="00E60114" w:rsidRPr="00E26992">
              <w:rPr>
                <w:rFonts w:ascii="Times New Roman" w:hAnsi="Times New Roman"/>
                <w:sz w:val="28"/>
                <w:szCs w:val="28"/>
                <w:lang w:val="uk-UA"/>
              </w:rPr>
              <w:t>системі</w:t>
            </w:r>
            <w:r w:rsidRPr="00E26992">
              <w:rPr>
                <w:rFonts w:ascii="Times New Roman" w:hAnsi="Times New Roman"/>
                <w:sz w:val="28"/>
                <w:szCs w:val="28"/>
                <w:lang w:val="uk-UA"/>
              </w:rPr>
              <w:t xml:space="preserve"> МВС</w:t>
            </w:r>
            <w:r w:rsidR="00CF3E6F" w:rsidRPr="00E26992">
              <w:rPr>
                <w:rFonts w:ascii="Times New Roman" w:hAnsi="Times New Roman"/>
                <w:sz w:val="28"/>
                <w:szCs w:val="28"/>
                <w:lang w:val="uk-UA"/>
              </w:rPr>
              <w:t>.</w:t>
            </w:r>
          </w:p>
        </w:tc>
      </w:tr>
      <w:tr w:rsidR="00F1244D" w:rsidRPr="00E26992" w14:paraId="17908831" w14:textId="77777777" w:rsidTr="00E26992">
        <w:trPr>
          <w:trHeight w:val="1040"/>
        </w:trPr>
        <w:tc>
          <w:tcPr>
            <w:tcW w:w="2527" w:type="pct"/>
            <w:gridSpan w:val="2"/>
            <w:tcBorders>
              <w:top w:val="single" w:sz="4" w:space="0" w:color="auto"/>
              <w:left w:val="single" w:sz="6" w:space="0" w:color="auto"/>
              <w:bottom w:val="single" w:sz="4" w:space="0" w:color="auto"/>
              <w:right w:val="single" w:sz="4" w:space="0" w:color="auto"/>
            </w:tcBorders>
            <w:shd w:val="clear" w:color="auto" w:fill="FFFFFF"/>
            <w:vAlign w:val="center"/>
          </w:tcPr>
          <w:p w14:paraId="21EDDD48" w14:textId="3AF57DB7" w:rsidR="00E0295A" w:rsidRPr="00E26992" w:rsidRDefault="00E0295A" w:rsidP="002729AA">
            <w:pPr>
              <w:spacing w:after="0" w:line="240" w:lineRule="auto"/>
              <w:jc w:val="both"/>
              <w:rPr>
                <w:rFonts w:ascii="Times New Roman" w:hAnsi="Times New Roman"/>
                <w:b/>
                <w:sz w:val="28"/>
                <w:szCs w:val="28"/>
                <w:lang w:val="uk-UA"/>
              </w:rPr>
            </w:pPr>
            <w:r w:rsidRPr="00E26992">
              <w:rPr>
                <w:rFonts w:ascii="Times New Roman" w:hAnsi="Times New Roman"/>
                <w:b/>
                <w:sz w:val="28"/>
                <w:szCs w:val="28"/>
                <w:lang w:val="uk-UA"/>
              </w:rPr>
              <w:lastRenderedPageBreak/>
              <w:t>Опис предметної області</w:t>
            </w:r>
          </w:p>
        </w:tc>
        <w:tc>
          <w:tcPr>
            <w:tcW w:w="2473" w:type="pct"/>
            <w:tcBorders>
              <w:top w:val="single" w:sz="4" w:space="0" w:color="auto"/>
              <w:left w:val="single" w:sz="4" w:space="0" w:color="auto"/>
              <w:bottom w:val="single" w:sz="4" w:space="0" w:color="auto"/>
              <w:right w:val="single" w:sz="6" w:space="0" w:color="auto"/>
            </w:tcBorders>
            <w:shd w:val="clear" w:color="auto" w:fill="FFFFFF"/>
            <w:vAlign w:val="center"/>
          </w:tcPr>
          <w:p w14:paraId="55725ED9" w14:textId="77777777" w:rsidR="00E0295A" w:rsidRPr="00E26992" w:rsidRDefault="00E0295A" w:rsidP="002729AA">
            <w:pPr>
              <w:spacing w:after="0" w:line="240" w:lineRule="auto"/>
              <w:jc w:val="both"/>
              <w:rPr>
                <w:rFonts w:ascii="Times New Roman" w:hAnsi="Times New Roman"/>
                <w:sz w:val="28"/>
                <w:szCs w:val="28"/>
                <w:lang w:val="uk-UA"/>
              </w:rPr>
            </w:pPr>
            <w:r w:rsidRPr="00E26992">
              <w:rPr>
                <w:rFonts w:ascii="Times New Roman" w:hAnsi="Times New Roman"/>
                <w:b/>
                <w:sz w:val="28"/>
                <w:szCs w:val="28"/>
                <w:lang w:val="uk-UA"/>
              </w:rPr>
              <w:t>Об'єкт вивчення</w:t>
            </w:r>
            <w:r w:rsidRPr="00E26992">
              <w:rPr>
                <w:rFonts w:ascii="Times New Roman" w:hAnsi="Times New Roman"/>
                <w:sz w:val="28"/>
                <w:szCs w:val="28"/>
                <w:lang w:val="uk-UA"/>
              </w:rPr>
              <w:t>: психічні явища особистості та групи; масова поведінка; вчинки; правопорушення; взаємодія людей у соціальних групах; правозахисна діяльність; психологічний супровід та забезпечення.</w:t>
            </w:r>
          </w:p>
          <w:p w14:paraId="7AC781D8" w14:textId="1EF2F387" w:rsidR="00E0295A" w:rsidRPr="00E26992" w:rsidRDefault="00E0295A" w:rsidP="002729AA">
            <w:pPr>
              <w:spacing w:after="0" w:line="240" w:lineRule="auto"/>
              <w:jc w:val="both"/>
              <w:rPr>
                <w:rFonts w:ascii="Times New Roman" w:hAnsi="Times New Roman"/>
                <w:sz w:val="28"/>
                <w:szCs w:val="28"/>
                <w:lang w:val="uk-UA"/>
              </w:rPr>
            </w:pPr>
            <w:r w:rsidRPr="00E26992">
              <w:rPr>
                <w:rFonts w:ascii="Times New Roman" w:hAnsi="Times New Roman"/>
                <w:b/>
                <w:sz w:val="28"/>
                <w:szCs w:val="28"/>
                <w:lang w:val="uk-UA"/>
              </w:rPr>
              <w:t>Цілі навчання</w:t>
            </w:r>
            <w:r w:rsidRPr="00E26992">
              <w:rPr>
                <w:rFonts w:ascii="Times New Roman" w:hAnsi="Times New Roman"/>
                <w:sz w:val="28"/>
                <w:szCs w:val="28"/>
                <w:lang w:val="uk-UA"/>
              </w:rPr>
              <w:t>: формування наукових уявлень про природу психіки, про методи дослідження психічних явищ; розвиток здатності до застосування психологічних знань в умовах професійної діяльності, озброєння сучасними психологічними технологіями допомоги</w:t>
            </w:r>
            <w:r w:rsidR="00553150" w:rsidRPr="00E26992">
              <w:rPr>
                <w:rFonts w:ascii="Times New Roman" w:hAnsi="Times New Roman"/>
                <w:sz w:val="28"/>
                <w:szCs w:val="28"/>
                <w:lang w:val="uk-UA"/>
              </w:rPr>
              <w:t xml:space="preserve"> в складних життєвих обставинах,</w:t>
            </w:r>
            <w:r w:rsidRPr="00E26992">
              <w:rPr>
                <w:rFonts w:ascii="Times New Roman" w:hAnsi="Times New Roman"/>
                <w:sz w:val="28"/>
                <w:szCs w:val="28"/>
                <w:lang w:val="uk-UA"/>
              </w:rPr>
              <w:t xml:space="preserve"> екстремальних та кризових ситуаціях; озброєння методами підтримки та оптимізації соціально-психологічного клімату в колективах; навчання методам психологічного супроводу </w:t>
            </w:r>
            <w:r w:rsidR="00E60114" w:rsidRPr="00E26992">
              <w:rPr>
                <w:rFonts w:ascii="Times New Roman" w:hAnsi="Times New Roman"/>
                <w:sz w:val="28"/>
                <w:szCs w:val="28"/>
                <w:lang w:val="uk-UA"/>
              </w:rPr>
              <w:t>освітнього</w:t>
            </w:r>
            <w:r w:rsidRPr="00E26992">
              <w:rPr>
                <w:rFonts w:ascii="Times New Roman" w:hAnsi="Times New Roman"/>
                <w:sz w:val="28"/>
                <w:szCs w:val="28"/>
                <w:lang w:val="uk-UA"/>
              </w:rPr>
              <w:t xml:space="preserve"> процесу та підбору кадрів правоохоронних органів. </w:t>
            </w:r>
          </w:p>
          <w:p w14:paraId="28B8D730" w14:textId="7903A74E" w:rsidR="006D0EE7" w:rsidRPr="00E26992" w:rsidRDefault="006D0EE7" w:rsidP="002729AA">
            <w:pPr>
              <w:spacing w:after="0" w:line="240" w:lineRule="auto"/>
              <w:jc w:val="both"/>
              <w:rPr>
                <w:rFonts w:ascii="Times New Roman" w:hAnsi="Times New Roman"/>
                <w:sz w:val="28"/>
                <w:szCs w:val="28"/>
                <w:lang w:val="uk-UA"/>
              </w:rPr>
            </w:pPr>
            <w:r w:rsidRPr="00E26992">
              <w:rPr>
                <w:rFonts w:ascii="Times New Roman" w:hAnsi="Times New Roman"/>
                <w:b/>
                <w:sz w:val="28"/>
                <w:szCs w:val="28"/>
                <w:lang w:val="uk-UA"/>
              </w:rPr>
              <w:t>Теоретичний зміст предметної області</w:t>
            </w:r>
            <w:r w:rsidRPr="00E26992">
              <w:rPr>
                <w:rFonts w:ascii="Times New Roman" w:hAnsi="Times New Roman"/>
                <w:sz w:val="28"/>
                <w:szCs w:val="28"/>
                <w:lang w:val="uk-UA"/>
              </w:rPr>
              <w:t>: система психологічних та юридичних знань, базових категорій і понять, закономірностей, механізмів, методологічних підходів, принципів, науково-прикладних завдань, дослідницьких методів та експертиз.</w:t>
            </w:r>
          </w:p>
          <w:p w14:paraId="562419B0" w14:textId="77777777" w:rsidR="006D0EE7" w:rsidRPr="00E26992" w:rsidRDefault="006D0EE7" w:rsidP="002729AA">
            <w:pPr>
              <w:spacing w:after="0" w:line="240" w:lineRule="auto"/>
              <w:jc w:val="both"/>
              <w:rPr>
                <w:rFonts w:ascii="Times New Roman" w:hAnsi="Times New Roman"/>
                <w:sz w:val="28"/>
                <w:szCs w:val="28"/>
                <w:lang w:val="uk-UA"/>
              </w:rPr>
            </w:pPr>
            <w:r w:rsidRPr="00E26992">
              <w:rPr>
                <w:rFonts w:ascii="Times New Roman" w:hAnsi="Times New Roman"/>
                <w:b/>
                <w:sz w:val="28"/>
                <w:szCs w:val="28"/>
                <w:lang w:val="uk-UA"/>
              </w:rPr>
              <w:t>Методи, методики та технології</w:t>
            </w:r>
            <w:r w:rsidRPr="00E26992">
              <w:rPr>
                <w:rFonts w:ascii="Times New Roman" w:hAnsi="Times New Roman"/>
                <w:sz w:val="28"/>
                <w:szCs w:val="28"/>
                <w:lang w:val="uk-UA"/>
              </w:rPr>
              <w:t>: методи теоретичного, емпіричного та експериментального досліджень; методи психологічної допомоги; технології індивідуального та групового впливу.</w:t>
            </w:r>
          </w:p>
          <w:p w14:paraId="3D4EEABF" w14:textId="1AFC5F32" w:rsidR="00E0295A" w:rsidRPr="00E26992" w:rsidRDefault="006D0EE7" w:rsidP="00540461">
            <w:pPr>
              <w:spacing w:after="0" w:line="240" w:lineRule="auto"/>
              <w:jc w:val="both"/>
              <w:rPr>
                <w:rFonts w:ascii="Times New Roman" w:hAnsi="Times New Roman"/>
                <w:sz w:val="28"/>
                <w:szCs w:val="28"/>
                <w:lang w:val="uk-UA"/>
              </w:rPr>
            </w:pPr>
            <w:r w:rsidRPr="00E26992">
              <w:rPr>
                <w:rFonts w:ascii="Times New Roman" w:hAnsi="Times New Roman"/>
                <w:b/>
                <w:sz w:val="28"/>
                <w:szCs w:val="28"/>
                <w:lang w:val="uk-UA"/>
              </w:rPr>
              <w:t>Інструментарій та обладнання:</w:t>
            </w:r>
            <w:r w:rsidRPr="00E26992">
              <w:rPr>
                <w:rFonts w:ascii="Times New Roman" w:hAnsi="Times New Roman"/>
                <w:sz w:val="28"/>
                <w:szCs w:val="28"/>
                <w:lang w:val="uk-UA"/>
              </w:rPr>
              <w:t xml:space="preserve"> </w:t>
            </w:r>
            <w:r w:rsidRPr="00E26992">
              <w:rPr>
                <w:rFonts w:ascii="Times New Roman" w:hAnsi="Times New Roman"/>
                <w:sz w:val="28"/>
                <w:szCs w:val="28"/>
                <w:lang w:val="uk-UA"/>
              </w:rPr>
              <w:lastRenderedPageBreak/>
              <w:t>психологічні діагностичні методики, корекційні програми, оргтехніка, інформаційні та комунікаційні технології.</w:t>
            </w:r>
          </w:p>
        </w:tc>
      </w:tr>
      <w:tr w:rsidR="00F1244D" w:rsidRPr="00E26992" w14:paraId="7330FC10" w14:textId="77777777" w:rsidTr="00E26992">
        <w:trPr>
          <w:trHeight w:val="1040"/>
        </w:trPr>
        <w:tc>
          <w:tcPr>
            <w:tcW w:w="2527" w:type="pct"/>
            <w:gridSpan w:val="2"/>
            <w:tcBorders>
              <w:top w:val="single" w:sz="4" w:space="0" w:color="auto"/>
              <w:left w:val="single" w:sz="6" w:space="0" w:color="auto"/>
              <w:bottom w:val="single" w:sz="4" w:space="0" w:color="auto"/>
              <w:right w:val="single" w:sz="4" w:space="0" w:color="auto"/>
            </w:tcBorders>
            <w:shd w:val="clear" w:color="auto" w:fill="FFFFFF"/>
            <w:vAlign w:val="center"/>
          </w:tcPr>
          <w:p w14:paraId="3115A087" w14:textId="77777777" w:rsidR="006D0EE7" w:rsidRPr="00E26992" w:rsidRDefault="006D0EE7" w:rsidP="002729AA">
            <w:pPr>
              <w:spacing w:after="0" w:line="240" w:lineRule="auto"/>
              <w:jc w:val="both"/>
              <w:rPr>
                <w:rFonts w:ascii="Times New Roman" w:hAnsi="Times New Roman"/>
                <w:b/>
                <w:sz w:val="28"/>
                <w:szCs w:val="28"/>
                <w:lang w:val="uk-UA"/>
              </w:rPr>
            </w:pPr>
            <w:r w:rsidRPr="00E26992">
              <w:rPr>
                <w:rFonts w:ascii="Times New Roman" w:hAnsi="Times New Roman"/>
                <w:b/>
                <w:sz w:val="28"/>
                <w:szCs w:val="28"/>
                <w:lang w:val="uk-UA"/>
              </w:rPr>
              <w:lastRenderedPageBreak/>
              <w:t>Основний фокус освітньої програми та спеціалізації</w:t>
            </w:r>
          </w:p>
          <w:p w14:paraId="1F2B314C" w14:textId="77777777" w:rsidR="00E0295A" w:rsidRPr="00E26992" w:rsidRDefault="00E0295A" w:rsidP="002729AA">
            <w:pPr>
              <w:spacing w:after="0" w:line="240" w:lineRule="auto"/>
              <w:jc w:val="both"/>
              <w:rPr>
                <w:rFonts w:ascii="Times New Roman" w:hAnsi="Times New Roman"/>
                <w:b/>
                <w:sz w:val="28"/>
                <w:szCs w:val="28"/>
                <w:lang w:val="uk-UA"/>
              </w:rPr>
            </w:pPr>
          </w:p>
        </w:tc>
        <w:tc>
          <w:tcPr>
            <w:tcW w:w="2473" w:type="pct"/>
            <w:tcBorders>
              <w:top w:val="single" w:sz="4" w:space="0" w:color="auto"/>
              <w:left w:val="single" w:sz="4" w:space="0" w:color="auto"/>
              <w:bottom w:val="single" w:sz="4" w:space="0" w:color="auto"/>
              <w:right w:val="single" w:sz="6" w:space="0" w:color="auto"/>
            </w:tcBorders>
            <w:shd w:val="clear" w:color="auto" w:fill="FFFFFF"/>
            <w:vAlign w:val="center"/>
          </w:tcPr>
          <w:p w14:paraId="0BA83CD6" w14:textId="6BB6E5AF" w:rsidR="00E0295A" w:rsidRPr="00E26992" w:rsidRDefault="00E60114" w:rsidP="002729AA">
            <w:pPr>
              <w:spacing w:after="0" w:line="240" w:lineRule="auto"/>
              <w:jc w:val="both"/>
              <w:rPr>
                <w:rFonts w:ascii="Times New Roman" w:eastAsiaTheme="minorHAnsi" w:hAnsi="Times New Roman"/>
                <w:sz w:val="28"/>
                <w:szCs w:val="28"/>
                <w:lang w:val="uk-UA"/>
              </w:rPr>
            </w:pPr>
            <w:r w:rsidRPr="00E26992">
              <w:rPr>
                <w:rFonts w:ascii="Times New Roman" w:hAnsi="Times New Roman"/>
                <w:sz w:val="28"/>
                <w:szCs w:val="28"/>
                <w:lang w:val="uk-UA"/>
              </w:rPr>
              <w:t>Базова</w:t>
            </w:r>
            <w:r w:rsidR="006D0EE7" w:rsidRPr="00E26992">
              <w:rPr>
                <w:rFonts w:ascii="Times New Roman" w:hAnsi="Times New Roman"/>
                <w:sz w:val="28"/>
                <w:szCs w:val="28"/>
                <w:lang w:val="uk-UA"/>
              </w:rPr>
              <w:t xml:space="preserve"> освіта </w:t>
            </w:r>
            <w:r w:rsidRPr="00E26992">
              <w:rPr>
                <w:rFonts w:ascii="Times New Roman" w:hAnsi="Times New Roman"/>
                <w:sz w:val="28"/>
                <w:szCs w:val="28"/>
                <w:lang w:val="uk-UA"/>
              </w:rPr>
              <w:t>за</w:t>
            </w:r>
            <w:r w:rsidR="006D0EE7" w:rsidRPr="00E26992">
              <w:rPr>
                <w:rFonts w:ascii="Times New Roman" w:hAnsi="Times New Roman"/>
                <w:sz w:val="28"/>
                <w:szCs w:val="28"/>
                <w:lang w:val="uk-UA"/>
              </w:rPr>
              <w:t xml:space="preserve"> спеціальн</w:t>
            </w:r>
            <w:r w:rsidRPr="00E26992">
              <w:rPr>
                <w:rFonts w:ascii="Times New Roman" w:hAnsi="Times New Roman"/>
                <w:sz w:val="28"/>
                <w:szCs w:val="28"/>
                <w:lang w:val="uk-UA"/>
              </w:rPr>
              <w:t>істю</w:t>
            </w:r>
            <w:r w:rsidR="006D0EE7" w:rsidRPr="00E26992">
              <w:rPr>
                <w:rFonts w:ascii="Times New Roman" w:hAnsi="Times New Roman"/>
                <w:sz w:val="28"/>
                <w:szCs w:val="28"/>
                <w:lang w:val="uk-UA"/>
              </w:rPr>
              <w:t xml:space="preserve"> </w:t>
            </w:r>
            <w:r w:rsidR="006D0EE7" w:rsidRPr="00E26992">
              <w:rPr>
                <w:rFonts w:ascii="Times New Roman" w:eastAsiaTheme="minorHAnsi" w:hAnsi="Times New Roman"/>
                <w:sz w:val="28"/>
                <w:szCs w:val="28"/>
                <w:lang w:val="uk-UA"/>
              </w:rPr>
              <w:t>053 «Психологія» (Юридична психологія).</w:t>
            </w:r>
          </w:p>
          <w:p w14:paraId="570EF099" w14:textId="7EAB96A4" w:rsidR="006D0EE7" w:rsidRPr="00E26992" w:rsidRDefault="008F562D" w:rsidP="002729AA">
            <w:pPr>
              <w:spacing w:after="0" w:line="240" w:lineRule="auto"/>
              <w:jc w:val="both"/>
              <w:rPr>
                <w:rFonts w:ascii="Times New Roman" w:hAnsi="Times New Roman"/>
                <w:sz w:val="28"/>
                <w:szCs w:val="28"/>
                <w:lang w:val="uk-UA"/>
              </w:rPr>
            </w:pPr>
            <w:r w:rsidRPr="00E26992">
              <w:rPr>
                <w:rFonts w:ascii="Times New Roman" w:eastAsiaTheme="minorHAnsi" w:hAnsi="Times New Roman"/>
                <w:sz w:val="28"/>
                <w:szCs w:val="28"/>
                <w:lang w:val="uk-UA"/>
              </w:rPr>
              <w:t>Ключові слова:</w:t>
            </w:r>
            <w:r w:rsidR="006D0EE7" w:rsidRPr="00E26992">
              <w:rPr>
                <w:rFonts w:ascii="Times New Roman" w:eastAsiaTheme="minorHAnsi" w:hAnsi="Times New Roman"/>
                <w:sz w:val="28"/>
                <w:szCs w:val="28"/>
                <w:lang w:val="uk-UA"/>
              </w:rPr>
              <w:t xml:space="preserve"> юридична психологія, психологи,  </w:t>
            </w:r>
            <w:r w:rsidR="00B16B76" w:rsidRPr="00E26992">
              <w:rPr>
                <w:rFonts w:ascii="Times New Roman" w:hAnsi="Times New Roman"/>
                <w:sz w:val="28"/>
                <w:szCs w:val="28"/>
                <w:lang w:val="uk-UA"/>
              </w:rPr>
              <w:t>психологічні основи процесуальної діяльності, психологія слідчої діяльності, психологія судової діяльності, кримінальна психологія, пенітенціарна психологія</w:t>
            </w:r>
            <w:r w:rsidRPr="00E26992">
              <w:rPr>
                <w:rFonts w:ascii="Times New Roman" w:hAnsi="Times New Roman"/>
                <w:sz w:val="28"/>
                <w:szCs w:val="28"/>
                <w:lang w:val="uk-UA"/>
              </w:rPr>
              <w:t>.</w:t>
            </w:r>
          </w:p>
        </w:tc>
      </w:tr>
      <w:tr w:rsidR="00F1244D" w:rsidRPr="00E26992" w14:paraId="0FE7667C" w14:textId="77777777" w:rsidTr="00E26992">
        <w:trPr>
          <w:trHeight w:val="1040"/>
        </w:trPr>
        <w:tc>
          <w:tcPr>
            <w:tcW w:w="2527" w:type="pct"/>
            <w:gridSpan w:val="2"/>
            <w:tcBorders>
              <w:top w:val="single" w:sz="4" w:space="0" w:color="auto"/>
              <w:left w:val="single" w:sz="6" w:space="0" w:color="auto"/>
              <w:bottom w:val="single" w:sz="4" w:space="0" w:color="auto"/>
              <w:right w:val="single" w:sz="4" w:space="0" w:color="auto"/>
            </w:tcBorders>
            <w:shd w:val="clear" w:color="auto" w:fill="FFFFFF"/>
            <w:vAlign w:val="center"/>
          </w:tcPr>
          <w:p w14:paraId="7F1EEF47" w14:textId="77777777" w:rsidR="00B16B76" w:rsidRPr="00E26992" w:rsidRDefault="00B16B76" w:rsidP="002729AA">
            <w:pPr>
              <w:spacing w:after="0" w:line="240" w:lineRule="auto"/>
              <w:jc w:val="both"/>
              <w:rPr>
                <w:rFonts w:ascii="Times New Roman" w:hAnsi="Times New Roman"/>
                <w:b/>
                <w:sz w:val="28"/>
                <w:szCs w:val="28"/>
                <w:lang w:val="uk-UA"/>
              </w:rPr>
            </w:pPr>
            <w:r w:rsidRPr="00E26992">
              <w:rPr>
                <w:rFonts w:ascii="Times New Roman" w:hAnsi="Times New Roman"/>
                <w:b/>
                <w:sz w:val="28"/>
                <w:szCs w:val="28"/>
                <w:lang w:val="uk-UA"/>
              </w:rPr>
              <w:t>Особливості програми</w:t>
            </w:r>
          </w:p>
          <w:p w14:paraId="14FA9C7F" w14:textId="77777777" w:rsidR="00B16B76" w:rsidRPr="00E26992" w:rsidRDefault="00B16B76" w:rsidP="002729AA">
            <w:pPr>
              <w:spacing w:after="0" w:line="240" w:lineRule="auto"/>
              <w:jc w:val="both"/>
              <w:rPr>
                <w:rFonts w:ascii="Times New Roman" w:hAnsi="Times New Roman"/>
                <w:b/>
                <w:sz w:val="28"/>
                <w:szCs w:val="28"/>
                <w:lang w:val="uk-UA"/>
              </w:rPr>
            </w:pPr>
          </w:p>
        </w:tc>
        <w:tc>
          <w:tcPr>
            <w:tcW w:w="2473" w:type="pct"/>
            <w:tcBorders>
              <w:top w:val="single" w:sz="4" w:space="0" w:color="auto"/>
              <w:left w:val="single" w:sz="4" w:space="0" w:color="auto"/>
              <w:bottom w:val="single" w:sz="4" w:space="0" w:color="auto"/>
              <w:right w:val="single" w:sz="6" w:space="0" w:color="auto"/>
            </w:tcBorders>
            <w:shd w:val="clear" w:color="auto" w:fill="FFFFFF"/>
            <w:vAlign w:val="center"/>
          </w:tcPr>
          <w:p w14:paraId="6D52788B" w14:textId="4486CE2B" w:rsidR="00B16B76" w:rsidRPr="00E26992" w:rsidRDefault="00AF0690" w:rsidP="002729AA">
            <w:pPr>
              <w:spacing w:after="0" w:line="240" w:lineRule="auto"/>
              <w:jc w:val="both"/>
              <w:rPr>
                <w:rFonts w:ascii="Times New Roman" w:hAnsi="Times New Roman"/>
                <w:sz w:val="28"/>
                <w:szCs w:val="28"/>
                <w:lang w:val="uk-UA"/>
              </w:rPr>
            </w:pPr>
            <w:r w:rsidRPr="00E26992">
              <w:rPr>
                <w:rFonts w:ascii="Times New Roman" w:hAnsi="Times New Roman"/>
                <w:sz w:val="28"/>
                <w:szCs w:val="28"/>
                <w:lang w:val="uk-UA"/>
              </w:rPr>
              <w:t>Освітньо-професійна програма (240 кредитів) передбачає такі цикли підготовки: цикл дисциплін загальної та</w:t>
            </w:r>
            <w:r w:rsidR="00944E68" w:rsidRPr="00E26992">
              <w:rPr>
                <w:rFonts w:ascii="Times New Roman" w:hAnsi="Times New Roman"/>
                <w:sz w:val="28"/>
                <w:szCs w:val="28"/>
                <w:lang w:val="uk-UA"/>
              </w:rPr>
              <w:t xml:space="preserve"> професійної підготовки за спеціалізацією «Юридична психологія»</w:t>
            </w:r>
            <w:r w:rsidR="00E60114" w:rsidRPr="00E26992">
              <w:rPr>
                <w:rFonts w:ascii="Times New Roman" w:hAnsi="Times New Roman"/>
                <w:sz w:val="28"/>
                <w:szCs w:val="28"/>
                <w:lang w:val="uk-UA"/>
              </w:rPr>
              <w:t xml:space="preserve">, </w:t>
            </w:r>
            <w:r w:rsidR="00944E68" w:rsidRPr="00E26992">
              <w:rPr>
                <w:rFonts w:ascii="Times New Roman" w:hAnsi="Times New Roman"/>
                <w:sz w:val="28"/>
                <w:szCs w:val="28"/>
                <w:lang w:val="uk-UA"/>
              </w:rPr>
              <w:t>самостійн</w:t>
            </w:r>
            <w:r w:rsidR="00E60114" w:rsidRPr="00E26992">
              <w:rPr>
                <w:rFonts w:ascii="Times New Roman" w:hAnsi="Times New Roman"/>
                <w:sz w:val="28"/>
                <w:szCs w:val="28"/>
                <w:lang w:val="uk-UA"/>
              </w:rPr>
              <w:t>а</w:t>
            </w:r>
            <w:r w:rsidR="00944E68" w:rsidRPr="00E26992">
              <w:rPr>
                <w:rFonts w:ascii="Times New Roman" w:hAnsi="Times New Roman"/>
                <w:sz w:val="28"/>
                <w:szCs w:val="28"/>
                <w:lang w:val="uk-UA"/>
              </w:rPr>
              <w:t xml:space="preserve"> робот</w:t>
            </w:r>
            <w:r w:rsidR="00E60114" w:rsidRPr="00E26992">
              <w:rPr>
                <w:rFonts w:ascii="Times New Roman" w:hAnsi="Times New Roman"/>
                <w:sz w:val="28"/>
                <w:szCs w:val="28"/>
                <w:lang w:val="uk-UA"/>
              </w:rPr>
              <w:t>а,</w:t>
            </w:r>
            <w:r w:rsidR="00944E68" w:rsidRPr="00E26992">
              <w:rPr>
                <w:rFonts w:ascii="Times New Roman" w:hAnsi="Times New Roman"/>
                <w:sz w:val="28"/>
                <w:szCs w:val="28"/>
                <w:lang w:val="uk-UA"/>
              </w:rPr>
              <w:t xml:space="preserve"> </w:t>
            </w:r>
            <w:r w:rsidR="00E60114" w:rsidRPr="00E26992">
              <w:rPr>
                <w:rFonts w:ascii="Times New Roman" w:hAnsi="Times New Roman"/>
                <w:sz w:val="28"/>
                <w:szCs w:val="28"/>
                <w:lang w:val="uk-UA"/>
              </w:rPr>
              <w:t>практична підготовка (</w:t>
            </w:r>
            <w:r w:rsidR="00944E68" w:rsidRPr="00E26992">
              <w:rPr>
                <w:rFonts w:ascii="Times New Roman" w:hAnsi="Times New Roman"/>
                <w:sz w:val="28"/>
                <w:szCs w:val="28"/>
                <w:lang w:val="uk-UA"/>
              </w:rPr>
              <w:t>проходженн</w:t>
            </w:r>
            <w:r w:rsidR="00E60114" w:rsidRPr="00E26992">
              <w:rPr>
                <w:rFonts w:ascii="Times New Roman" w:hAnsi="Times New Roman"/>
                <w:sz w:val="28"/>
                <w:szCs w:val="28"/>
                <w:lang w:val="uk-UA"/>
              </w:rPr>
              <w:t>я</w:t>
            </w:r>
            <w:r w:rsidR="00944E68" w:rsidRPr="00E26992">
              <w:rPr>
                <w:rFonts w:ascii="Times New Roman" w:hAnsi="Times New Roman"/>
                <w:sz w:val="28"/>
                <w:szCs w:val="28"/>
                <w:lang w:val="uk-UA"/>
              </w:rPr>
              <w:t xml:space="preserve"> ознайомчої, навчальної та виробничої практик для закріплення набутих теоретичних знань</w:t>
            </w:r>
            <w:r w:rsidR="00E60114" w:rsidRPr="00E26992">
              <w:rPr>
                <w:rFonts w:ascii="Times New Roman" w:hAnsi="Times New Roman"/>
                <w:sz w:val="28"/>
                <w:szCs w:val="28"/>
                <w:lang w:val="uk-UA"/>
              </w:rPr>
              <w:t>)</w:t>
            </w:r>
            <w:r w:rsidR="00944E68" w:rsidRPr="00E26992">
              <w:rPr>
                <w:rFonts w:ascii="Times New Roman" w:hAnsi="Times New Roman"/>
                <w:sz w:val="28"/>
                <w:szCs w:val="28"/>
                <w:lang w:val="uk-UA"/>
              </w:rPr>
              <w:t>.</w:t>
            </w:r>
          </w:p>
        </w:tc>
      </w:tr>
      <w:tr w:rsidR="00F1244D" w:rsidRPr="00E26992" w14:paraId="5EAAD1D3" w14:textId="77777777" w:rsidTr="00E26992">
        <w:trPr>
          <w:trHeight w:val="1040"/>
        </w:trPr>
        <w:tc>
          <w:tcPr>
            <w:tcW w:w="5000"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14:paraId="47FBC9E6" w14:textId="5EC7651D" w:rsidR="00944E68" w:rsidRPr="00E26992" w:rsidRDefault="00944E68" w:rsidP="002729AA">
            <w:pPr>
              <w:spacing w:after="0" w:line="240" w:lineRule="auto"/>
              <w:jc w:val="center"/>
              <w:rPr>
                <w:rFonts w:ascii="Times New Roman" w:hAnsi="Times New Roman"/>
                <w:b/>
                <w:sz w:val="28"/>
                <w:szCs w:val="28"/>
                <w:lang w:val="uk-UA"/>
              </w:rPr>
            </w:pPr>
            <w:r w:rsidRPr="00E26992">
              <w:rPr>
                <w:rFonts w:ascii="Times New Roman" w:hAnsi="Times New Roman"/>
                <w:b/>
                <w:sz w:val="28"/>
                <w:szCs w:val="28"/>
                <w:lang w:val="uk-UA"/>
              </w:rPr>
              <w:t>Розділ 4. Придатність випускників до працевлаштування</w:t>
            </w:r>
          </w:p>
          <w:p w14:paraId="58520C32" w14:textId="217D4B88" w:rsidR="00944E68" w:rsidRPr="00E26992" w:rsidRDefault="00944E68" w:rsidP="002729AA">
            <w:pPr>
              <w:spacing w:after="0" w:line="240" w:lineRule="auto"/>
              <w:jc w:val="center"/>
              <w:rPr>
                <w:rFonts w:ascii="Times New Roman" w:hAnsi="Times New Roman"/>
                <w:sz w:val="28"/>
                <w:szCs w:val="28"/>
                <w:lang w:val="uk-UA"/>
              </w:rPr>
            </w:pPr>
            <w:r w:rsidRPr="00E26992">
              <w:rPr>
                <w:rFonts w:ascii="Times New Roman" w:hAnsi="Times New Roman"/>
                <w:b/>
                <w:sz w:val="28"/>
                <w:szCs w:val="28"/>
                <w:lang w:val="uk-UA"/>
              </w:rPr>
              <w:t>та подальшого навчання</w:t>
            </w:r>
          </w:p>
        </w:tc>
      </w:tr>
      <w:tr w:rsidR="00F1244D" w:rsidRPr="00E26992" w14:paraId="06451A70" w14:textId="77777777" w:rsidTr="00E26992">
        <w:trPr>
          <w:trHeight w:val="1040"/>
        </w:trPr>
        <w:tc>
          <w:tcPr>
            <w:tcW w:w="2527" w:type="pct"/>
            <w:gridSpan w:val="2"/>
            <w:tcBorders>
              <w:top w:val="single" w:sz="4" w:space="0" w:color="auto"/>
              <w:left w:val="single" w:sz="6" w:space="0" w:color="auto"/>
              <w:bottom w:val="single" w:sz="4" w:space="0" w:color="auto"/>
              <w:right w:val="single" w:sz="4" w:space="0" w:color="auto"/>
            </w:tcBorders>
            <w:shd w:val="clear" w:color="auto" w:fill="FFFFFF"/>
            <w:vAlign w:val="center"/>
          </w:tcPr>
          <w:p w14:paraId="159B3853" w14:textId="20A02C14" w:rsidR="00944E68" w:rsidRPr="00E26992" w:rsidRDefault="00944E68" w:rsidP="002729AA">
            <w:pPr>
              <w:spacing w:after="0" w:line="240" w:lineRule="auto"/>
              <w:jc w:val="both"/>
              <w:rPr>
                <w:rFonts w:ascii="Times New Roman" w:hAnsi="Times New Roman"/>
                <w:b/>
                <w:sz w:val="28"/>
                <w:szCs w:val="28"/>
                <w:lang w:val="uk-UA"/>
              </w:rPr>
            </w:pPr>
            <w:r w:rsidRPr="00E26992">
              <w:rPr>
                <w:rFonts w:ascii="Times New Roman" w:hAnsi="Times New Roman"/>
                <w:b/>
                <w:sz w:val="28"/>
                <w:szCs w:val="28"/>
                <w:lang w:val="uk-UA"/>
              </w:rPr>
              <w:t>Придатність працевлаштування</w:t>
            </w:r>
          </w:p>
        </w:tc>
        <w:tc>
          <w:tcPr>
            <w:tcW w:w="2473" w:type="pct"/>
            <w:tcBorders>
              <w:top w:val="single" w:sz="4" w:space="0" w:color="auto"/>
              <w:left w:val="single" w:sz="4" w:space="0" w:color="auto"/>
              <w:bottom w:val="single" w:sz="4" w:space="0" w:color="auto"/>
              <w:right w:val="single" w:sz="6" w:space="0" w:color="auto"/>
            </w:tcBorders>
            <w:shd w:val="clear" w:color="auto" w:fill="FFFFFF"/>
            <w:vAlign w:val="center"/>
          </w:tcPr>
          <w:p w14:paraId="7ECC7F85" w14:textId="7216825F" w:rsidR="00944E68" w:rsidRPr="00E26992" w:rsidRDefault="00944E68" w:rsidP="002729AA">
            <w:pPr>
              <w:spacing w:after="0" w:line="240" w:lineRule="auto"/>
              <w:jc w:val="both"/>
              <w:rPr>
                <w:rFonts w:ascii="Times New Roman" w:hAnsi="Times New Roman"/>
                <w:sz w:val="28"/>
                <w:szCs w:val="28"/>
                <w:lang w:val="uk-UA"/>
              </w:rPr>
            </w:pPr>
            <w:r w:rsidRPr="00E26992">
              <w:rPr>
                <w:rFonts w:ascii="Times New Roman" w:hAnsi="Times New Roman"/>
                <w:sz w:val="28"/>
                <w:szCs w:val="28"/>
                <w:lang w:val="uk-UA"/>
              </w:rPr>
              <w:t xml:space="preserve">Юридичний </w:t>
            </w:r>
            <w:r w:rsidR="004C4F89" w:rsidRPr="00E26992">
              <w:rPr>
                <w:rFonts w:ascii="Times New Roman" w:hAnsi="Times New Roman"/>
                <w:sz w:val="28"/>
                <w:szCs w:val="28"/>
                <w:lang w:val="uk-UA"/>
              </w:rPr>
              <w:t>п</w:t>
            </w:r>
            <w:r w:rsidRPr="00E26992">
              <w:rPr>
                <w:rFonts w:ascii="Times New Roman" w:hAnsi="Times New Roman"/>
                <w:sz w:val="28"/>
                <w:szCs w:val="28"/>
                <w:lang w:val="uk-UA"/>
              </w:rPr>
              <w:t xml:space="preserve">сихолог може працювати психологом-експертом в органах внутрішніх справ, центрах правового забезпечення, державних та самоврядних правозахисних організаціях; установах соціально-правового захисту населення, пенітенціарній службі; психологом загальноосвітніх та спеціалізованих навчальних закладів, зокрема у сфері правової освіти. Міністерства і відомства України, структурні підрозділи органів державної влади, правоохоронні органи, установи виконання покарань, </w:t>
            </w:r>
            <w:r w:rsidR="00E60114" w:rsidRPr="00E26992">
              <w:rPr>
                <w:rFonts w:ascii="Times New Roman" w:hAnsi="Times New Roman"/>
                <w:sz w:val="28"/>
                <w:szCs w:val="28"/>
                <w:lang w:val="uk-UA"/>
              </w:rPr>
              <w:t xml:space="preserve">заклади </w:t>
            </w:r>
            <w:r w:rsidRPr="00E26992">
              <w:rPr>
                <w:rFonts w:ascii="Times New Roman" w:hAnsi="Times New Roman"/>
                <w:sz w:val="28"/>
                <w:szCs w:val="28"/>
                <w:lang w:val="uk-UA"/>
              </w:rPr>
              <w:t>вищ</w:t>
            </w:r>
            <w:r w:rsidR="00E60114" w:rsidRPr="00E26992">
              <w:rPr>
                <w:rFonts w:ascii="Times New Roman" w:hAnsi="Times New Roman"/>
                <w:sz w:val="28"/>
                <w:szCs w:val="28"/>
                <w:lang w:val="uk-UA"/>
              </w:rPr>
              <w:t>ої</w:t>
            </w:r>
            <w:r w:rsidRPr="00E26992">
              <w:rPr>
                <w:rFonts w:ascii="Times New Roman" w:hAnsi="Times New Roman"/>
                <w:sz w:val="28"/>
                <w:szCs w:val="28"/>
                <w:lang w:val="uk-UA"/>
              </w:rPr>
              <w:t xml:space="preserve"> освіт</w:t>
            </w:r>
            <w:r w:rsidR="00E60114" w:rsidRPr="00E26992">
              <w:rPr>
                <w:rFonts w:ascii="Times New Roman" w:hAnsi="Times New Roman"/>
                <w:sz w:val="28"/>
                <w:szCs w:val="28"/>
                <w:lang w:val="uk-UA"/>
              </w:rPr>
              <w:t>и</w:t>
            </w:r>
            <w:r w:rsidRPr="00E26992">
              <w:rPr>
                <w:rFonts w:ascii="Times New Roman" w:hAnsi="Times New Roman"/>
                <w:sz w:val="28"/>
                <w:szCs w:val="28"/>
                <w:lang w:val="uk-UA"/>
              </w:rPr>
              <w:t xml:space="preserve">, </w:t>
            </w:r>
            <w:r w:rsidR="00E60114" w:rsidRPr="00E26992">
              <w:rPr>
                <w:rFonts w:ascii="Times New Roman" w:hAnsi="Times New Roman"/>
                <w:sz w:val="28"/>
                <w:szCs w:val="28"/>
                <w:lang w:val="uk-UA"/>
              </w:rPr>
              <w:t xml:space="preserve">заклади </w:t>
            </w:r>
            <w:r w:rsidR="00FC6DB1" w:rsidRPr="00E26992">
              <w:rPr>
                <w:rFonts w:ascii="Times New Roman" w:hAnsi="Times New Roman"/>
                <w:sz w:val="28"/>
                <w:szCs w:val="28"/>
                <w:lang w:val="uk-UA"/>
              </w:rPr>
              <w:t>загальної середньої освіти, с</w:t>
            </w:r>
            <w:r w:rsidRPr="00E26992">
              <w:rPr>
                <w:rFonts w:ascii="Times New Roman" w:hAnsi="Times New Roman"/>
                <w:sz w:val="28"/>
                <w:szCs w:val="28"/>
                <w:lang w:val="uk-UA"/>
              </w:rPr>
              <w:t xml:space="preserve">оціально-психологічні та освітні центри, комерційні структури, </w:t>
            </w:r>
            <w:r w:rsidRPr="00E26992">
              <w:rPr>
                <w:rFonts w:ascii="Times New Roman" w:hAnsi="Times New Roman"/>
                <w:sz w:val="28"/>
                <w:szCs w:val="28"/>
                <w:lang w:val="uk-UA"/>
              </w:rPr>
              <w:lastRenderedPageBreak/>
              <w:t>які працюють у сфері надання юридичної, психологічної та соціальної допомоги, громадські організації.</w:t>
            </w:r>
          </w:p>
        </w:tc>
      </w:tr>
      <w:tr w:rsidR="00F1244D" w:rsidRPr="00E26992" w14:paraId="6F007174" w14:textId="77777777" w:rsidTr="00E26992">
        <w:trPr>
          <w:trHeight w:val="1040"/>
        </w:trPr>
        <w:tc>
          <w:tcPr>
            <w:tcW w:w="2527" w:type="pct"/>
            <w:gridSpan w:val="2"/>
            <w:tcBorders>
              <w:top w:val="single" w:sz="4" w:space="0" w:color="auto"/>
              <w:left w:val="single" w:sz="6" w:space="0" w:color="auto"/>
              <w:bottom w:val="single" w:sz="4" w:space="0" w:color="auto"/>
              <w:right w:val="single" w:sz="4" w:space="0" w:color="auto"/>
            </w:tcBorders>
            <w:shd w:val="clear" w:color="auto" w:fill="FFFFFF"/>
            <w:vAlign w:val="center"/>
          </w:tcPr>
          <w:p w14:paraId="65D614C9" w14:textId="66A3D6C8" w:rsidR="00BD138B" w:rsidRPr="00E26992" w:rsidRDefault="00BD138B" w:rsidP="002729AA">
            <w:pPr>
              <w:spacing w:after="0" w:line="240" w:lineRule="auto"/>
              <w:jc w:val="both"/>
              <w:rPr>
                <w:rFonts w:ascii="Times New Roman" w:hAnsi="Times New Roman"/>
                <w:b/>
                <w:sz w:val="28"/>
                <w:szCs w:val="28"/>
                <w:lang w:val="uk-UA"/>
              </w:rPr>
            </w:pPr>
            <w:r w:rsidRPr="00E26992">
              <w:rPr>
                <w:rFonts w:ascii="Times New Roman" w:hAnsi="Times New Roman"/>
                <w:b/>
                <w:sz w:val="28"/>
                <w:szCs w:val="28"/>
                <w:lang w:val="uk-UA"/>
              </w:rPr>
              <w:lastRenderedPageBreak/>
              <w:t>Посади згідно</w:t>
            </w:r>
            <w:r w:rsidR="00FC6DB1" w:rsidRPr="00E26992">
              <w:rPr>
                <w:rFonts w:ascii="Times New Roman" w:hAnsi="Times New Roman"/>
                <w:b/>
                <w:sz w:val="28"/>
                <w:szCs w:val="28"/>
                <w:lang w:val="uk-UA"/>
              </w:rPr>
              <w:t xml:space="preserve"> з</w:t>
            </w:r>
            <w:r w:rsidRPr="00E26992">
              <w:rPr>
                <w:rFonts w:ascii="Times New Roman" w:hAnsi="Times New Roman"/>
                <w:b/>
                <w:sz w:val="28"/>
                <w:szCs w:val="28"/>
                <w:lang w:val="uk-UA"/>
              </w:rPr>
              <w:t xml:space="preserve"> </w:t>
            </w:r>
            <w:r w:rsidR="00FC6DB1" w:rsidRPr="00E26992">
              <w:rPr>
                <w:rFonts w:ascii="Times New Roman" w:hAnsi="Times New Roman"/>
                <w:b/>
                <w:sz w:val="28"/>
                <w:szCs w:val="28"/>
                <w:lang w:val="uk-UA"/>
              </w:rPr>
              <w:t>К</w:t>
            </w:r>
            <w:r w:rsidRPr="00E26992">
              <w:rPr>
                <w:rFonts w:ascii="Times New Roman" w:hAnsi="Times New Roman"/>
                <w:b/>
                <w:sz w:val="28"/>
                <w:szCs w:val="28"/>
                <w:lang w:val="uk-UA"/>
              </w:rPr>
              <w:t>ласифікатор</w:t>
            </w:r>
            <w:r w:rsidR="00FC6DB1" w:rsidRPr="00E26992">
              <w:rPr>
                <w:rFonts w:ascii="Times New Roman" w:hAnsi="Times New Roman"/>
                <w:b/>
                <w:sz w:val="28"/>
                <w:szCs w:val="28"/>
                <w:lang w:val="uk-UA"/>
              </w:rPr>
              <w:t>ом</w:t>
            </w:r>
            <w:r w:rsidRPr="00E26992">
              <w:rPr>
                <w:rFonts w:ascii="Times New Roman" w:hAnsi="Times New Roman"/>
                <w:b/>
                <w:sz w:val="28"/>
                <w:szCs w:val="28"/>
                <w:lang w:val="uk-UA"/>
              </w:rPr>
              <w:t xml:space="preserve"> професій України:</w:t>
            </w:r>
          </w:p>
          <w:p w14:paraId="1B707DA7" w14:textId="77777777" w:rsidR="00944E68" w:rsidRPr="00E26992" w:rsidRDefault="00944E68" w:rsidP="002729AA">
            <w:pPr>
              <w:spacing w:after="0" w:line="240" w:lineRule="auto"/>
              <w:jc w:val="both"/>
              <w:rPr>
                <w:rFonts w:ascii="Times New Roman" w:hAnsi="Times New Roman"/>
                <w:b/>
                <w:sz w:val="28"/>
                <w:szCs w:val="28"/>
                <w:lang w:val="uk-UA"/>
              </w:rPr>
            </w:pPr>
          </w:p>
        </w:tc>
        <w:tc>
          <w:tcPr>
            <w:tcW w:w="2473" w:type="pct"/>
            <w:tcBorders>
              <w:top w:val="single" w:sz="4" w:space="0" w:color="auto"/>
              <w:left w:val="single" w:sz="4" w:space="0" w:color="auto"/>
              <w:bottom w:val="single" w:sz="4" w:space="0" w:color="auto"/>
              <w:right w:val="single" w:sz="6" w:space="0" w:color="auto"/>
            </w:tcBorders>
            <w:shd w:val="clear" w:color="auto" w:fill="FFFFFF"/>
            <w:vAlign w:val="center"/>
          </w:tcPr>
          <w:p w14:paraId="68374CDB" w14:textId="77777777" w:rsidR="006C4C2F" w:rsidRPr="00E26992" w:rsidRDefault="00BD138B" w:rsidP="002729AA">
            <w:pPr>
              <w:spacing w:after="0"/>
              <w:jc w:val="both"/>
              <w:rPr>
                <w:rFonts w:ascii="Times New Roman" w:hAnsi="Times New Roman"/>
                <w:sz w:val="28"/>
                <w:szCs w:val="28"/>
                <w:lang w:val="uk-UA"/>
              </w:rPr>
            </w:pPr>
            <w:r w:rsidRPr="00E26992">
              <w:rPr>
                <w:rFonts w:ascii="Times New Roman" w:hAnsi="Times New Roman"/>
                <w:sz w:val="28"/>
                <w:szCs w:val="28"/>
                <w:lang w:val="uk-UA"/>
              </w:rPr>
              <w:t xml:space="preserve">1143.4 Вища посадова особа громадських організацій (у галузі культури, освіти, благодійності, прав людини тощо); </w:t>
            </w:r>
          </w:p>
          <w:p w14:paraId="1D036113" w14:textId="77777777" w:rsidR="006C4C2F" w:rsidRPr="00E26992" w:rsidRDefault="00BD138B" w:rsidP="002729AA">
            <w:pPr>
              <w:spacing w:after="0"/>
              <w:jc w:val="both"/>
              <w:rPr>
                <w:rFonts w:ascii="Times New Roman" w:hAnsi="Times New Roman"/>
                <w:sz w:val="28"/>
                <w:szCs w:val="28"/>
                <w:lang w:val="uk-UA"/>
              </w:rPr>
            </w:pPr>
            <w:r w:rsidRPr="00E26992">
              <w:rPr>
                <w:rFonts w:ascii="Times New Roman" w:hAnsi="Times New Roman"/>
                <w:sz w:val="28"/>
                <w:szCs w:val="28"/>
                <w:lang w:val="uk-UA"/>
              </w:rPr>
              <w:t xml:space="preserve">1143.2 Вища посадова особа </w:t>
            </w:r>
            <w:proofErr w:type="spellStart"/>
            <w:r w:rsidRPr="00E26992">
              <w:rPr>
                <w:rFonts w:ascii="Times New Roman" w:hAnsi="Times New Roman"/>
                <w:sz w:val="28"/>
                <w:szCs w:val="28"/>
                <w:lang w:val="uk-UA"/>
              </w:rPr>
              <w:t>самоврядувальних</w:t>
            </w:r>
            <w:proofErr w:type="spellEnd"/>
            <w:r w:rsidRPr="00E26992">
              <w:rPr>
                <w:rFonts w:ascii="Times New Roman" w:hAnsi="Times New Roman"/>
                <w:sz w:val="28"/>
                <w:szCs w:val="28"/>
                <w:lang w:val="uk-UA"/>
              </w:rPr>
              <w:t xml:space="preserve"> організацій; 1229.3 Головний державний соціальний інспектор; </w:t>
            </w:r>
          </w:p>
          <w:p w14:paraId="62AED401" w14:textId="77777777" w:rsidR="006C4C2F" w:rsidRPr="00E26992" w:rsidRDefault="00BD138B" w:rsidP="002729AA">
            <w:pPr>
              <w:spacing w:after="0"/>
              <w:jc w:val="both"/>
              <w:rPr>
                <w:rFonts w:ascii="Times New Roman" w:hAnsi="Times New Roman"/>
                <w:sz w:val="28"/>
                <w:szCs w:val="28"/>
                <w:lang w:val="uk-UA"/>
              </w:rPr>
            </w:pPr>
            <w:r w:rsidRPr="00E26992">
              <w:rPr>
                <w:rFonts w:ascii="Times New Roman" w:hAnsi="Times New Roman"/>
                <w:sz w:val="28"/>
                <w:szCs w:val="28"/>
                <w:lang w:val="uk-UA"/>
              </w:rPr>
              <w:t>1229.1</w:t>
            </w:r>
            <w:r w:rsidR="00321DCF" w:rsidRPr="00E26992">
              <w:rPr>
                <w:rFonts w:ascii="Times New Roman" w:hAnsi="Times New Roman"/>
                <w:sz w:val="28"/>
                <w:szCs w:val="28"/>
                <w:lang w:val="uk-UA"/>
              </w:rPr>
              <w:t xml:space="preserve"> </w:t>
            </w:r>
            <w:r w:rsidRPr="00E26992">
              <w:rPr>
                <w:rFonts w:ascii="Times New Roman" w:hAnsi="Times New Roman"/>
                <w:sz w:val="28"/>
                <w:szCs w:val="28"/>
                <w:lang w:val="uk-UA"/>
              </w:rPr>
              <w:t xml:space="preserve">Головний консультант інспектора; </w:t>
            </w:r>
          </w:p>
          <w:p w14:paraId="647F97E4" w14:textId="68080C4B" w:rsidR="006C4C2F" w:rsidRPr="00E26992" w:rsidRDefault="00BD138B" w:rsidP="002729AA">
            <w:pPr>
              <w:spacing w:after="0"/>
              <w:jc w:val="both"/>
              <w:rPr>
                <w:rFonts w:ascii="Times New Roman" w:hAnsi="Times New Roman"/>
                <w:sz w:val="28"/>
                <w:szCs w:val="28"/>
                <w:lang w:val="uk-UA"/>
              </w:rPr>
            </w:pPr>
            <w:r w:rsidRPr="00E26992">
              <w:rPr>
                <w:rFonts w:ascii="Times New Roman" w:hAnsi="Times New Roman"/>
                <w:sz w:val="28"/>
                <w:szCs w:val="28"/>
                <w:lang w:val="uk-UA"/>
              </w:rPr>
              <w:t>1231 Головний фахівець (пенітенціарна система);</w:t>
            </w:r>
          </w:p>
          <w:p w14:paraId="3B5E5F11" w14:textId="5EDCCA84" w:rsidR="006C4C2F" w:rsidRPr="00E26992" w:rsidRDefault="00BD138B" w:rsidP="002729AA">
            <w:pPr>
              <w:spacing w:after="0"/>
              <w:jc w:val="both"/>
              <w:rPr>
                <w:rFonts w:ascii="Times New Roman" w:hAnsi="Times New Roman"/>
                <w:sz w:val="28"/>
                <w:szCs w:val="28"/>
                <w:lang w:val="uk-UA"/>
              </w:rPr>
            </w:pPr>
            <w:r w:rsidRPr="00E26992">
              <w:rPr>
                <w:rFonts w:ascii="Times New Roman" w:hAnsi="Times New Roman"/>
                <w:sz w:val="28"/>
                <w:szCs w:val="28"/>
                <w:lang w:val="uk-UA"/>
              </w:rPr>
              <w:t xml:space="preserve">1229.7 Завідувач лабораторії (освіта); </w:t>
            </w:r>
          </w:p>
          <w:p w14:paraId="17CC8299" w14:textId="77777777" w:rsidR="006C4C2F" w:rsidRPr="00E26992" w:rsidRDefault="00BD138B" w:rsidP="002729AA">
            <w:pPr>
              <w:spacing w:after="0"/>
              <w:jc w:val="both"/>
              <w:rPr>
                <w:rFonts w:ascii="Times New Roman" w:hAnsi="Times New Roman"/>
                <w:sz w:val="28"/>
                <w:szCs w:val="28"/>
                <w:lang w:val="uk-UA"/>
              </w:rPr>
            </w:pPr>
            <w:r w:rsidRPr="00E26992">
              <w:rPr>
                <w:rFonts w:ascii="Times New Roman" w:hAnsi="Times New Roman"/>
                <w:sz w:val="28"/>
                <w:szCs w:val="28"/>
                <w:lang w:val="uk-UA"/>
              </w:rPr>
              <w:t xml:space="preserve">2424 Інспектор (пенітенціарна система); </w:t>
            </w:r>
          </w:p>
          <w:p w14:paraId="6CABC683" w14:textId="77777777" w:rsidR="006C4C2F" w:rsidRPr="00E26992" w:rsidRDefault="00BD138B" w:rsidP="002729AA">
            <w:pPr>
              <w:spacing w:after="0"/>
              <w:jc w:val="both"/>
              <w:rPr>
                <w:rFonts w:ascii="Times New Roman" w:hAnsi="Times New Roman"/>
                <w:sz w:val="28"/>
                <w:szCs w:val="28"/>
                <w:lang w:val="uk-UA"/>
              </w:rPr>
            </w:pPr>
            <w:r w:rsidRPr="00E26992">
              <w:rPr>
                <w:rFonts w:ascii="Times New Roman" w:hAnsi="Times New Roman"/>
                <w:sz w:val="28"/>
                <w:szCs w:val="28"/>
                <w:lang w:val="uk-UA"/>
              </w:rPr>
              <w:t xml:space="preserve">12.10.1 Керівник (начальник) установ соціального захисту населення; </w:t>
            </w:r>
          </w:p>
          <w:p w14:paraId="2A5A431E" w14:textId="77777777" w:rsidR="006C4C2F" w:rsidRPr="00E26992" w:rsidRDefault="00BD138B" w:rsidP="002729AA">
            <w:pPr>
              <w:spacing w:after="0"/>
              <w:jc w:val="both"/>
              <w:rPr>
                <w:rFonts w:ascii="Times New Roman" w:hAnsi="Times New Roman"/>
                <w:sz w:val="28"/>
                <w:szCs w:val="28"/>
                <w:lang w:val="uk-UA"/>
              </w:rPr>
            </w:pPr>
            <w:r w:rsidRPr="00E26992">
              <w:rPr>
                <w:rFonts w:ascii="Times New Roman" w:hAnsi="Times New Roman"/>
                <w:sz w:val="28"/>
                <w:szCs w:val="28"/>
                <w:lang w:val="uk-UA"/>
              </w:rPr>
              <w:t>2419.2 Консультант;</w:t>
            </w:r>
          </w:p>
          <w:p w14:paraId="2B328B7F" w14:textId="77777777" w:rsidR="006C4C2F" w:rsidRPr="00E26992" w:rsidRDefault="00BD138B" w:rsidP="002729AA">
            <w:pPr>
              <w:spacing w:after="0"/>
              <w:jc w:val="both"/>
              <w:rPr>
                <w:rFonts w:ascii="Times New Roman" w:hAnsi="Times New Roman"/>
                <w:sz w:val="28"/>
                <w:szCs w:val="28"/>
                <w:lang w:val="uk-UA"/>
              </w:rPr>
            </w:pPr>
            <w:r w:rsidRPr="00E26992">
              <w:rPr>
                <w:rFonts w:ascii="Times New Roman" w:hAnsi="Times New Roman"/>
                <w:sz w:val="28"/>
                <w:szCs w:val="28"/>
                <w:lang w:val="uk-UA"/>
              </w:rPr>
              <w:t xml:space="preserve">2340 Консультант центральної психолого-медико-психологічної консультації; </w:t>
            </w:r>
          </w:p>
          <w:p w14:paraId="20DA2FBD" w14:textId="77777777" w:rsidR="006C4C2F" w:rsidRPr="00E26992" w:rsidRDefault="00BD138B" w:rsidP="002729AA">
            <w:pPr>
              <w:spacing w:after="0"/>
              <w:jc w:val="both"/>
              <w:rPr>
                <w:rFonts w:ascii="Times New Roman" w:hAnsi="Times New Roman"/>
                <w:sz w:val="28"/>
                <w:szCs w:val="28"/>
                <w:lang w:val="uk-UA"/>
              </w:rPr>
            </w:pPr>
            <w:r w:rsidRPr="00E26992">
              <w:rPr>
                <w:rFonts w:ascii="Times New Roman" w:hAnsi="Times New Roman"/>
                <w:sz w:val="28"/>
                <w:szCs w:val="28"/>
                <w:lang w:val="uk-UA"/>
              </w:rPr>
              <w:t xml:space="preserve">2442.2 Кримінолог; </w:t>
            </w:r>
          </w:p>
          <w:p w14:paraId="00E4E522" w14:textId="77777777" w:rsidR="006C4C2F" w:rsidRPr="00E26992" w:rsidRDefault="00BD138B" w:rsidP="002729AA">
            <w:pPr>
              <w:spacing w:after="0"/>
              <w:jc w:val="both"/>
              <w:rPr>
                <w:rFonts w:ascii="Times New Roman" w:hAnsi="Times New Roman"/>
                <w:sz w:val="28"/>
                <w:szCs w:val="28"/>
                <w:lang w:val="uk-UA"/>
              </w:rPr>
            </w:pPr>
            <w:r w:rsidRPr="00E26992">
              <w:rPr>
                <w:rFonts w:ascii="Times New Roman" w:hAnsi="Times New Roman"/>
                <w:sz w:val="28"/>
                <w:szCs w:val="28"/>
                <w:lang w:val="uk-UA"/>
              </w:rPr>
              <w:t>1229.7 Начальник центру (психологічного забезпечення);</w:t>
            </w:r>
          </w:p>
          <w:p w14:paraId="0FEDA37A" w14:textId="77777777" w:rsidR="006C4C2F" w:rsidRPr="00E26992" w:rsidRDefault="00BD138B" w:rsidP="002729AA">
            <w:pPr>
              <w:spacing w:after="0"/>
              <w:jc w:val="both"/>
              <w:rPr>
                <w:rFonts w:ascii="Times New Roman" w:hAnsi="Times New Roman"/>
                <w:sz w:val="28"/>
                <w:szCs w:val="28"/>
                <w:lang w:val="uk-UA"/>
              </w:rPr>
            </w:pPr>
            <w:r w:rsidRPr="00E26992">
              <w:rPr>
                <w:rFonts w:ascii="Times New Roman" w:hAnsi="Times New Roman"/>
                <w:sz w:val="28"/>
                <w:szCs w:val="28"/>
                <w:lang w:val="uk-UA"/>
              </w:rPr>
              <w:t>5162 Помічник оперуповноваженого;</w:t>
            </w:r>
          </w:p>
          <w:p w14:paraId="104D5326" w14:textId="77777777" w:rsidR="006C4C2F" w:rsidRPr="00E26992" w:rsidRDefault="00BD138B" w:rsidP="002729AA">
            <w:pPr>
              <w:spacing w:after="0"/>
              <w:jc w:val="both"/>
              <w:rPr>
                <w:rFonts w:ascii="Times New Roman" w:hAnsi="Times New Roman"/>
                <w:sz w:val="28"/>
                <w:szCs w:val="28"/>
                <w:lang w:val="uk-UA"/>
              </w:rPr>
            </w:pPr>
            <w:r w:rsidRPr="00E26992">
              <w:rPr>
                <w:rFonts w:ascii="Times New Roman" w:hAnsi="Times New Roman"/>
                <w:sz w:val="28"/>
                <w:szCs w:val="28"/>
                <w:lang w:val="uk-UA"/>
              </w:rPr>
              <w:t>5162 Помічник слідчого;</w:t>
            </w:r>
          </w:p>
          <w:p w14:paraId="74F55CD6" w14:textId="77777777" w:rsidR="006C4C2F" w:rsidRPr="00E26992" w:rsidRDefault="00BD138B" w:rsidP="002729AA">
            <w:pPr>
              <w:spacing w:after="0"/>
              <w:jc w:val="both"/>
              <w:rPr>
                <w:rFonts w:ascii="Times New Roman" w:hAnsi="Times New Roman"/>
                <w:sz w:val="28"/>
                <w:szCs w:val="28"/>
                <w:lang w:val="uk-UA"/>
              </w:rPr>
            </w:pPr>
            <w:r w:rsidRPr="00E26992">
              <w:rPr>
                <w:rFonts w:ascii="Times New Roman" w:hAnsi="Times New Roman"/>
                <w:sz w:val="28"/>
                <w:szCs w:val="28"/>
                <w:lang w:val="uk-UA"/>
              </w:rPr>
              <w:t xml:space="preserve">2445.2 Психолог; </w:t>
            </w:r>
          </w:p>
          <w:p w14:paraId="45913739" w14:textId="17BEFF20" w:rsidR="006C4C2F" w:rsidRPr="00E26992" w:rsidRDefault="00BD138B" w:rsidP="002729AA">
            <w:pPr>
              <w:spacing w:after="0"/>
              <w:jc w:val="both"/>
              <w:rPr>
                <w:rFonts w:ascii="Times New Roman" w:hAnsi="Times New Roman"/>
                <w:sz w:val="28"/>
                <w:szCs w:val="28"/>
                <w:lang w:val="uk-UA"/>
              </w:rPr>
            </w:pPr>
            <w:r w:rsidRPr="00E26992">
              <w:rPr>
                <w:rFonts w:ascii="Times New Roman" w:hAnsi="Times New Roman"/>
                <w:sz w:val="28"/>
                <w:szCs w:val="28"/>
                <w:lang w:val="uk-UA"/>
              </w:rPr>
              <w:t>2412.2</w:t>
            </w:r>
            <w:r w:rsidR="00321DCF" w:rsidRPr="00E26992">
              <w:rPr>
                <w:rFonts w:ascii="Times New Roman" w:hAnsi="Times New Roman"/>
                <w:sz w:val="28"/>
                <w:szCs w:val="28"/>
                <w:lang w:val="uk-UA"/>
              </w:rPr>
              <w:t xml:space="preserve"> </w:t>
            </w:r>
            <w:r w:rsidRPr="00E26992">
              <w:rPr>
                <w:rFonts w:ascii="Times New Roman" w:hAnsi="Times New Roman"/>
                <w:sz w:val="28"/>
                <w:szCs w:val="28"/>
                <w:lang w:val="uk-UA"/>
              </w:rPr>
              <w:t>Фахівець з профорієнтації</w:t>
            </w:r>
            <w:r w:rsidR="008F562D" w:rsidRPr="00E26992">
              <w:rPr>
                <w:rFonts w:ascii="Times New Roman" w:hAnsi="Times New Roman"/>
                <w:sz w:val="28"/>
                <w:szCs w:val="28"/>
                <w:lang w:val="uk-UA"/>
              </w:rPr>
              <w:t>.</w:t>
            </w:r>
          </w:p>
        </w:tc>
      </w:tr>
      <w:tr w:rsidR="00F1244D" w:rsidRPr="00E26992" w14:paraId="47BCCA5B" w14:textId="77777777" w:rsidTr="00E26992">
        <w:trPr>
          <w:trHeight w:val="557"/>
        </w:trPr>
        <w:tc>
          <w:tcPr>
            <w:tcW w:w="2527" w:type="pct"/>
            <w:gridSpan w:val="2"/>
            <w:tcBorders>
              <w:top w:val="single" w:sz="4" w:space="0" w:color="auto"/>
              <w:left w:val="single" w:sz="6" w:space="0" w:color="auto"/>
              <w:bottom w:val="single" w:sz="4" w:space="0" w:color="auto"/>
              <w:right w:val="single" w:sz="4" w:space="0" w:color="auto"/>
            </w:tcBorders>
            <w:shd w:val="clear" w:color="auto" w:fill="FFFFFF"/>
            <w:vAlign w:val="center"/>
          </w:tcPr>
          <w:p w14:paraId="4A9B3DBD" w14:textId="3C51F73A" w:rsidR="00382272" w:rsidRPr="00E26992" w:rsidRDefault="00382272" w:rsidP="002729AA">
            <w:pPr>
              <w:spacing w:after="0" w:line="240" w:lineRule="auto"/>
              <w:jc w:val="both"/>
              <w:rPr>
                <w:rFonts w:ascii="Times New Roman" w:hAnsi="Times New Roman"/>
                <w:b/>
                <w:sz w:val="28"/>
                <w:szCs w:val="28"/>
                <w:lang w:val="uk-UA"/>
              </w:rPr>
            </w:pPr>
            <w:r w:rsidRPr="00E26992">
              <w:rPr>
                <w:rFonts w:ascii="Times New Roman" w:hAnsi="Times New Roman"/>
                <w:b/>
                <w:sz w:val="28"/>
                <w:szCs w:val="28"/>
                <w:lang w:val="uk-UA"/>
              </w:rPr>
              <w:t>Подальше навчання</w:t>
            </w:r>
          </w:p>
        </w:tc>
        <w:tc>
          <w:tcPr>
            <w:tcW w:w="2473" w:type="pct"/>
            <w:tcBorders>
              <w:top w:val="single" w:sz="4" w:space="0" w:color="auto"/>
              <w:left w:val="single" w:sz="4" w:space="0" w:color="auto"/>
              <w:bottom w:val="single" w:sz="4" w:space="0" w:color="auto"/>
              <w:right w:val="single" w:sz="6" w:space="0" w:color="auto"/>
            </w:tcBorders>
            <w:shd w:val="clear" w:color="auto" w:fill="FFFFFF"/>
            <w:vAlign w:val="center"/>
          </w:tcPr>
          <w:p w14:paraId="2F863C8B" w14:textId="5006051D" w:rsidR="00382272" w:rsidRPr="00E26992" w:rsidRDefault="00382272" w:rsidP="002729AA">
            <w:pPr>
              <w:spacing w:after="0" w:line="240" w:lineRule="auto"/>
              <w:ind w:hanging="24"/>
              <w:jc w:val="both"/>
              <w:rPr>
                <w:rFonts w:ascii="Times New Roman" w:hAnsi="Times New Roman"/>
                <w:sz w:val="28"/>
                <w:szCs w:val="28"/>
                <w:lang w:val="uk-UA"/>
              </w:rPr>
            </w:pPr>
            <w:r w:rsidRPr="00E26992">
              <w:rPr>
                <w:rFonts w:ascii="Times New Roman" w:hAnsi="Times New Roman"/>
                <w:sz w:val="28"/>
                <w:szCs w:val="28"/>
                <w:lang w:val="uk-UA"/>
              </w:rPr>
              <w:t>-</w:t>
            </w:r>
            <w:r w:rsidR="00E26992" w:rsidRPr="00E26992">
              <w:rPr>
                <w:rFonts w:ascii="Times New Roman" w:hAnsi="Times New Roman"/>
                <w:sz w:val="28"/>
                <w:szCs w:val="28"/>
                <w:lang w:val="uk-UA"/>
              </w:rPr>
              <w:t> </w:t>
            </w:r>
            <w:r w:rsidR="00FC6DB1" w:rsidRPr="00E26992">
              <w:rPr>
                <w:rFonts w:ascii="Times New Roman" w:hAnsi="Times New Roman"/>
                <w:sz w:val="28"/>
                <w:szCs w:val="28"/>
                <w:lang w:val="uk-UA"/>
              </w:rPr>
              <w:t xml:space="preserve">навчання на </w:t>
            </w:r>
            <w:r w:rsidRPr="00E26992">
              <w:rPr>
                <w:rFonts w:ascii="Times New Roman" w:hAnsi="Times New Roman"/>
                <w:sz w:val="28"/>
                <w:szCs w:val="28"/>
                <w:lang w:val="uk-UA"/>
              </w:rPr>
              <w:t>магістерському</w:t>
            </w:r>
            <w:r w:rsidR="00FC6DB1" w:rsidRPr="00E26992">
              <w:rPr>
                <w:rFonts w:ascii="Times New Roman" w:hAnsi="Times New Roman"/>
                <w:sz w:val="28"/>
                <w:szCs w:val="28"/>
                <w:lang w:val="uk-UA"/>
              </w:rPr>
              <w:t xml:space="preserve"> (другому)</w:t>
            </w:r>
            <w:r w:rsidRPr="00E26992">
              <w:rPr>
                <w:rFonts w:ascii="Times New Roman" w:hAnsi="Times New Roman"/>
                <w:sz w:val="28"/>
                <w:szCs w:val="28"/>
                <w:lang w:val="uk-UA"/>
              </w:rPr>
              <w:t xml:space="preserve"> рівні </w:t>
            </w:r>
            <w:r w:rsidR="00FC6DB1" w:rsidRPr="00E26992">
              <w:rPr>
                <w:rFonts w:ascii="Times New Roman" w:hAnsi="Times New Roman"/>
                <w:sz w:val="28"/>
                <w:szCs w:val="28"/>
                <w:lang w:val="uk-UA"/>
              </w:rPr>
              <w:t xml:space="preserve">вищої освіти </w:t>
            </w:r>
            <w:r w:rsidRPr="00E26992">
              <w:rPr>
                <w:rFonts w:ascii="Times New Roman" w:hAnsi="Times New Roman"/>
                <w:sz w:val="28"/>
                <w:szCs w:val="28"/>
                <w:lang w:val="uk-UA"/>
              </w:rPr>
              <w:t xml:space="preserve">у галузі </w:t>
            </w:r>
            <w:r w:rsidR="00FC6DB1" w:rsidRPr="00E26992">
              <w:rPr>
                <w:rFonts w:ascii="Times New Roman" w:hAnsi="Times New Roman"/>
                <w:sz w:val="28"/>
                <w:szCs w:val="28"/>
                <w:lang w:val="uk-UA"/>
              </w:rPr>
              <w:t>«Ю</w:t>
            </w:r>
            <w:r w:rsidRPr="00E26992">
              <w:rPr>
                <w:rFonts w:ascii="Times New Roman" w:hAnsi="Times New Roman"/>
                <w:sz w:val="28"/>
                <w:szCs w:val="28"/>
                <w:lang w:val="uk-UA"/>
              </w:rPr>
              <w:t>ридична психологія</w:t>
            </w:r>
            <w:r w:rsidR="00FC6DB1" w:rsidRPr="00E26992">
              <w:rPr>
                <w:rFonts w:ascii="Times New Roman" w:hAnsi="Times New Roman"/>
                <w:sz w:val="28"/>
                <w:szCs w:val="28"/>
                <w:lang w:val="uk-UA"/>
              </w:rPr>
              <w:t>»</w:t>
            </w:r>
            <w:r w:rsidRPr="00E26992">
              <w:rPr>
                <w:rFonts w:ascii="Times New Roman" w:hAnsi="Times New Roman"/>
                <w:sz w:val="28"/>
                <w:szCs w:val="28"/>
                <w:lang w:val="uk-UA"/>
              </w:rPr>
              <w:t>;</w:t>
            </w:r>
          </w:p>
          <w:p w14:paraId="4BCD7D7B" w14:textId="003C9F86" w:rsidR="00382272" w:rsidRPr="00E26992" w:rsidRDefault="00382272" w:rsidP="002729AA">
            <w:pPr>
              <w:spacing w:after="0" w:line="240" w:lineRule="auto"/>
              <w:ind w:hanging="24"/>
              <w:jc w:val="both"/>
              <w:rPr>
                <w:rFonts w:ascii="Times New Roman" w:hAnsi="Times New Roman"/>
                <w:sz w:val="28"/>
                <w:szCs w:val="28"/>
                <w:lang w:val="uk-UA"/>
              </w:rPr>
            </w:pPr>
            <w:r w:rsidRPr="00E26992">
              <w:rPr>
                <w:rFonts w:ascii="Times New Roman" w:hAnsi="Times New Roman"/>
                <w:sz w:val="28"/>
                <w:szCs w:val="28"/>
                <w:lang w:val="uk-UA"/>
              </w:rPr>
              <w:t>-</w:t>
            </w:r>
            <w:r w:rsidR="00E26992" w:rsidRPr="00E26992">
              <w:rPr>
                <w:rFonts w:ascii="Times New Roman" w:hAnsi="Times New Roman"/>
                <w:sz w:val="28"/>
                <w:szCs w:val="28"/>
                <w:lang w:val="uk-UA"/>
              </w:rPr>
              <w:t> </w:t>
            </w:r>
            <w:r w:rsidRPr="00E26992">
              <w:rPr>
                <w:rFonts w:ascii="Times New Roman" w:hAnsi="Times New Roman"/>
                <w:sz w:val="28"/>
                <w:szCs w:val="28"/>
                <w:lang w:val="uk-UA"/>
              </w:rPr>
              <w:t>навчання на маг</w:t>
            </w:r>
            <w:r w:rsidR="001D6AA0" w:rsidRPr="00E26992">
              <w:rPr>
                <w:rFonts w:ascii="Times New Roman" w:hAnsi="Times New Roman"/>
                <w:sz w:val="28"/>
                <w:szCs w:val="28"/>
                <w:lang w:val="uk-UA"/>
              </w:rPr>
              <w:t xml:space="preserve">істерському </w:t>
            </w:r>
            <w:r w:rsidR="00FC6DB1" w:rsidRPr="00E26992">
              <w:rPr>
                <w:rFonts w:ascii="Times New Roman" w:hAnsi="Times New Roman"/>
                <w:sz w:val="28"/>
                <w:szCs w:val="28"/>
                <w:lang w:val="uk-UA"/>
              </w:rPr>
              <w:t xml:space="preserve">(другому) </w:t>
            </w:r>
            <w:r w:rsidR="001D6AA0" w:rsidRPr="00E26992">
              <w:rPr>
                <w:rFonts w:ascii="Times New Roman" w:hAnsi="Times New Roman"/>
                <w:sz w:val="28"/>
                <w:szCs w:val="28"/>
                <w:lang w:val="uk-UA"/>
              </w:rPr>
              <w:t xml:space="preserve">рівні </w:t>
            </w:r>
            <w:r w:rsidR="00FC6DB1" w:rsidRPr="00E26992">
              <w:rPr>
                <w:rFonts w:ascii="Times New Roman" w:hAnsi="Times New Roman"/>
                <w:sz w:val="28"/>
                <w:szCs w:val="28"/>
                <w:lang w:val="uk-UA"/>
              </w:rPr>
              <w:t xml:space="preserve">вищої освіти </w:t>
            </w:r>
            <w:r w:rsidRPr="00E26992">
              <w:rPr>
                <w:rFonts w:ascii="Times New Roman" w:hAnsi="Times New Roman"/>
                <w:sz w:val="28"/>
                <w:szCs w:val="28"/>
                <w:lang w:val="uk-UA"/>
              </w:rPr>
              <w:t>у споріднених галузях знань;</w:t>
            </w:r>
          </w:p>
          <w:p w14:paraId="2553C17C" w14:textId="65A46F55" w:rsidR="00382272" w:rsidRPr="00E26992" w:rsidRDefault="00382272" w:rsidP="002729AA">
            <w:pPr>
              <w:spacing w:after="0" w:line="240" w:lineRule="auto"/>
              <w:ind w:hanging="24"/>
              <w:jc w:val="both"/>
              <w:rPr>
                <w:rFonts w:ascii="Times New Roman" w:hAnsi="Times New Roman"/>
                <w:sz w:val="28"/>
                <w:szCs w:val="28"/>
                <w:lang w:val="uk-UA"/>
              </w:rPr>
            </w:pPr>
            <w:r w:rsidRPr="00E26992">
              <w:rPr>
                <w:rFonts w:ascii="Times New Roman" w:hAnsi="Times New Roman"/>
                <w:sz w:val="28"/>
                <w:szCs w:val="28"/>
                <w:lang w:val="uk-UA"/>
              </w:rPr>
              <w:t>-</w:t>
            </w:r>
            <w:r w:rsidR="00E26992" w:rsidRPr="00E26992">
              <w:rPr>
                <w:rFonts w:ascii="Times New Roman" w:hAnsi="Times New Roman"/>
                <w:sz w:val="28"/>
                <w:szCs w:val="28"/>
                <w:lang w:val="uk-UA"/>
              </w:rPr>
              <w:t> </w:t>
            </w:r>
            <w:r w:rsidRPr="00E26992">
              <w:rPr>
                <w:rFonts w:ascii="Times New Roman" w:hAnsi="Times New Roman"/>
                <w:sz w:val="28"/>
                <w:szCs w:val="28"/>
                <w:lang w:val="uk-UA"/>
              </w:rPr>
              <w:t>освітні програми, дослідницькі гранти та стипендії (у тому числі і закордоном), що містять додаткові освітні компоненти;</w:t>
            </w:r>
          </w:p>
          <w:p w14:paraId="409C502E" w14:textId="477ACA59" w:rsidR="00382272" w:rsidRPr="00E26992" w:rsidRDefault="00382272" w:rsidP="002729AA">
            <w:pPr>
              <w:spacing w:after="0" w:line="240" w:lineRule="auto"/>
              <w:ind w:hanging="24"/>
              <w:jc w:val="both"/>
              <w:rPr>
                <w:rFonts w:ascii="Times New Roman" w:hAnsi="Times New Roman"/>
                <w:sz w:val="28"/>
                <w:szCs w:val="28"/>
                <w:lang w:val="uk-UA"/>
              </w:rPr>
            </w:pPr>
            <w:r w:rsidRPr="00E26992">
              <w:rPr>
                <w:rFonts w:ascii="Times New Roman" w:hAnsi="Times New Roman"/>
                <w:sz w:val="28"/>
                <w:szCs w:val="28"/>
                <w:lang w:val="uk-UA"/>
              </w:rPr>
              <w:lastRenderedPageBreak/>
              <w:t>-</w:t>
            </w:r>
            <w:r w:rsidR="00E26992" w:rsidRPr="00E26992">
              <w:rPr>
                <w:rFonts w:ascii="Times New Roman" w:hAnsi="Times New Roman"/>
                <w:sz w:val="28"/>
                <w:szCs w:val="28"/>
                <w:lang w:val="uk-UA"/>
              </w:rPr>
              <w:t> </w:t>
            </w:r>
            <w:r w:rsidRPr="00E26992">
              <w:rPr>
                <w:rFonts w:ascii="Times New Roman" w:hAnsi="Times New Roman"/>
                <w:sz w:val="28"/>
                <w:szCs w:val="28"/>
                <w:lang w:val="uk-UA"/>
              </w:rPr>
              <w:t>н</w:t>
            </w:r>
            <w:r w:rsidRPr="00E26992">
              <w:rPr>
                <w:rFonts w:ascii="Times New Roman" w:hAnsi="Times New Roman"/>
                <w:sz w:val="28"/>
                <w:szCs w:val="28"/>
                <w:lang w:val="uk-UA" w:eastAsia="ru-RU"/>
              </w:rPr>
              <w:t>абуття додаткових кваліфікацій в системі післядипломної освіти</w:t>
            </w:r>
            <w:r w:rsidR="000B20BA" w:rsidRPr="00E26992">
              <w:rPr>
                <w:rFonts w:ascii="Times New Roman" w:hAnsi="Times New Roman"/>
                <w:sz w:val="28"/>
                <w:szCs w:val="28"/>
                <w:lang w:val="uk-UA" w:eastAsia="ru-RU"/>
              </w:rPr>
              <w:t>.</w:t>
            </w:r>
          </w:p>
        </w:tc>
      </w:tr>
      <w:tr w:rsidR="00F1244D" w:rsidRPr="00E26992" w14:paraId="64EB6D33" w14:textId="77777777" w:rsidTr="00E26992">
        <w:trPr>
          <w:trHeight w:val="649"/>
        </w:trPr>
        <w:tc>
          <w:tcPr>
            <w:tcW w:w="5000"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14:paraId="16C37EFD" w14:textId="23495C77" w:rsidR="001D6AA0" w:rsidRPr="00E26992" w:rsidRDefault="001D6AA0" w:rsidP="002729AA">
            <w:pPr>
              <w:spacing w:after="0" w:line="240" w:lineRule="auto"/>
              <w:jc w:val="center"/>
              <w:rPr>
                <w:rFonts w:ascii="Times New Roman" w:hAnsi="Times New Roman"/>
                <w:sz w:val="28"/>
                <w:szCs w:val="28"/>
                <w:lang w:val="uk-UA"/>
              </w:rPr>
            </w:pPr>
            <w:r w:rsidRPr="00E26992">
              <w:rPr>
                <w:rFonts w:ascii="Times New Roman" w:eastAsiaTheme="minorHAnsi" w:hAnsi="Times New Roman"/>
                <w:b/>
                <w:sz w:val="28"/>
                <w:szCs w:val="28"/>
                <w:lang w:val="uk-UA"/>
              </w:rPr>
              <w:lastRenderedPageBreak/>
              <w:t>Розділ 5. Викладання, навчання та оцінювання</w:t>
            </w:r>
          </w:p>
        </w:tc>
      </w:tr>
      <w:tr w:rsidR="00F1244D" w:rsidRPr="00E26992" w14:paraId="64E1E88C" w14:textId="77777777" w:rsidTr="00E26992">
        <w:trPr>
          <w:trHeight w:val="272"/>
        </w:trPr>
        <w:tc>
          <w:tcPr>
            <w:tcW w:w="2527" w:type="pct"/>
            <w:gridSpan w:val="2"/>
            <w:tcBorders>
              <w:top w:val="single" w:sz="4" w:space="0" w:color="auto"/>
              <w:left w:val="single" w:sz="6" w:space="0" w:color="auto"/>
              <w:bottom w:val="single" w:sz="4" w:space="0" w:color="auto"/>
              <w:right w:val="single" w:sz="4" w:space="0" w:color="auto"/>
            </w:tcBorders>
            <w:shd w:val="clear" w:color="auto" w:fill="FFFFFF"/>
            <w:vAlign w:val="center"/>
          </w:tcPr>
          <w:p w14:paraId="73118F18" w14:textId="72133FD3" w:rsidR="001D6AA0" w:rsidRPr="00E26992" w:rsidRDefault="001D6AA0" w:rsidP="002729AA">
            <w:pPr>
              <w:spacing w:after="0" w:line="240" w:lineRule="auto"/>
              <w:jc w:val="both"/>
              <w:rPr>
                <w:rFonts w:ascii="Times New Roman" w:hAnsi="Times New Roman"/>
                <w:b/>
                <w:sz w:val="28"/>
                <w:szCs w:val="28"/>
                <w:lang w:val="uk-UA"/>
              </w:rPr>
            </w:pPr>
            <w:r w:rsidRPr="00E26992">
              <w:rPr>
                <w:rFonts w:ascii="Times New Roman" w:eastAsiaTheme="minorHAnsi" w:hAnsi="Times New Roman"/>
                <w:b/>
                <w:sz w:val="28"/>
                <w:szCs w:val="28"/>
                <w:lang w:val="uk-UA"/>
              </w:rPr>
              <w:t xml:space="preserve">Викладання та навчання </w:t>
            </w:r>
          </w:p>
        </w:tc>
        <w:tc>
          <w:tcPr>
            <w:tcW w:w="2473" w:type="pct"/>
            <w:tcBorders>
              <w:top w:val="single" w:sz="4" w:space="0" w:color="auto"/>
              <w:left w:val="single" w:sz="4" w:space="0" w:color="auto"/>
              <w:bottom w:val="single" w:sz="4" w:space="0" w:color="auto"/>
              <w:right w:val="single" w:sz="6" w:space="0" w:color="auto"/>
            </w:tcBorders>
            <w:shd w:val="clear" w:color="auto" w:fill="FFFFFF"/>
            <w:vAlign w:val="center"/>
          </w:tcPr>
          <w:p w14:paraId="6784872C" w14:textId="77777777" w:rsidR="001D6AA0" w:rsidRPr="00E26992" w:rsidRDefault="001D6AA0" w:rsidP="002729AA">
            <w:pPr>
              <w:spacing w:after="0" w:line="240" w:lineRule="auto"/>
              <w:jc w:val="both"/>
              <w:rPr>
                <w:rFonts w:ascii="Times New Roman" w:eastAsiaTheme="minorHAnsi" w:hAnsi="Times New Roman"/>
                <w:sz w:val="28"/>
                <w:szCs w:val="28"/>
                <w:lang w:val="uk-UA"/>
              </w:rPr>
            </w:pPr>
            <w:r w:rsidRPr="00E26992">
              <w:rPr>
                <w:rFonts w:ascii="Times New Roman" w:eastAsiaTheme="minorHAnsi" w:hAnsi="Times New Roman"/>
                <w:b/>
                <w:sz w:val="28"/>
                <w:szCs w:val="28"/>
                <w:lang w:val="uk-UA"/>
              </w:rPr>
              <w:t>Організаційні форми навчання</w:t>
            </w:r>
            <w:r w:rsidRPr="00E26992">
              <w:rPr>
                <w:rFonts w:ascii="Times New Roman" w:eastAsiaTheme="minorHAnsi" w:hAnsi="Times New Roman"/>
                <w:sz w:val="28"/>
                <w:szCs w:val="28"/>
                <w:lang w:val="uk-UA"/>
              </w:rPr>
              <w:t>: колективне, групове та інтегративне.</w:t>
            </w:r>
          </w:p>
          <w:p w14:paraId="62429732" w14:textId="77777777" w:rsidR="001D6AA0" w:rsidRPr="00E26992" w:rsidRDefault="001D6AA0" w:rsidP="002729AA">
            <w:pPr>
              <w:spacing w:after="0" w:line="240" w:lineRule="auto"/>
              <w:jc w:val="both"/>
              <w:rPr>
                <w:rFonts w:ascii="Times New Roman" w:eastAsiaTheme="minorHAnsi" w:hAnsi="Times New Roman"/>
                <w:sz w:val="28"/>
                <w:szCs w:val="28"/>
                <w:lang w:val="uk-UA"/>
              </w:rPr>
            </w:pPr>
            <w:r w:rsidRPr="00E26992">
              <w:rPr>
                <w:rFonts w:ascii="Times New Roman" w:eastAsiaTheme="minorHAnsi" w:hAnsi="Times New Roman"/>
                <w:b/>
                <w:sz w:val="28"/>
                <w:szCs w:val="28"/>
                <w:lang w:val="uk-UA"/>
              </w:rPr>
              <w:t>Технології:</w:t>
            </w:r>
            <w:r w:rsidRPr="00E26992">
              <w:rPr>
                <w:rFonts w:ascii="Times New Roman" w:eastAsiaTheme="minorHAnsi" w:hAnsi="Times New Roman"/>
                <w:sz w:val="28"/>
                <w:szCs w:val="28"/>
                <w:lang w:val="uk-UA"/>
              </w:rPr>
              <w:t xml:space="preserve"> дискусійні, проблемні технології навчання, технології дослідницького навчання, технології навчання у співробітництві, навчання через  практику.</w:t>
            </w:r>
          </w:p>
          <w:p w14:paraId="2FAF4ECE" w14:textId="0008F2EB" w:rsidR="001D6AA0" w:rsidRPr="00E26992" w:rsidRDefault="001D6AA0" w:rsidP="002729AA">
            <w:pPr>
              <w:spacing w:after="0" w:line="240" w:lineRule="auto"/>
              <w:jc w:val="both"/>
              <w:rPr>
                <w:rFonts w:ascii="Times New Roman" w:eastAsiaTheme="minorHAnsi" w:hAnsi="Times New Roman"/>
                <w:sz w:val="28"/>
                <w:szCs w:val="28"/>
                <w:lang w:val="uk-UA"/>
              </w:rPr>
            </w:pPr>
            <w:r w:rsidRPr="00E26992">
              <w:rPr>
                <w:rFonts w:ascii="Times New Roman" w:eastAsiaTheme="minorHAnsi" w:hAnsi="Times New Roman"/>
                <w:b/>
                <w:sz w:val="28"/>
                <w:szCs w:val="28"/>
                <w:lang w:val="uk-UA"/>
              </w:rPr>
              <w:t>Стиль викладання</w:t>
            </w:r>
            <w:r w:rsidRPr="00E26992">
              <w:rPr>
                <w:rFonts w:ascii="Times New Roman" w:eastAsiaTheme="minorHAnsi" w:hAnsi="Times New Roman"/>
                <w:sz w:val="28"/>
                <w:szCs w:val="28"/>
                <w:lang w:val="uk-UA"/>
              </w:rPr>
              <w:t xml:space="preserve"> – активний, що дає можливість </w:t>
            </w:r>
            <w:r w:rsidR="00FC6DB1" w:rsidRPr="00E26992">
              <w:rPr>
                <w:rFonts w:ascii="Times New Roman" w:eastAsiaTheme="minorHAnsi" w:hAnsi="Times New Roman"/>
                <w:sz w:val="28"/>
                <w:szCs w:val="28"/>
                <w:lang w:val="uk-UA"/>
              </w:rPr>
              <w:t>здобувачу</w:t>
            </w:r>
            <w:r w:rsidRPr="00E26992">
              <w:rPr>
                <w:rFonts w:ascii="Times New Roman" w:eastAsiaTheme="minorHAnsi" w:hAnsi="Times New Roman"/>
                <w:sz w:val="28"/>
                <w:szCs w:val="28"/>
                <w:lang w:val="uk-UA"/>
              </w:rPr>
              <w:t xml:space="preserve"> обирати предмети та використовувати концептуальні знання, включаючи сучасні досягнень, для розв’язання складних непередбачуваних за</w:t>
            </w:r>
            <w:r w:rsidR="00FC6DB1" w:rsidRPr="00E26992">
              <w:rPr>
                <w:rFonts w:ascii="Times New Roman" w:eastAsiaTheme="minorHAnsi" w:hAnsi="Times New Roman"/>
                <w:sz w:val="28"/>
                <w:szCs w:val="28"/>
                <w:lang w:val="uk-UA"/>
              </w:rPr>
              <w:t>вдань</w:t>
            </w:r>
            <w:r w:rsidRPr="00E26992">
              <w:rPr>
                <w:rFonts w:ascii="Times New Roman" w:eastAsiaTheme="minorHAnsi" w:hAnsi="Times New Roman"/>
                <w:sz w:val="28"/>
                <w:szCs w:val="28"/>
                <w:lang w:val="uk-UA"/>
              </w:rPr>
              <w:t xml:space="preserve"> і проблем психологічної галузі.</w:t>
            </w:r>
          </w:p>
          <w:p w14:paraId="736EEF0D" w14:textId="77777777" w:rsidR="001D6AA0" w:rsidRPr="00E26992" w:rsidRDefault="001D6AA0" w:rsidP="002729AA">
            <w:pPr>
              <w:spacing w:after="0" w:line="240" w:lineRule="auto"/>
              <w:jc w:val="both"/>
              <w:rPr>
                <w:rFonts w:ascii="Times New Roman" w:eastAsiaTheme="minorHAnsi" w:hAnsi="Times New Roman"/>
                <w:sz w:val="28"/>
                <w:szCs w:val="28"/>
                <w:lang w:val="uk-UA"/>
              </w:rPr>
            </w:pPr>
            <w:r w:rsidRPr="00E26992">
              <w:rPr>
                <w:rFonts w:ascii="Times New Roman" w:eastAsiaTheme="minorHAnsi" w:hAnsi="Times New Roman"/>
                <w:b/>
                <w:sz w:val="28"/>
                <w:szCs w:val="28"/>
                <w:lang w:val="uk-UA"/>
              </w:rPr>
              <w:t>Форми викладання</w:t>
            </w:r>
            <w:r w:rsidRPr="00E26992">
              <w:rPr>
                <w:rFonts w:ascii="Times New Roman" w:eastAsiaTheme="minorHAnsi" w:hAnsi="Times New Roman"/>
                <w:sz w:val="28"/>
                <w:szCs w:val="28"/>
                <w:lang w:val="uk-UA"/>
              </w:rPr>
              <w:t xml:space="preserve">: вивчення компонент освітньої програми передбачається у формі  проведення навчальних занять, організації самостійної роботи, практичної підготовки та контрольних заходів. </w:t>
            </w:r>
          </w:p>
          <w:p w14:paraId="03AB7CDD" w14:textId="2BE87615" w:rsidR="001D6AA0" w:rsidRPr="00E26992" w:rsidRDefault="001D6AA0" w:rsidP="002729AA">
            <w:pPr>
              <w:spacing w:after="0" w:line="240" w:lineRule="auto"/>
              <w:ind w:hanging="24"/>
              <w:jc w:val="both"/>
              <w:rPr>
                <w:rFonts w:ascii="Times New Roman" w:hAnsi="Times New Roman"/>
                <w:sz w:val="28"/>
                <w:szCs w:val="28"/>
                <w:lang w:val="uk-UA"/>
              </w:rPr>
            </w:pPr>
            <w:r w:rsidRPr="00E26992">
              <w:rPr>
                <w:rFonts w:ascii="Times New Roman" w:eastAsiaTheme="minorHAnsi" w:hAnsi="Times New Roman"/>
                <w:sz w:val="28"/>
                <w:szCs w:val="28"/>
                <w:lang w:val="uk-UA"/>
              </w:rPr>
              <w:t>Навчальні заняття провод</w:t>
            </w:r>
            <w:r w:rsidR="00FC6DB1" w:rsidRPr="00E26992">
              <w:rPr>
                <w:rFonts w:ascii="Times New Roman" w:eastAsiaTheme="minorHAnsi" w:hAnsi="Times New Roman"/>
                <w:sz w:val="28"/>
                <w:szCs w:val="28"/>
                <w:lang w:val="uk-UA"/>
              </w:rPr>
              <w:t>я</w:t>
            </w:r>
            <w:r w:rsidRPr="00E26992">
              <w:rPr>
                <w:rFonts w:ascii="Times New Roman" w:eastAsiaTheme="minorHAnsi" w:hAnsi="Times New Roman"/>
                <w:sz w:val="28"/>
                <w:szCs w:val="28"/>
                <w:lang w:val="uk-UA"/>
              </w:rPr>
              <w:t>ться у вигляді: лекцій, семінарських, практичних,  індивідуальних занять, консультацій тощо.</w:t>
            </w:r>
          </w:p>
        </w:tc>
      </w:tr>
      <w:tr w:rsidR="00F1244D" w:rsidRPr="00E26992" w14:paraId="7CD051CC" w14:textId="77777777" w:rsidTr="00E26992">
        <w:trPr>
          <w:trHeight w:val="1040"/>
        </w:trPr>
        <w:tc>
          <w:tcPr>
            <w:tcW w:w="2527" w:type="pct"/>
            <w:gridSpan w:val="2"/>
            <w:tcBorders>
              <w:top w:val="single" w:sz="4" w:space="0" w:color="auto"/>
              <w:left w:val="single" w:sz="6" w:space="0" w:color="auto"/>
              <w:bottom w:val="single" w:sz="4" w:space="0" w:color="auto"/>
              <w:right w:val="single" w:sz="4" w:space="0" w:color="auto"/>
            </w:tcBorders>
            <w:shd w:val="clear" w:color="auto" w:fill="FFFFFF"/>
            <w:vAlign w:val="center"/>
          </w:tcPr>
          <w:p w14:paraId="03E3F639" w14:textId="11EB644B" w:rsidR="001D6AA0" w:rsidRPr="00E26992" w:rsidRDefault="001D6AA0" w:rsidP="002729AA">
            <w:pPr>
              <w:spacing w:after="0" w:line="240" w:lineRule="auto"/>
              <w:jc w:val="both"/>
              <w:rPr>
                <w:rFonts w:ascii="Times New Roman" w:eastAsiaTheme="minorHAnsi" w:hAnsi="Times New Roman"/>
                <w:b/>
                <w:sz w:val="28"/>
                <w:szCs w:val="28"/>
                <w:lang w:val="uk-UA"/>
              </w:rPr>
            </w:pPr>
            <w:r w:rsidRPr="00E26992">
              <w:rPr>
                <w:rFonts w:ascii="Times New Roman" w:eastAsiaTheme="minorHAnsi" w:hAnsi="Times New Roman"/>
                <w:b/>
                <w:sz w:val="28"/>
                <w:szCs w:val="28"/>
                <w:lang w:val="uk-UA"/>
              </w:rPr>
              <w:t xml:space="preserve">Оцінювання </w:t>
            </w:r>
          </w:p>
        </w:tc>
        <w:tc>
          <w:tcPr>
            <w:tcW w:w="2473" w:type="pct"/>
            <w:tcBorders>
              <w:top w:val="single" w:sz="4" w:space="0" w:color="auto"/>
              <w:left w:val="single" w:sz="4" w:space="0" w:color="auto"/>
              <w:bottom w:val="single" w:sz="4" w:space="0" w:color="auto"/>
              <w:right w:val="single" w:sz="6" w:space="0" w:color="auto"/>
            </w:tcBorders>
            <w:shd w:val="clear" w:color="auto" w:fill="FFFFFF"/>
            <w:vAlign w:val="center"/>
          </w:tcPr>
          <w:p w14:paraId="0E735429" w14:textId="40BD6994" w:rsidR="001D6AA0" w:rsidRPr="00E26992" w:rsidRDefault="001D6AA0" w:rsidP="002729AA">
            <w:pPr>
              <w:spacing w:after="0" w:line="240" w:lineRule="auto"/>
              <w:jc w:val="both"/>
              <w:rPr>
                <w:rFonts w:ascii="Times New Roman" w:eastAsiaTheme="minorHAnsi" w:hAnsi="Times New Roman"/>
                <w:sz w:val="28"/>
                <w:szCs w:val="28"/>
                <w:lang w:val="uk-UA"/>
              </w:rPr>
            </w:pPr>
            <w:r w:rsidRPr="00E26992">
              <w:rPr>
                <w:rFonts w:ascii="Times New Roman" w:eastAsiaTheme="minorHAnsi" w:hAnsi="Times New Roman"/>
                <w:sz w:val="28"/>
                <w:szCs w:val="28"/>
                <w:lang w:val="uk-UA"/>
              </w:rPr>
              <w:t>Усні, письмові іспити та заліки, захист курсових робіт, про</w:t>
            </w:r>
            <w:r w:rsidR="00FC6DB1" w:rsidRPr="00E26992">
              <w:rPr>
                <w:rFonts w:ascii="Times New Roman" w:eastAsiaTheme="minorHAnsi" w:hAnsi="Times New Roman"/>
                <w:sz w:val="28"/>
                <w:szCs w:val="28"/>
                <w:lang w:val="uk-UA"/>
              </w:rPr>
              <w:t>є</w:t>
            </w:r>
            <w:r w:rsidRPr="00E26992">
              <w:rPr>
                <w:rFonts w:ascii="Times New Roman" w:eastAsiaTheme="minorHAnsi" w:hAnsi="Times New Roman"/>
                <w:sz w:val="28"/>
                <w:szCs w:val="28"/>
                <w:lang w:val="uk-UA"/>
              </w:rPr>
              <w:t xml:space="preserve">ктів, презентацій, проходження практики, стажування, атестація, захист кваліфікаційної роботи, участь </w:t>
            </w:r>
            <w:r w:rsidR="00FC6DB1" w:rsidRPr="00E26992">
              <w:rPr>
                <w:rFonts w:ascii="Times New Roman" w:eastAsiaTheme="minorHAnsi" w:hAnsi="Times New Roman"/>
                <w:sz w:val="28"/>
                <w:szCs w:val="28"/>
                <w:lang w:val="uk-UA"/>
              </w:rPr>
              <w:t>у</w:t>
            </w:r>
            <w:r w:rsidRPr="00E26992">
              <w:rPr>
                <w:rFonts w:ascii="Times New Roman" w:eastAsiaTheme="minorHAnsi" w:hAnsi="Times New Roman"/>
                <w:sz w:val="28"/>
                <w:szCs w:val="28"/>
                <w:lang w:val="uk-UA"/>
              </w:rPr>
              <w:t xml:space="preserve"> науково-практичних конференціях. </w:t>
            </w:r>
          </w:p>
          <w:p w14:paraId="7970643C" w14:textId="6CE4FE01" w:rsidR="001D6AA0" w:rsidRPr="00E26992" w:rsidRDefault="001D6AA0" w:rsidP="002729AA">
            <w:pPr>
              <w:spacing w:after="0" w:line="240" w:lineRule="auto"/>
              <w:jc w:val="both"/>
              <w:rPr>
                <w:rFonts w:ascii="Times New Roman" w:eastAsiaTheme="minorHAnsi" w:hAnsi="Times New Roman"/>
                <w:sz w:val="28"/>
                <w:szCs w:val="28"/>
                <w:lang w:val="uk-UA"/>
              </w:rPr>
            </w:pPr>
            <w:r w:rsidRPr="00E26992">
              <w:rPr>
                <w:rFonts w:ascii="Times New Roman" w:eastAsiaTheme="minorHAnsi" w:hAnsi="Times New Roman"/>
                <w:sz w:val="28"/>
                <w:szCs w:val="28"/>
                <w:lang w:val="uk-UA"/>
              </w:rPr>
              <w:t>Оцінювання здійснюється за 4-бальною національною шкалою (відмінно, добре, задовільно, незадовільно); 2-рівневою національною шкалою (зараховано/не зараховано); 100-бальною шкалою ECTS (А,</w:t>
            </w:r>
            <w:r w:rsidR="00E32886" w:rsidRPr="00E26992">
              <w:rPr>
                <w:rFonts w:ascii="Times New Roman" w:eastAsiaTheme="minorHAnsi" w:hAnsi="Times New Roman"/>
                <w:sz w:val="28"/>
                <w:szCs w:val="28"/>
                <w:lang w:val="uk-UA"/>
              </w:rPr>
              <w:t xml:space="preserve"> </w:t>
            </w:r>
            <w:r w:rsidRPr="00E26992">
              <w:rPr>
                <w:rFonts w:ascii="Times New Roman" w:eastAsiaTheme="minorHAnsi" w:hAnsi="Times New Roman"/>
                <w:sz w:val="28"/>
                <w:szCs w:val="28"/>
                <w:lang w:val="uk-UA"/>
              </w:rPr>
              <w:t>В,</w:t>
            </w:r>
            <w:r w:rsidR="00E32886" w:rsidRPr="00E26992">
              <w:rPr>
                <w:rFonts w:ascii="Times New Roman" w:eastAsiaTheme="minorHAnsi" w:hAnsi="Times New Roman"/>
                <w:sz w:val="28"/>
                <w:szCs w:val="28"/>
                <w:lang w:val="uk-UA"/>
              </w:rPr>
              <w:t xml:space="preserve"> </w:t>
            </w:r>
            <w:r w:rsidRPr="00E26992">
              <w:rPr>
                <w:rFonts w:ascii="Times New Roman" w:eastAsiaTheme="minorHAnsi" w:hAnsi="Times New Roman"/>
                <w:sz w:val="28"/>
                <w:szCs w:val="28"/>
                <w:lang w:val="uk-UA"/>
              </w:rPr>
              <w:t>С,</w:t>
            </w:r>
            <w:r w:rsidR="00E32886" w:rsidRPr="00E26992">
              <w:rPr>
                <w:rFonts w:ascii="Times New Roman" w:eastAsiaTheme="minorHAnsi" w:hAnsi="Times New Roman"/>
                <w:sz w:val="28"/>
                <w:szCs w:val="28"/>
                <w:lang w:val="uk-UA"/>
              </w:rPr>
              <w:t xml:space="preserve"> </w:t>
            </w:r>
            <w:r w:rsidRPr="00E26992">
              <w:rPr>
                <w:rFonts w:ascii="Times New Roman" w:eastAsiaTheme="minorHAnsi" w:hAnsi="Times New Roman"/>
                <w:sz w:val="28"/>
                <w:szCs w:val="28"/>
                <w:lang w:val="uk-UA"/>
              </w:rPr>
              <w:t>D,</w:t>
            </w:r>
            <w:r w:rsidR="00E32886" w:rsidRPr="00E26992">
              <w:rPr>
                <w:rFonts w:ascii="Times New Roman" w:eastAsiaTheme="minorHAnsi" w:hAnsi="Times New Roman"/>
                <w:sz w:val="28"/>
                <w:szCs w:val="28"/>
                <w:lang w:val="uk-UA"/>
              </w:rPr>
              <w:t xml:space="preserve"> </w:t>
            </w:r>
            <w:r w:rsidRPr="00E26992">
              <w:rPr>
                <w:rFonts w:ascii="Times New Roman" w:eastAsiaTheme="minorHAnsi" w:hAnsi="Times New Roman"/>
                <w:sz w:val="28"/>
                <w:szCs w:val="28"/>
                <w:lang w:val="uk-UA"/>
              </w:rPr>
              <w:t>E, F,</w:t>
            </w:r>
            <w:r w:rsidR="00E32886" w:rsidRPr="00E26992">
              <w:rPr>
                <w:rFonts w:ascii="Times New Roman" w:eastAsiaTheme="minorHAnsi" w:hAnsi="Times New Roman"/>
                <w:sz w:val="28"/>
                <w:szCs w:val="28"/>
                <w:lang w:val="uk-UA"/>
              </w:rPr>
              <w:t xml:space="preserve"> </w:t>
            </w:r>
            <w:r w:rsidRPr="00E26992">
              <w:rPr>
                <w:rFonts w:ascii="Times New Roman" w:eastAsiaTheme="minorHAnsi" w:hAnsi="Times New Roman"/>
                <w:sz w:val="28"/>
                <w:szCs w:val="28"/>
                <w:lang w:val="uk-UA"/>
              </w:rPr>
              <w:t>FX).</w:t>
            </w:r>
          </w:p>
          <w:p w14:paraId="5B6996F0" w14:textId="67C24C9A" w:rsidR="001D6AA0" w:rsidRPr="00E26992" w:rsidRDefault="001D6AA0" w:rsidP="002729AA">
            <w:pPr>
              <w:spacing w:after="0" w:line="240" w:lineRule="auto"/>
              <w:jc w:val="both"/>
              <w:rPr>
                <w:rFonts w:ascii="Times New Roman" w:eastAsiaTheme="minorHAnsi" w:hAnsi="Times New Roman"/>
                <w:b/>
                <w:sz w:val="28"/>
                <w:szCs w:val="28"/>
                <w:lang w:val="uk-UA"/>
              </w:rPr>
            </w:pPr>
            <w:r w:rsidRPr="00E26992">
              <w:rPr>
                <w:rFonts w:ascii="Times New Roman" w:eastAsiaTheme="minorHAnsi" w:hAnsi="Times New Roman"/>
                <w:sz w:val="28"/>
                <w:szCs w:val="28"/>
                <w:lang w:val="uk-UA"/>
              </w:rPr>
              <w:t xml:space="preserve">Система підсумкового оцінювання будується на умовах академічної доброчесності та прозорості, здійснюється за британськими </w:t>
            </w:r>
            <w:r w:rsidRPr="00E26992">
              <w:rPr>
                <w:rFonts w:ascii="Times New Roman" w:eastAsiaTheme="minorHAnsi" w:hAnsi="Times New Roman"/>
                <w:sz w:val="28"/>
                <w:szCs w:val="28"/>
                <w:lang w:val="uk-UA"/>
              </w:rPr>
              <w:lastRenderedPageBreak/>
              <w:t>стандартами за єдиним білетом. Передбачає можливість апеляції.</w:t>
            </w:r>
          </w:p>
        </w:tc>
      </w:tr>
      <w:tr w:rsidR="00F1244D" w:rsidRPr="00E26992" w14:paraId="065AC4FC" w14:textId="77777777" w:rsidTr="00E26992">
        <w:trPr>
          <w:trHeight w:val="525"/>
        </w:trPr>
        <w:tc>
          <w:tcPr>
            <w:tcW w:w="5000"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14:paraId="6B06FE68" w14:textId="4BD26D1A" w:rsidR="001D6AA0" w:rsidRPr="00E26992" w:rsidRDefault="001D6AA0" w:rsidP="002729AA">
            <w:pPr>
              <w:spacing w:after="0" w:line="240" w:lineRule="auto"/>
              <w:jc w:val="center"/>
              <w:rPr>
                <w:rFonts w:ascii="Times New Roman" w:eastAsiaTheme="minorHAnsi" w:hAnsi="Times New Roman"/>
                <w:sz w:val="28"/>
                <w:szCs w:val="28"/>
                <w:lang w:val="uk-UA"/>
              </w:rPr>
            </w:pPr>
            <w:r w:rsidRPr="00E26992">
              <w:rPr>
                <w:rFonts w:ascii="Times New Roman" w:eastAsiaTheme="minorHAnsi" w:hAnsi="Times New Roman"/>
                <w:b/>
                <w:sz w:val="28"/>
                <w:szCs w:val="28"/>
                <w:lang w:val="uk-UA"/>
              </w:rPr>
              <w:lastRenderedPageBreak/>
              <w:t>Розділ 6. Програмні компетентності</w:t>
            </w:r>
          </w:p>
        </w:tc>
      </w:tr>
      <w:tr w:rsidR="00F1244D" w:rsidRPr="00E26992" w14:paraId="27AC7107" w14:textId="77777777" w:rsidTr="00E26992">
        <w:trPr>
          <w:trHeight w:val="1040"/>
        </w:trPr>
        <w:tc>
          <w:tcPr>
            <w:tcW w:w="2527" w:type="pct"/>
            <w:gridSpan w:val="2"/>
            <w:tcBorders>
              <w:top w:val="single" w:sz="4" w:space="0" w:color="auto"/>
              <w:left w:val="single" w:sz="6" w:space="0" w:color="auto"/>
              <w:bottom w:val="single" w:sz="4" w:space="0" w:color="auto"/>
              <w:right w:val="single" w:sz="4" w:space="0" w:color="auto"/>
            </w:tcBorders>
            <w:shd w:val="clear" w:color="auto" w:fill="FFFFFF"/>
            <w:vAlign w:val="center"/>
          </w:tcPr>
          <w:p w14:paraId="1E003946" w14:textId="0B058208" w:rsidR="001D6AA0" w:rsidRPr="00E26992" w:rsidRDefault="001D6AA0" w:rsidP="002729AA">
            <w:pPr>
              <w:spacing w:after="0" w:line="240" w:lineRule="auto"/>
              <w:jc w:val="both"/>
              <w:rPr>
                <w:rFonts w:ascii="Times New Roman" w:eastAsiaTheme="minorHAnsi" w:hAnsi="Times New Roman"/>
                <w:b/>
                <w:sz w:val="28"/>
                <w:szCs w:val="28"/>
                <w:lang w:val="uk-UA"/>
              </w:rPr>
            </w:pPr>
            <w:r w:rsidRPr="00E26992">
              <w:rPr>
                <w:rFonts w:ascii="Times New Roman" w:eastAsiaTheme="minorHAnsi" w:hAnsi="Times New Roman"/>
                <w:b/>
                <w:sz w:val="28"/>
                <w:szCs w:val="28"/>
                <w:lang w:val="uk-UA"/>
              </w:rPr>
              <w:t>Інтегральна компетентність</w:t>
            </w:r>
          </w:p>
        </w:tc>
        <w:tc>
          <w:tcPr>
            <w:tcW w:w="2473" w:type="pct"/>
            <w:tcBorders>
              <w:top w:val="single" w:sz="4" w:space="0" w:color="auto"/>
              <w:left w:val="single" w:sz="4" w:space="0" w:color="auto"/>
              <w:bottom w:val="single" w:sz="4" w:space="0" w:color="auto"/>
              <w:right w:val="single" w:sz="6" w:space="0" w:color="auto"/>
            </w:tcBorders>
            <w:shd w:val="clear" w:color="auto" w:fill="FFFFFF"/>
            <w:vAlign w:val="center"/>
          </w:tcPr>
          <w:p w14:paraId="09A20527" w14:textId="7DC85C7D" w:rsidR="001D6AA0" w:rsidRPr="00E26992" w:rsidRDefault="001D6AA0" w:rsidP="002729AA">
            <w:pPr>
              <w:spacing w:after="0" w:line="240" w:lineRule="auto"/>
              <w:jc w:val="both"/>
              <w:rPr>
                <w:rFonts w:ascii="Times New Roman" w:eastAsiaTheme="minorHAnsi" w:hAnsi="Times New Roman"/>
                <w:sz w:val="28"/>
                <w:szCs w:val="28"/>
                <w:lang w:val="uk-UA"/>
              </w:rPr>
            </w:pPr>
            <w:r w:rsidRPr="00E26992">
              <w:rPr>
                <w:rFonts w:ascii="Times New Roman" w:eastAsiaTheme="minorHAnsi" w:hAnsi="Times New Roman"/>
                <w:sz w:val="28"/>
                <w:szCs w:val="28"/>
                <w:lang w:val="uk-UA"/>
              </w:rPr>
              <w:t xml:space="preserve">Інтеграція соціальних, психологічних, юридичних умінь в </w:t>
            </w:r>
            <w:r w:rsidRPr="00E26992">
              <w:rPr>
                <w:rFonts w:ascii="Times New Roman" w:hAnsi="Times New Roman"/>
                <w:bCs/>
                <w:sz w:val="28"/>
                <w:szCs w:val="28"/>
                <w:shd w:val="clear" w:color="auto" w:fill="FFFFFF"/>
                <w:lang w:val="uk-UA"/>
              </w:rPr>
              <w:t xml:space="preserve">організації системи психологічного забезпечення поліцейських, працівників Національної поліції України та курсантів (слухачів) закладів вищої освіти та </w:t>
            </w:r>
            <w:r w:rsidRPr="00E26992">
              <w:rPr>
                <w:rFonts w:ascii="Times New Roman" w:eastAsiaTheme="minorHAnsi" w:hAnsi="Times New Roman"/>
                <w:sz w:val="28"/>
                <w:szCs w:val="28"/>
                <w:lang w:val="uk-UA"/>
              </w:rPr>
              <w:t xml:space="preserve">наданні психологічної допомоги населенню  в </w:t>
            </w:r>
            <w:proofErr w:type="spellStart"/>
            <w:r w:rsidRPr="00E26992">
              <w:rPr>
                <w:rFonts w:ascii="Times New Roman" w:eastAsiaTheme="minorHAnsi" w:hAnsi="Times New Roman"/>
                <w:sz w:val="28"/>
                <w:szCs w:val="28"/>
                <w:lang w:val="uk-UA"/>
              </w:rPr>
              <w:t>нормотипових</w:t>
            </w:r>
            <w:proofErr w:type="spellEnd"/>
            <w:r w:rsidRPr="00E26992">
              <w:rPr>
                <w:rFonts w:ascii="Times New Roman" w:eastAsiaTheme="minorHAnsi" w:hAnsi="Times New Roman"/>
                <w:sz w:val="28"/>
                <w:szCs w:val="28"/>
                <w:lang w:val="uk-UA"/>
              </w:rPr>
              <w:t xml:space="preserve">, екстремальних, </w:t>
            </w:r>
            <w:proofErr w:type="spellStart"/>
            <w:r w:rsidRPr="00E26992">
              <w:rPr>
                <w:rFonts w:ascii="Times New Roman" w:eastAsiaTheme="minorHAnsi" w:hAnsi="Times New Roman"/>
                <w:sz w:val="28"/>
                <w:szCs w:val="28"/>
                <w:lang w:val="uk-UA"/>
              </w:rPr>
              <w:t>травм</w:t>
            </w:r>
            <w:r w:rsidR="00FC6DB1" w:rsidRPr="00E26992">
              <w:rPr>
                <w:rFonts w:ascii="Times New Roman" w:eastAsiaTheme="minorHAnsi" w:hAnsi="Times New Roman"/>
                <w:sz w:val="28"/>
                <w:szCs w:val="28"/>
                <w:lang w:val="uk-UA"/>
              </w:rPr>
              <w:t>івних</w:t>
            </w:r>
            <w:proofErr w:type="spellEnd"/>
            <w:r w:rsidRPr="00E26992">
              <w:rPr>
                <w:rFonts w:ascii="Times New Roman" w:eastAsiaTheme="minorHAnsi" w:hAnsi="Times New Roman"/>
                <w:sz w:val="28"/>
                <w:szCs w:val="28"/>
                <w:lang w:val="uk-UA"/>
              </w:rPr>
              <w:t xml:space="preserve"> та кризових ситуаціях.</w:t>
            </w:r>
          </w:p>
        </w:tc>
      </w:tr>
      <w:tr w:rsidR="00F1244D" w:rsidRPr="00E26992" w14:paraId="7087D0C1" w14:textId="77777777" w:rsidTr="00E26992">
        <w:trPr>
          <w:trHeight w:val="1040"/>
        </w:trPr>
        <w:tc>
          <w:tcPr>
            <w:tcW w:w="2527" w:type="pct"/>
            <w:gridSpan w:val="2"/>
            <w:tcBorders>
              <w:top w:val="single" w:sz="4" w:space="0" w:color="auto"/>
              <w:left w:val="single" w:sz="6" w:space="0" w:color="auto"/>
              <w:bottom w:val="single" w:sz="4" w:space="0" w:color="auto"/>
              <w:right w:val="single" w:sz="4" w:space="0" w:color="auto"/>
            </w:tcBorders>
            <w:shd w:val="clear" w:color="auto" w:fill="FFFFFF"/>
            <w:vAlign w:val="center"/>
          </w:tcPr>
          <w:p w14:paraId="4B5F3547" w14:textId="37D53E88" w:rsidR="001D6AA0" w:rsidRPr="00E26992" w:rsidRDefault="001D6AA0" w:rsidP="002729AA">
            <w:pPr>
              <w:spacing w:after="0" w:line="240" w:lineRule="auto"/>
              <w:jc w:val="both"/>
              <w:rPr>
                <w:rFonts w:ascii="Times New Roman" w:eastAsiaTheme="minorHAnsi" w:hAnsi="Times New Roman"/>
                <w:b/>
                <w:sz w:val="28"/>
                <w:szCs w:val="28"/>
                <w:lang w:val="uk-UA"/>
              </w:rPr>
            </w:pPr>
            <w:r w:rsidRPr="00E26992">
              <w:rPr>
                <w:rFonts w:ascii="Times New Roman" w:eastAsiaTheme="minorHAnsi" w:hAnsi="Times New Roman"/>
                <w:b/>
                <w:sz w:val="28"/>
                <w:szCs w:val="28"/>
                <w:lang w:val="uk-UA"/>
              </w:rPr>
              <w:t>Загальні компетентності</w:t>
            </w:r>
          </w:p>
        </w:tc>
        <w:tc>
          <w:tcPr>
            <w:tcW w:w="2473" w:type="pct"/>
            <w:tcBorders>
              <w:top w:val="single" w:sz="4" w:space="0" w:color="auto"/>
              <w:left w:val="single" w:sz="4" w:space="0" w:color="auto"/>
              <w:bottom w:val="single" w:sz="4" w:space="0" w:color="auto"/>
              <w:right w:val="single" w:sz="6" w:space="0" w:color="auto"/>
            </w:tcBorders>
            <w:shd w:val="clear" w:color="auto" w:fill="FFFFFF"/>
            <w:vAlign w:val="center"/>
          </w:tcPr>
          <w:p w14:paraId="0ACCC080" w14:textId="7DCF339B" w:rsidR="001D6AA0" w:rsidRPr="00E26992" w:rsidRDefault="001D6AA0" w:rsidP="002729AA">
            <w:pPr>
              <w:pStyle w:val="Default"/>
              <w:jc w:val="both"/>
              <w:rPr>
                <w:color w:val="auto"/>
                <w:sz w:val="28"/>
                <w:szCs w:val="28"/>
                <w:lang w:val="uk-UA"/>
              </w:rPr>
            </w:pPr>
            <w:r w:rsidRPr="00E26992">
              <w:rPr>
                <w:color w:val="auto"/>
                <w:sz w:val="28"/>
                <w:szCs w:val="28"/>
                <w:lang w:val="uk-UA"/>
              </w:rPr>
              <w:t>ЗК</w:t>
            </w:r>
            <w:r w:rsidR="00E26992" w:rsidRPr="00E26992">
              <w:rPr>
                <w:color w:val="auto"/>
                <w:sz w:val="28"/>
                <w:szCs w:val="28"/>
                <w:lang w:val="uk-UA"/>
              </w:rPr>
              <w:t> </w:t>
            </w:r>
            <w:r w:rsidRPr="00E26992">
              <w:rPr>
                <w:color w:val="auto"/>
                <w:sz w:val="28"/>
                <w:szCs w:val="28"/>
                <w:lang w:val="uk-UA"/>
              </w:rPr>
              <w:t xml:space="preserve">1. Здатність застосовувати знання у практичних ситуаціях. </w:t>
            </w:r>
          </w:p>
          <w:p w14:paraId="6C01A0D9" w14:textId="2438DBFA" w:rsidR="001D6AA0" w:rsidRPr="00E26992" w:rsidRDefault="001D6AA0" w:rsidP="002729AA">
            <w:pPr>
              <w:pStyle w:val="Default"/>
              <w:jc w:val="both"/>
              <w:rPr>
                <w:color w:val="auto"/>
                <w:sz w:val="28"/>
                <w:szCs w:val="28"/>
                <w:lang w:val="uk-UA"/>
              </w:rPr>
            </w:pPr>
            <w:r w:rsidRPr="00E26992">
              <w:rPr>
                <w:color w:val="auto"/>
                <w:sz w:val="28"/>
                <w:szCs w:val="28"/>
                <w:lang w:val="uk-UA"/>
              </w:rPr>
              <w:t>ЗК</w:t>
            </w:r>
            <w:r w:rsidR="00E26992" w:rsidRPr="00E26992">
              <w:rPr>
                <w:color w:val="auto"/>
                <w:sz w:val="28"/>
                <w:szCs w:val="28"/>
                <w:lang w:val="uk-UA"/>
              </w:rPr>
              <w:t> </w:t>
            </w:r>
            <w:r w:rsidRPr="00E26992">
              <w:rPr>
                <w:color w:val="auto"/>
                <w:sz w:val="28"/>
                <w:szCs w:val="28"/>
                <w:lang w:val="uk-UA"/>
              </w:rPr>
              <w:t xml:space="preserve">2. Знання та розуміння предметної області та розуміння професійної діяльності. </w:t>
            </w:r>
          </w:p>
          <w:p w14:paraId="1584A76F" w14:textId="42B192CD" w:rsidR="001D6AA0" w:rsidRPr="00E26992" w:rsidRDefault="001D6AA0" w:rsidP="002729AA">
            <w:pPr>
              <w:pStyle w:val="Default"/>
              <w:jc w:val="both"/>
              <w:rPr>
                <w:color w:val="auto"/>
                <w:sz w:val="28"/>
                <w:szCs w:val="28"/>
                <w:lang w:val="uk-UA"/>
              </w:rPr>
            </w:pPr>
            <w:r w:rsidRPr="00E26992">
              <w:rPr>
                <w:color w:val="auto"/>
                <w:sz w:val="28"/>
                <w:szCs w:val="28"/>
                <w:lang w:val="uk-UA"/>
              </w:rPr>
              <w:t>ЗК</w:t>
            </w:r>
            <w:r w:rsidR="00E26992" w:rsidRPr="00E26992">
              <w:rPr>
                <w:color w:val="auto"/>
                <w:sz w:val="28"/>
                <w:szCs w:val="28"/>
                <w:lang w:val="uk-UA"/>
              </w:rPr>
              <w:t> </w:t>
            </w:r>
            <w:r w:rsidRPr="00E26992">
              <w:rPr>
                <w:color w:val="auto"/>
                <w:sz w:val="28"/>
                <w:szCs w:val="28"/>
                <w:lang w:val="uk-UA"/>
              </w:rPr>
              <w:t xml:space="preserve">3. Навички використання інформаційних і комунікаційних технологій. </w:t>
            </w:r>
          </w:p>
          <w:p w14:paraId="1D1817E1" w14:textId="5541A112" w:rsidR="001D6AA0" w:rsidRPr="00E26992" w:rsidRDefault="001D6AA0" w:rsidP="002729AA">
            <w:pPr>
              <w:pStyle w:val="Default"/>
              <w:jc w:val="both"/>
              <w:rPr>
                <w:color w:val="auto"/>
                <w:sz w:val="28"/>
                <w:szCs w:val="28"/>
                <w:lang w:val="uk-UA"/>
              </w:rPr>
            </w:pPr>
            <w:r w:rsidRPr="00E26992">
              <w:rPr>
                <w:color w:val="auto"/>
                <w:sz w:val="28"/>
                <w:szCs w:val="28"/>
                <w:lang w:val="uk-UA"/>
              </w:rPr>
              <w:t>ЗК</w:t>
            </w:r>
            <w:r w:rsidR="00E26992" w:rsidRPr="00E26992">
              <w:rPr>
                <w:color w:val="auto"/>
                <w:sz w:val="28"/>
                <w:szCs w:val="28"/>
                <w:lang w:val="uk-UA"/>
              </w:rPr>
              <w:t> </w:t>
            </w:r>
            <w:r w:rsidRPr="00E26992">
              <w:rPr>
                <w:color w:val="auto"/>
                <w:sz w:val="28"/>
                <w:szCs w:val="28"/>
                <w:lang w:val="uk-UA"/>
              </w:rPr>
              <w:t xml:space="preserve">4. Здатність вчитися і оволодівати сучасними знаннями. </w:t>
            </w:r>
          </w:p>
          <w:p w14:paraId="4058E250" w14:textId="43606F3A" w:rsidR="001D6AA0" w:rsidRPr="00E26992" w:rsidRDefault="001D6AA0" w:rsidP="002729AA">
            <w:pPr>
              <w:pStyle w:val="Default"/>
              <w:jc w:val="both"/>
              <w:rPr>
                <w:color w:val="auto"/>
                <w:sz w:val="28"/>
                <w:szCs w:val="28"/>
                <w:lang w:val="uk-UA"/>
              </w:rPr>
            </w:pPr>
            <w:r w:rsidRPr="00E26992">
              <w:rPr>
                <w:color w:val="auto"/>
                <w:sz w:val="28"/>
                <w:szCs w:val="28"/>
                <w:lang w:val="uk-UA"/>
              </w:rPr>
              <w:t>ЗК</w:t>
            </w:r>
            <w:r w:rsidR="00E26992" w:rsidRPr="00E26992">
              <w:rPr>
                <w:color w:val="auto"/>
                <w:sz w:val="28"/>
                <w:szCs w:val="28"/>
                <w:lang w:val="uk-UA"/>
              </w:rPr>
              <w:t> </w:t>
            </w:r>
            <w:r w:rsidRPr="00E26992">
              <w:rPr>
                <w:color w:val="auto"/>
                <w:sz w:val="28"/>
                <w:szCs w:val="28"/>
                <w:lang w:val="uk-UA"/>
              </w:rPr>
              <w:t xml:space="preserve">5. Здатність бути критичним і самокритичним. </w:t>
            </w:r>
          </w:p>
          <w:p w14:paraId="2CEEED28" w14:textId="0EE99CA8" w:rsidR="001D6AA0" w:rsidRPr="00E26992" w:rsidRDefault="001D6AA0" w:rsidP="002729AA">
            <w:pPr>
              <w:pStyle w:val="Default"/>
              <w:jc w:val="both"/>
              <w:rPr>
                <w:color w:val="auto"/>
                <w:sz w:val="28"/>
                <w:szCs w:val="28"/>
                <w:lang w:val="uk-UA"/>
              </w:rPr>
            </w:pPr>
            <w:r w:rsidRPr="00E26992">
              <w:rPr>
                <w:color w:val="auto"/>
                <w:sz w:val="28"/>
                <w:szCs w:val="28"/>
                <w:lang w:val="uk-UA"/>
              </w:rPr>
              <w:t>ЗК</w:t>
            </w:r>
            <w:r w:rsidR="00E26992" w:rsidRPr="00E26992">
              <w:rPr>
                <w:color w:val="auto"/>
                <w:sz w:val="28"/>
                <w:szCs w:val="28"/>
                <w:lang w:val="uk-UA"/>
              </w:rPr>
              <w:t> </w:t>
            </w:r>
            <w:r w:rsidRPr="00E26992">
              <w:rPr>
                <w:color w:val="auto"/>
                <w:sz w:val="28"/>
                <w:szCs w:val="28"/>
                <w:lang w:val="uk-UA"/>
              </w:rPr>
              <w:t xml:space="preserve">6. Здатність приймати обґрунтовані рішення. </w:t>
            </w:r>
          </w:p>
          <w:p w14:paraId="650CE60E" w14:textId="278696BD" w:rsidR="001D6AA0" w:rsidRPr="00E26992" w:rsidRDefault="001D6AA0" w:rsidP="002729AA">
            <w:pPr>
              <w:pStyle w:val="Default"/>
              <w:jc w:val="both"/>
              <w:rPr>
                <w:color w:val="auto"/>
                <w:sz w:val="28"/>
                <w:szCs w:val="28"/>
                <w:lang w:val="uk-UA"/>
              </w:rPr>
            </w:pPr>
            <w:r w:rsidRPr="00E26992">
              <w:rPr>
                <w:color w:val="auto"/>
                <w:sz w:val="28"/>
                <w:szCs w:val="28"/>
                <w:lang w:val="uk-UA"/>
              </w:rPr>
              <w:t>ЗК</w:t>
            </w:r>
            <w:r w:rsidR="00E26992" w:rsidRPr="00E26992">
              <w:rPr>
                <w:color w:val="auto"/>
                <w:sz w:val="28"/>
                <w:szCs w:val="28"/>
                <w:lang w:val="uk-UA"/>
              </w:rPr>
              <w:t> </w:t>
            </w:r>
            <w:r w:rsidRPr="00E26992">
              <w:rPr>
                <w:color w:val="auto"/>
                <w:sz w:val="28"/>
                <w:szCs w:val="28"/>
                <w:lang w:val="uk-UA"/>
              </w:rPr>
              <w:t xml:space="preserve">7. Здатність генерувати нові ідеї (креативність). </w:t>
            </w:r>
          </w:p>
          <w:p w14:paraId="3AE28EB6" w14:textId="620D0471" w:rsidR="001D6AA0" w:rsidRPr="00E26992" w:rsidRDefault="001D6AA0" w:rsidP="002729AA">
            <w:pPr>
              <w:pStyle w:val="Default"/>
              <w:jc w:val="both"/>
              <w:rPr>
                <w:color w:val="auto"/>
                <w:sz w:val="28"/>
                <w:szCs w:val="28"/>
                <w:lang w:val="uk-UA"/>
              </w:rPr>
            </w:pPr>
            <w:r w:rsidRPr="00E26992">
              <w:rPr>
                <w:color w:val="auto"/>
                <w:sz w:val="28"/>
                <w:szCs w:val="28"/>
                <w:lang w:val="uk-UA"/>
              </w:rPr>
              <w:t>ЗК</w:t>
            </w:r>
            <w:r w:rsidR="00E26992" w:rsidRPr="00E26992">
              <w:rPr>
                <w:color w:val="auto"/>
                <w:sz w:val="28"/>
                <w:szCs w:val="28"/>
                <w:lang w:val="uk-UA"/>
              </w:rPr>
              <w:t> </w:t>
            </w:r>
            <w:r w:rsidRPr="00E26992">
              <w:rPr>
                <w:color w:val="auto"/>
                <w:sz w:val="28"/>
                <w:szCs w:val="28"/>
                <w:lang w:val="uk-UA"/>
              </w:rPr>
              <w:t xml:space="preserve">8. Навички міжособистісної взаємодії, </w:t>
            </w:r>
          </w:p>
          <w:p w14:paraId="2089BDFA" w14:textId="777D6A3C" w:rsidR="001D6AA0" w:rsidRPr="00E26992" w:rsidRDefault="001D6AA0" w:rsidP="002729AA">
            <w:pPr>
              <w:pStyle w:val="Default"/>
              <w:jc w:val="both"/>
              <w:rPr>
                <w:color w:val="auto"/>
                <w:sz w:val="28"/>
                <w:szCs w:val="28"/>
                <w:lang w:val="uk-UA"/>
              </w:rPr>
            </w:pPr>
            <w:r w:rsidRPr="00E26992">
              <w:rPr>
                <w:color w:val="auto"/>
                <w:sz w:val="28"/>
                <w:szCs w:val="28"/>
                <w:lang w:val="uk-UA"/>
              </w:rPr>
              <w:t>ЗК</w:t>
            </w:r>
            <w:r w:rsidR="00E26992" w:rsidRPr="00E26992">
              <w:rPr>
                <w:color w:val="auto"/>
                <w:sz w:val="28"/>
                <w:szCs w:val="28"/>
                <w:lang w:val="uk-UA"/>
              </w:rPr>
              <w:t> </w:t>
            </w:r>
            <w:r w:rsidRPr="00E26992">
              <w:rPr>
                <w:color w:val="auto"/>
                <w:sz w:val="28"/>
                <w:szCs w:val="28"/>
                <w:lang w:val="uk-UA"/>
              </w:rPr>
              <w:t>9</w:t>
            </w:r>
            <w:r w:rsidR="00D80F53" w:rsidRPr="00E26992">
              <w:rPr>
                <w:color w:val="auto"/>
                <w:sz w:val="28"/>
                <w:szCs w:val="28"/>
                <w:lang w:val="uk-UA"/>
              </w:rPr>
              <w:t>.</w:t>
            </w:r>
            <w:r w:rsidRPr="00E26992">
              <w:rPr>
                <w:color w:val="auto"/>
                <w:sz w:val="28"/>
                <w:szCs w:val="28"/>
                <w:lang w:val="uk-UA"/>
              </w:rPr>
              <w:t xml:space="preserve"> Здатність працювати в команді. </w:t>
            </w:r>
          </w:p>
          <w:p w14:paraId="5F49DBD6" w14:textId="339DDB94" w:rsidR="001D6AA0" w:rsidRPr="00E26992" w:rsidRDefault="001D6AA0" w:rsidP="002729AA">
            <w:pPr>
              <w:spacing w:after="0" w:line="240" w:lineRule="auto"/>
              <w:jc w:val="both"/>
              <w:rPr>
                <w:rFonts w:ascii="Times New Roman" w:hAnsi="Times New Roman"/>
                <w:sz w:val="28"/>
                <w:szCs w:val="28"/>
                <w:lang w:val="uk-UA"/>
              </w:rPr>
            </w:pPr>
            <w:r w:rsidRPr="00E26992">
              <w:rPr>
                <w:rFonts w:ascii="Times New Roman" w:hAnsi="Times New Roman"/>
                <w:sz w:val="28"/>
                <w:szCs w:val="28"/>
                <w:lang w:val="uk-UA"/>
              </w:rPr>
              <w:t>ЗК</w:t>
            </w:r>
            <w:r w:rsidR="00E26992" w:rsidRPr="00E26992">
              <w:rPr>
                <w:rFonts w:ascii="Times New Roman" w:hAnsi="Times New Roman"/>
                <w:sz w:val="28"/>
                <w:szCs w:val="28"/>
                <w:lang w:val="uk-UA"/>
              </w:rPr>
              <w:t> </w:t>
            </w:r>
            <w:r w:rsidRPr="00E26992">
              <w:rPr>
                <w:rFonts w:ascii="Times New Roman" w:hAnsi="Times New Roman"/>
                <w:sz w:val="28"/>
                <w:szCs w:val="28"/>
                <w:lang w:val="uk-UA"/>
              </w:rPr>
              <w:t xml:space="preserve">10. Здатність реалізувати свої права </w:t>
            </w:r>
            <w:r w:rsidR="00FC6DB1" w:rsidRPr="00E26992">
              <w:rPr>
                <w:rFonts w:ascii="Times New Roman" w:hAnsi="Times New Roman"/>
                <w:sz w:val="28"/>
                <w:szCs w:val="28"/>
                <w:lang w:val="uk-UA"/>
              </w:rPr>
              <w:t>й</w:t>
            </w:r>
            <w:r w:rsidRPr="00E26992">
              <w:rPr>
                <w:rFonts w:ascii="Times New Roman" w:hAnsi="Times New Roman"/>
                <w:sz w:val="28"/>
                <w:szCs w:val="28"/>
                <w:lang w:val="uk-UA"/>
              </w:rPr>
              <w:t xml:space="preserve">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2F838D8A" w14:textId="1CB35615" w:rsidR="001D6AA0" w:rsidRPr="00E26992" w:rsidRDefault="001D6AA0" w:rsidP="002729AA">
            <w:pPr>
              <w:spacing w:after="0" w:line="240" w:lineRule="auto"/>
              <w:jc w:val="both"/>
              <w:rPr>
                <w:rFonts w:ascii="Times New Roman" w:hAnsi="Times New Roman"/>
                <w:sz w:val="28"/>
                <w:szCs w:val="28"/>
                <w:lang w:val="uk-UA"/>
              </w:rPr>
            </w:pPr>
            <w:r w:rsidRPr="00E26992">
              <w:rPr>
                <w:rFonts w:ascii="Times New Roman" w:hAnsi="Times New Roman"/>
                <w:sz w:val="28"/>
                <w:szCs w:val="28"/>
                <w:lang w:val="uk-UA"/>
              </w:rPr>
              <w:t>ЗК</w:t>
            </w:r>
            <w:r w:rsidR="00E26992" w:rsidRPr="00E26992">
              <w:rPr>
                <w:rFonts w:ascii="Times New Roman" w:hAnsi="Times New Roman"/>
                <w:sz w:val="28"/>
                <w:szCs w:val="28"/>
                <w:lang w:val="uk-UA"/>
              </w:rPr>
              <w:t> </w:t>
            </w:r>
            <w:r w:rsidRPr="00E26992">
              <w:rPr>
                <w:rFonts w:ascii="Times New Roman" w:hAnsi="Times New Roman"/>
                <w:sz w:val="28"/>
                <w:szCs w:val="28"/>
                <w:lang w:val="uk-UA"/>
              </w:rPr>
              <w:t xml:space="preserve">11. Здатність зберігати та примножувати моральні, культурні, наукові цінності </w:t>
            </w:r>
            <w:r w:rsidR="00FC6DB1" w:rsidRPr="00E26992">
              <w:rPr>
                <w:rFonts w:ascii="Times New Roman" w:hAnsi="Times New Roman"/>
                <w:sz w:val="28"/>
                <w:szCs w:val="28"/>
                <w:lang w:val="uk-UA"/>
              </w:rPr>
              <w:t>й</w:t>
            </w:r>
            <w:r w:rsidRPr="00E26992">
              <w:rPr>
                <w:rFonts w:ascii="Times New Roman" w:hAnsi="Times New Roman"/>
                <w:sz w:val="28"/>
                <w:szCs w:val="28"/>
                <w:lang w:val="uk-UA"/>
              </w:rPr>
              <w:t xml:space="preserve"> досягнення </w:t>
            </w:r>
            <w:r w:rsidRPr="00E26992">
              <w:rPr>
                <w:rFonts w:ascii="Times New Roman" w:hAnsi="Times New Roman"/>
                <w:sz w:val="28"/>
                <w:szCs w:val="28"/>
                <w:lang w:val="uk-UA"/>
              </w:rPr>
              <w:lastRenderedPageBreak/>
              <w:t xml:space="preserve">суспільства на основі розуміння історії та закономірностей розвитку предметної області, її місця у загальній системі знань про природу </w:t>
            </w:r>
            <w:r w:rsidR="00FC6DB1" w:rsidRPr="00E26992">
              <w:rPr>
                <w:rFonts w:ascii="Times New Roman" w:hAnsi="Times New Roman"/>
                <w:sz w:val="28"/>
                <w:szCs w:val="28"/>
                <w:lang w:val="uk-UA"/>
              </w:rPr>
              <w:t>й</w:t>
            </w:r>
            <w:r w:rsidRPr="00E26992">
              <w:rPr>
                <w:rFonts w:ascii="Times New Roman" w:hAnsi="Times New Roman"/>
                <w:sz w:val="28"/>
                <w:szCs w:val="28"/>
                <w:lang w:val="uk-UA"/>
              </w:rPr>
              <w:t xml:space="preserve">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14:paraId="64D9B714" w14:textId="66E46F7B" w:rsidR="001D6AA0" w:rsidRPr="00E26992" w:rsidRDefault="001D6AA0" w:rsidP="002729AA">
            <w:pPr>
              <w:spacing w:after="0" w:line="240" w:lineRule="auto"/>
              <w:jc w:val="both"/>
              <w:rPr>
                <w:rFonts w:ascii="Times New Roman" w:hAnsi="Times New Roman"/>
                <w:sz w:val="28"/>
                <w:szCs w:val="28"/>
                <w:lang w:val="uk-UA"/>
              </w:rPr>
            </w:pPr>
            <w:r w:rsidRPr="00E26992">
              <w:rPr>
                <w:rFonts w:ascii="Times New Roman" w:eastAsiaTheme="minorHAnsi" w:hAnsi="Times New Roman"/>
                <w:sz w:val="28"/>
                <w:szCs w:val="28"/>
                <w:lang w:val="uk-UA"/>
              </w:rPr>
              <w:t>ЗК</w:t>
            </w:r>
            <w:r w:rsidR="00E26992" w:rsidRPr="00E26992">
              <w:rPr>
                <w:rFonts w:ascii="Times New Roman" w:eastAsiaTheme="minorHAnsi" w:hAnsi="Times New Roman"/>
                <w:sz w:val="28"/>
                <w:szCs w:val="28"/>
                <w:lang w:val="uk-UA"/>
              </w:rPr>
              <w:t> </w:t>
            </w:r>
            <w:r w:rsidRPr="00E26992">
              <w:rPr>
                <w:rFonts w:ascii="Times New Roman" w:eastAsiaTheme="minorHAnsi" w:hAnsi="Times New Roman"/>
                <w:sz w:val="28"/>
                <w:szCs w:val="28"/>
                <w:lang w:val="uk-UA"/>
              </w:rPr>
              <w:t>12. Організаційні та комунікативні навички.</w:t>
            </w:r>
          </w:p>
          <w:p w14:paraId="0F517334" w14:textId="5FDD1767" w:rsidR="001D6AA0" w:rsidRPr="00E26992" w:rsidRDefault="001D6AA0" w:rsidP="002729AA">
            <w:pPr>
              <w:pStyle w:val="a4"/>
              <w:spacing w:after="0" w:line="240" w:lineRule="auto"/>
              <w:ind w:left="0"/>
              <w:jc w:val="both"/>
              <w:rPr>
                <w:rFonts w:ascii="Times New Roman" w:hAnsi="Times New Roman"/>
                <w:sz w:val="28"/>
                <w:szCs w:val="28"/>
                <w:lang w:val="uk-UA"/>
              </w:rPr>
            </w:pPr>
            <w:r w:rsidRPr="00E26992">
              <w:rPr>
                <w:rFonts w:ascii="Times New Roman" w:eastAsiaTheme="minorHAnsi" w:hAnsi="Times New Roman"/>
                <w:sz w:val="28"/>
                <w:szCs w:val="28"/>
                <w:lang w:val="uk-UA"/>
              </w:rPr>
              <w:t>ЗК</w:t>
            </w:r>
            <w:r w:rsidR="00E26992" w:rsidRPr="00E26992">
              <w:rPr>
                <w:rFonts w:ascii="Times New Roman" w:eastAsiaTheme="minorHAnsi" w:hAnsi="Times New Roman"/>
                <w:sz w:val="28"/>
                <w:szCs w:val="28"/>
                <w:lang w:val="uk-UA"/>
              </w:rPr>
              <w:t> </w:t>
            </w:r>
            <w:r w:rsidRPr="00E26992">
              <w:rPr>
                <w:rFonts w:ascii="Times New Roman" w:eastAsiaTheme="minorHAnsi" w:hAnsi="Times New Roman"/>
                <w:sz w:val="28"/>
                <w:szCs w:val="28"/>
                <w:lang w:val="uk-UA"/>
              </w:rPr>
              <w:t xml:space="preserve">13. </w:t>
            </w:r>
            <w:r w:rsidRPr="00E26992">
              <w:rPr>
                <w:rFonts w:ascii="Times New Roman" w:hAnsi="Times New Roman"/>
                <w:sz w:val="28"/>
                <w:szCs w:val="28"/>
                <w:lang w:val="uk-UA"/>
              </w:rPr>
              <w:t>Здатність встановлювати причинно-наслідкові зв’язки.</w:t>
            </w:r>
          </w:p>
          <w:p w14:paraId="1E8BB412" w14:textId="51D60657" w:rsidR="001D6AA0" w:rsidRPr="00E26992" w:rsidRDefault="001D6AA0" w:rsidP="002729AA">
            <w:pPr>
              <w:spacing w:after="0" w:line="240" w:lineRule="auto"/>
              <w:jc w:val="both"/>
              <w:rPr>
                <w:rFonts w:ascii="Times New Roman" w:eastAsiaTheme="minorHAnsi" w:hAnsi="Times New Roman"/>
                <w:sz w:val="28"/>
                <w:szCs w:val="28"/>
                <w:lang w:val="uk-UA"/>
              </w:rPr>
            </w:pPr>
            <w:r w:rsidRPr="00E26992">
              <w:rPr>
                <w:rFonts w:ascii="Times New Roman" w:eastAsiaTheme="minorHAnsi" w:hAnsi="Times New Roman"/>
                <w:sz w:val="28"/>
                <w:szCs w:val="28"/>
                <w:lang w:val="uk-UA"/>
              </w:rPr>
              <w:t>ЗК</w:t>
            </w:r>
            <w:r w:rsidR="00E26992" w:rsidRPr="00E26992">
              <w:rPr>
                <w:rFonts w:ascii="Times New Roman" w:eastAsiaTheme="minorHAnsi" w:hAnsi="Times New Roman"/>
                <w:sz w:val="28"/>
                <w:szCs w:val="28"/>
                <w:lang w:val="uk-UA"/>
              </w:rPr>
              <w:t> </w:t>
            </w:r>
            <w:r w:rsidRPr="00E26992">
              <w:rPr>
                <w:rFonts w:ascii="Times New Roman" w:eastAsiaTheme="minorHAnsi" w:hAnsi="Times New Roman"/>
                <w:sz w:val="28"/>
                <w:szCs w:val="28"/>
                <w:lang w:val="uk-UA"/>
              </w:rPr>
              <w:t xml:space="preserve">14. </w:t>
            </w:r>
            <w:r w:rsidRPr="00E26992">
              <w:rPr>
                <w:rFonts w:ascii="Times New Roman" w:hAnsi="Times New Roman"/>
                <w:sz w:val="28"/>
                <w:szCs w:val="28"/>
                <w:lang w:val="uk-UA"/>
              </w:rPr>
              <w:t>Здатність до швидкої адаптації у змінних умовах ситуації.</w:t>
            </w:r>
          </w:p>
        </w:tc>
      </w:tr>
      <w:tr w:rsidR="00F1244D" w:rsidRPr="00E26992" w14:paraId="6A0B18DF" w14:textId="77777777" w:rsidTr="00E26992">
        <w:trPr>
          <w:trHeight w:val="1040"/>
        </w:trPr>
        <w:tc>
          <w:tcPr>
            <w:tcW w:w="2527" w:type="pct"/>
            <w:gridSpan w:val="2"/>
            <w:tcBorders>
              <w:top w:val="single" w:sz="4" w:space="0" w:color="auto"/>
              <w:left w:val="single" w:sz="6" w:space="0" w:color="auto"/>
              <w:bottom w:val="single" w:sz="4" w:space="0" w:color="auto"/>
              <w:right w:val="single" w:sz="4" w:space="0" w:color="auto"/>
            </w:tcBorders>
            <w:shd w:val="clear" w:color="auto" w:fill="FFFFFF"/>
            <w:vAlign w:val="center"/>
          </w:tcPr>
          <w:p w14:paraId="322DF7F3" w14:textId="68DF588D" w:rsidR="001D6AA0" w:rsidRPr="00E26992" w:rsidRDefault="001D6AA0" w:rsidP="002729AA">
            <w:pPr>
              <w:spacing w:after="0" w:line="240" w:lineRule="auto"/>
              <w:jc w:val="both"/>
              <w:rPr>
                <w:rFonts w:ascii="Times New Roman" w:eastAsiaTheme="minorHAnsi" w:hAnsi="Times New Roman"/>
                <w:b/>
                <w:sz w:val="28"/>
                <w:szCs w:val="28"/>
                <w:lang w:val="uk-UA"/>
              </w:rPr>
            </w:pPr>
            <w:r w:rsidRPr="00E26992">
              <w:rPr>
                <w:rFonts w:ascii="Times New Roman" w:hAnsi="Times New Roman"/>
                <w:b/>
                <w:bCs/>
                <w:sz w:val="28"/>
                <w:szCs w:val="28"/>
                <w:lang w:val="uk-UA"/>
              </w:rPr>
              <w:lastRenderedPageBreak/>
              <w:t>Спеціальні (фахові, предметні) компетентності</w:t>
            </w:r>
          </w:p>
        </w:tc>
        <w:tc>
          <w:tcPr>
            <w:tcW w:w="2473" w:type="pct"/>
            <w:tcBorders>
              <w:top w:val="single" w:sz="4" w:space="0" w:color="auto"/>
              <w:left w:val="single" w:sz="4" w:space="0" w:color="auto"/>
              <w:bottom w:val="single" w:sz="4" w:space="0" w:color="auto"/>
              <w:right w:val="single" w:sz="6" w:space="0" w:color="auto"/>
            </w:tcBorders>
            <w:shd w:val="clear" w:color="auto" w:fill="FFFFFF"/>
            <w:vAlign w:val="center"/>
          </w:tcPr>
          <w:p w14:paraId="5B54F5D5" w14:textId="0C7E883F" w:rsidR="001D6AA0" w:rsidRPr="00E26992" w:rsidRDefault="001D6AA0" w:rsidP="002729AA">
            <w:pPr>
              <w:pStyle w:val="Default"/>
              <w:jc w:val="both"/>
              <w:rPr>
                <w:color w:val="auto"/>
                <w:sz w:val="28"/>
                <w:szCs w:val="28"/>
                <w:lang w:val="uk-UA"/>
              </w:rPr>
            </w:pPr>
            <w:r w:rsidRPr="00E26992">
              <w:rPr>
                <w:color w:val="auto"/>
                <w:sz w:val="28"/>
                <w:szCs w:val="28"/>
                <w:lang w:val="uk-UA"/>
              </w:rPr>
              <w:t>СК</w:t>
            </w:r>
            <w:r w:rsidR="00E26992" w:rsidRPr="00E26992">
              <w:rPr>
                <w:color w:val="auto"/>
                <w:sz w:val="28"/>
                <w:szCs w:val="28"/>
                <w:lang w:val="uk-UA"/>
              </w:rPr>
              <w:t> </w:t>
            </w:r>
            <w:r w:rsidRPr="00E26992">
              <w:rPr>
                <w:color w:val="auto"/>
                <w:sz w:val="28"/>
                <w:szCs w:val="28"/>
                <w:lang w:val="uk-UA"/>
              </w:rPr>
              <w:t>1. Здатність оперувати категоріально</w:t>
            </w:r>
            <w:r w:rsidR="00D80F53" w:rsidRPr="00E26992">
              <w:rPr>
                <w:color w:val="auto"/>
                <w:sz w:val="28"/>
                <w:szCs w:val="28"/>
                <w:lang w:val="uk-UA"/>
              </w:rPr>
              <w:t>-понятійним апаратом психології.</w:t>
            </w:r>
          </w:p>
          <w:p w14:paraId="6567D9B3" w14:textId="7088D790" w:rsidR="001D6AA0" w:rsidRPr="00E26992" w:rsidRDefault="001D6AA0" w:rsidP="002729AA">
            <w:pPr>
              <w:pStyle w:val="Default"/>
              <w:jc w:val="both"/>
              <w:rPr>
                <w:color w:val="auto"/>
                <w:sz w:val="28"/>
                <w:szCs w:val="28"/>
                <w:lang w:val="uk-UA"/>
              </w:rPr>
            </w:pPr>
            <w:r w:rsidRPr="00E26992">
              <w:rPr>
                <w:color w:val="auto"/>
                <w:sz w:val="28"/>
                <w:szCs w:val="28"/>
                <w:lang w:val="uk-UA"/>
              </w:rPr>
              <w:t>СК</w:t>
            </w:r>
            <w:r w:rsidR="00E26992" w:rsidRPr="00E26992">
              <w:rPr>
                <w:color w:val="auto"/>
                <w:sz w:val="28"/>
                <w:szCs w:val="28"/>
                <w:lang w:val="uk-UA"/>
              </w:rPr>
              <w:t> </w:t>
            </w:r>
            <w:r w:rsidRPr="00E26992">
              <w:rPr>
                <w:color w:val="auto"/>
                <w:sz w:val="28"/>
                <w:szCs w:val="28"/>
                <w:lang w:val="uk-UA"/>
              </w:rPr>
              <w:t xml:space="preserve">2. Здатність до ретроспективного аналізу вітчизняного та зарубіжного досвіду розуміння природи виникнення, функціонування та розвитку психічних явищ. </w:t>
            </w:r>
          </w:p>
          <w:p w14:paraId="5C178264" w14:textId="610B4CC5" w:rsidR="001D6AA0" w:rsidRPr="00E26992" w:rsidRDefault="001D6AA0" w:rsidP="002729AA">
            <w:pPr>
              <w:pStyle w:val="Default"/>
              <w:jc w:val="both"/>
              <w:rPr>
                <w:color w:val="auto"/>
                <w:sz w:val="28"/>
                <w:szCs w:val="28"/>
                <w:lang w:val="uk-UA"/>
              </w:rPr>
            </w:pPr>
            <w:r w:rsidRPr="00E26992">
              <w:rPr>
                <w:color w:val="auto"/>
                <w:sz w:val="28"/>
                <w:szCs w:val="28"/>
                <w:lang w:val="uk-UA"/>
              </w:rPr>
              <w:t>СК</w:t>
            </w:r>
            <w:r w:rsidR="00E26992" w:rsidRPr="00E26992">
              <w:rPr>
                <w:color w:val="auto"/>
                <w:sz w:val="28"/>
                <w:szCs w:val="28"/>
                <w:lang w:val="uk-UA"/>
              </w:rPr>
              <w:t> </w:t>
            </w:r>
            <w:r w:rsidRPr="00E26992">
              <w:rPr>
                <w:color w:val="auto"/>
                <w:sz w:val="28"/>
                <w:szCs w:val="28"/>
                <w:lang w:val="uk-UA"/>
              </w:rPr>
              <w:t xml:space="preserve">3. Здатність до розуміння природи поведінки, діяльності та вчинків. </w:t>
            </w:r>
          </w:p>
          <w:p w14:paraId="0CF2126B" w14:textId="053E80C9" w:rsidR="001D6AA0" w:rsidRPr="00E26992" w:rsidRDefault="001D6AA0" w:rsidP="002729AA">
            <w:pPr>
              <w:pStyle w:val="Default"/>
              <w:jc w:val="both"/>
              <w:rPr>
                <w:color w:val="auto"/>
                <w:sz w:val="28"/>
                <w:szCs w:val="28"/>
                <w:lang w:val="uk-UA"/>
              </w:rPr>
            </w:pPr>
            <w:r w:rsidRPr="00E26992">
              <w:rPr>
                <w:color w:val="auto"/>
                <w:sz w:val="28"/>
                <w:szCs w:val="28"/>
                <w:lang w:val="uk-UA"/>
              </w:rPr>
              <w:t>СК</w:t>
            </w:r>
            <w:r w:rsidR="00E26992" w:rsidRPr="00E26992">
              <w:rPr>
                <w:color w:val="auto"/>
                <w:sz w:val="28"/>
                <w:szCs w:val="28"/>
                <w:lang w:val="uk-UA"/>
              </w:rPr>
              <w:t> </w:t>
            </w:r>
            <w:r w:rsidRPr="00E26992">
              <w:rPr>
                <w:color w:val="auto"/>
                <w:sz w:val="28"/>
                <w:szCs w:val="28"/>
                <w:lang w:val="uk-UA"/>
              </w:rPr>
              <w:t>4. Здатність самостійно збирати та критично опрацьовувати, аналізувати та узагальнювати психолог</w:t>
            </w:r>
            <w:r w:rsidR="00D80F53" w:rsidRPr="00E26992">
              <w:rPr>
                <w:color w:val="auto"/>
                <w:sz w:val="28"/>
                <w:szCs w:val="28"/>
                <w:lang w:val="uk-UA"/>
              </w:rPr>
              <w:t>ічну інформацію з різних джерел.</w:t>
            </w:r>
          </w:p>
          <w:p w14:paraId="3DB94F6A" w14:textId="19C568C8" w:rsidR="001D6AA0" w:rsidRPr="00E26992" w:rsidRDefault="001D6AA0" w:rsidP="002729AA">
            <w:pPr>
              <w:pStyle w:val="Default"/>
              <w:jc w:val="both"/>
              <w:rPr>
                <w:color w:val="auto"/>
                <w:sz w:val="28"/>
                <w:szCs w:val="28"/>
                <w:lang w:val="uk-UA"/>
              </w:rPr>
            </w:pPr>
            <w:r w:rsidRPr="00E26992">
              <w:rPr>
                <w:color w:val="auto"/>
                <w:sz w:val="28"/>
                <w:szCs w:val="28"/>
                <w:lang w:val="uk-UA"/>
              </w:rPr>
              <w:t>СК</w:t>
            </w:r>
            <w:r w:rsidR="00E26992" w:rsidRPr="00E26992">
              <w:rPr>
                <w:color w:val="auto"/>
                <w:sz w:val="28"/>
                <w:szCs w:val="28"/>
                <w:lang w:val="uk-UA"/>
              </w:rPr>
              <w:t> </w:t>
            </w:r>
            <w:r w:rsidRPr="00E26992">
              <w:rPr>
                <w:color w:val="auto"/>
                <w:sz w:val="28"/>
                <w:szCs w:val="28"/>
                <w:lang w:val="uk-UA"/>
              </w:rPr>
              <w:t xml:space="preserve">5. Здатність використовувати </w:t>
            </w:r>
            <w:proofErr w:type="spellStart"/>
            <w:r w:rsidRPr="00E26992">
              <w:rPr>
                <w:color w:val="auto"/>
                <w:sz w:val="28"/>
                <w:szCs w:val="28"/>
                <w:lang w:val="uk-UA"/>
              </w:rPr>
              <w:t>валідний</w:t>
            </w:r>
            <w:proofErr w:type="spellEnd"/>
            <w:r w:rsidRPr="00E26992">
              <w:rPr>
                <w:color w:val="auto"/>
                <w:sz w:val="28"/>
                <w:szCs w:val="28"/>
                <w:lang w:val="uk-UA"/>
              </w:rPr>
              <w:t xml:space="preserve"> і надійний </w:t>
            </w:r>
            <w:proofErr w:type="spellStart"/>
            <w:r w:rsidRPr="00E26992">
              <w:rPr>
                <w:color w:val="auto"/>
                <w:sz w:val="28"/>
                <w:szCs w:val="28"/>
                <w:lang w:val="uk-UA"/>
              </w:rPr>
              <w:t>психодіагност</w:t>
            </w:r>
            <w:r w:rsidR="00FC6DB1" w:rsidRPr="00E26992">
              <w:rPr>
                <w:color w:val="auto"/>
                <w:sz w:val="28"/>
                <w:szCs w:val="28"/>
                <w:lang w:val="uk-UA"/>
              </w:rPr>
              <w:t>увальний</w:t>
            </w:r>
            <w:proofErr w:type="spellEnd"/>
            <w:r w:rsidRPr="00E26992">
              <w:rPr>
                <w:color w:val="auto"/>
                <w:sz w:val="28"/>
                <w:szCs w:val="28"/>
                <w:lang w:val="uk-UA"/>
              </w:rPr>
              <w:t xml:space="preserve"> інструментарій</w:t>
            </w:r>
            <w:r w:rsidR="00FC6DB1" w:rsidRPr="00E26992">
              <w:rPr>
                <w:color w:val="auto"/>
                <w:sz w:val="28"/>
                <w:szCs w:val="28"/>
                <w:lang w:val="uk-UA"/>
              </w:rPr>
              <w:t>.</w:t>
            </w:r>
            <w:r w:rsidRPr="00E26992">
              <w:rPr>
                <w:color w:val="auto"/>
                <w:sz w:val="28"/>
                <w:szCs w:val="28"/>
                <w:lang w:val="uk-UA"/>
              </w:rPr>
              <w:t xml:space="preserve"> </w:t>
            </w:r>
          </w:p>
          <w:p w14:paraId="0928665C" w14:textId="63F78A75" w:rsidR="001D6AA0" w:rsidRPr="00E26992" w:rsidRDefault="001D6AA0" w:rsidP="002729AA">
            <w:pPr>
              <w:pStyle w:val="Default"/>
              <w:jc w:val="both"/>
              <w:rPr>
                <w:color w:val="auto"/>
                <w:sz w:val="28"/>
                <w:szCs w:val="28"/>
                <w:lang w:val="uk-UA"/>
              </w:rPr>
            </w:pPr>
            <w:r w:rsidRPr="00E26992">
              <w:rPr>
                <w:color w:val="auto"/>
                <w:sz w:val="28"/>
                <w:szCs w:val="28"/>
                <w:lang w:val="uk-UA"/>
              </w:rPr>
              <w:t>СК</w:t>
            </w:r>
            <w:r w:rsidR="00E26992" w:rsidRPr="00E26992">
              <w:rPr>
                <w:color w:val="auto"/>
                <w:sz w:val="28"/>
                <w:szCs w:val="28"/>
                <w:lang w:val="uk-UA"/>
              </w:rPr>
              <w:t> </w:t>
            </w:r>
            <w:r w:rsidRPr="00E26992">
              <w:rPr>
                <w:color w:val="auto"/>
                <w:sz w:val="28"/>
                <w:szCs w:val="28"/>
                <w:lang w:val="uk-UA"/>
              </w:rPr>
              <w:t>6. Здатність самостійно планувати, організовувати та здійс</w:t>
            </w:r>
            <w:r w:rsidR="00D80F53" w:rsidRPr="00E26992">
              <w:rPr>
                <w:color w:val="auto"/>
                <w:sz w:val="28"/>
                <w:szCs w:val="28"/>
                <w:lang w:val="uk-UA"/>
              </w:rPr>
              <w:t>нювати психологічне дослідження.</w:t>
            </w:r>
          </w:p>
          <w:p w14:paraId="6DEB8A85" w14:textId="2E7F3807" w:rsidR="001D6AA0" w:rsidRPr="00E26992" w:rsidRDefault="001D6AA0" w:rsidP="002729AA">
            <w:pPr>
              <w:pStyle w:val="Default"/>
              <w:jc w:val="both"/>
              <w:rPr>
                <w:color w:val="auto"/>
                <w:sz w:val="28"/>
                <w:szCs w:val="28"/>
                <w:lang w:val="uk-UA"/>
              </w:rPr>
            </w:pPr>
            <w:r w:rsidRPr="00E26992">
              <w:rPr>
                <w:color w:val="auto"/>
                <w:sz w:val="28"/>
                <w:szCs w:val="28"/>
                <w:lang w:val="uk-UA"/>
              </w:rPr>
              <w:t>СК</w:t>
            </w:r>
            <w:r w:rsidR="00E26992" w:rsidRPr="00E26992">
              <w:rPr>
                <w:color w:val="auto"/>
                <w:sz w:val="28"/>
                <w:szCs w:val="28"/>
                <w:lang w:val="uk-UA"/>
              </w:rPr>
              <w:t> </w:t>
            </w:r>
            <w:r w:rsidRPr="00E26992">
              <w:rPr>
                <w:color w:val="auto"/>
                <w:sz w:val="28"/>
                <w:szCs w:val="28"/>
                <w:lang w:val="uk-UA"/>
              </w:rPr>
              <w:t>7. Здатність аналізувати та систематизувати одержані результати, формулювати аргумен</w:t>
            </w:r>
            <w:r w:rsidR="00D80F53" w:rsidRPr="00E26992">
              <w:rPr>
                <w:color w:val="auto"/>
                <w:sz w:val="28"/>
                <w:szCs w:val="28"/>
                <w:lang w:val="uk-UA"/>
              </w:rPr>
              <w:t>товані висновки та рекомендації.</w:t>
            </w:r>
          </w:p>
          <w:p w14:paraId="002E0BE1" w14:textId="32034FC1" w:rsidR="001D6AA0" w:rsidRPr="00E26992" w:rsidRDefault="001D6AA0" w:rsidP="002729AA">
            <w:pPr>
              <w:pStyle w:val="Default"/>
              <w:jc w:val="both"/>
              <w:rPr>
                <w:color w:val="auto"/>
                <w:sz w:val="28"/>
                <w:szCs w:val="28"/>
                <w:lang w:val="uk-UA"/>
              </w:rPr>
            </w:pPr>
            <w:r w:rsidRPr="00E26992">
              <w:rPr>
                <w:color w:val="auto"/>
                <w:sz w:val="28"/>
                <w:szCs w:val="28"/>
                <w:lang w:val="uk-UA"/>
              </w:rPr>
              <w:t>СК</w:t>
            </w:r>
            <w:r w:rsidR="00E26992" w:rsidRPr="00E26992">
              <w:rPr>
                <w:color w:val="auto"/>
                <w:sz w:val="28"/>
                <w:szCs w:val="28"/>
                <w:lang w:val="uk-UA"/>
              </w:rPr>
              <w:t> </w:t>
            </w:r>
            <w:r w:rsidRPr="00E26992">
              <w:rPr>
                <w:color w:val="auto"/>
                <w:sz w:val="28"/>
                <w:szCs w:val="28"/>
                <w:lang w:val="uk-UA"/>
              </w:rPr>
              <w:t xml:space="preserve">8. Здатність організовувати та надавати психологічну допомогу </w:t>
            </w:r>
            <w:r w:rsidRPr="00E26992">
              <w:rPr>
                <w:color w:val="auto"/>
                <w:sz w:val="28"/>
                <w:szCs w:val="28"/>
                <w:lang w:val="uk-UA"/>
              </w:rPr>
              <w:lastRenderedPageBreak/>
              <w:t xml:space="preserve">(індивідуальну та групову) </w:t>
            </w:r>
          </w:p>
          <w:p w14:paraId="018A5816" w14:textId="514BF40C" w:rsidR="001D6AA0" w:rsidRPr="00E26992" w:rsidRDefault="001D6AA0" w:rsidP="002729AA">
            <w:pPr>
              <w:pStyle w:val="Default"/>
              <w:jc w:val="both"/>
              <w:rPr>
                <w:color w:val="auto"/>
                <w:sz w:val="28"/>
                <w:szCs w:val="28"/>
                <w:lang w:val="uk-UA"/>
              </w:rPr>
            </w:pPr>
            <w:r w:rsidRPr="00E26992">
              <w:rPr>
                <w:color w:val="auto"/>
                <w:sz w:val="28"/>
                <w:szCs w:val="28"/>
                <w:lang w:val="uk-UA"/>
              </w:rPr>
              <w:t>СК</w:t>
            </w:r>
            <w:r w:rsidR="00E26992" w:rsidRPr="00E26992">
              <w:rPr>
                <w:color w:val="auto"/>
                <w:sz w:val="28"/>
                <w:szCs w:val="28"/>
                <w:lang w:val="uk-UA"/>
              </w:rPr>
              <w:t> </w:t>
            </w:r>
            <w:r w:rsidRPr="00E26992">
              <w:rPr>
                <w:color w:val="auto"/>
                <w:sz w:val="28"/>
                <w:szCs w:val="28"/>
                <w:lang w:val="uk-UA"/>
              </w:rPr>
              <w:t>9. Здатність здійснювати просвітницьку</w:t>
            </w:r>
            <w:r w:rsidR="00FC6DB1" w:rsidRPr="00E26992">
              <w:rPr>
                <w:color w:val="auto"/>
                <w:sz w:val="28"/>
                <w:szCs w:val="28"/>
                <w:lang w:val="uk-UA"/>
              </w:rPr>
              <w:t>.</w:t>
            </w:r>
            <w:r w:rsidRPr="00E26992">
              <w:rPr>
                <w:color w:val="auto"/>
                <w:sz w:val="28"/>
                <w:szCs w:val="28"/>
                <w:lang w:val="uk-UA"/>
              </w:rPr>
              <w:t xml:space="preserve"> та психопро</w:t>
            </w:r>
            <w:r w:rsidR="00D80F53" w:rsidRPr="00E26992">
              <w:rPr>
                <w:color w:val="auto"/>
                <w:sz w:val="28"/>
                <w:szCs w:val="28"/>
                <w:lang w:val="uk-UA"/>
              </w:rPr>
              <w:t xml:space="preserve">філактичну </w:t>
            </w:r>
            <w:r w:rsidR="00FC6DB1" w:rsidRPr="00E26992">
              <w:rPr>
                <w:color w:val="auto"/>
                <w:sz w:val="28"/>
                <w:szCs w:val="28"/>
                <w:lang w:val="uk-UA"/>
              </w:rPr>
              <w:t xml:space="preserve">діяльність </w:t>
            </w:r>
            <w:r w:rsidR="00D80F53" w:rsidRPr="00E26992">
              <w:rPr>
                <w:color w:val="auto"/>
                <w:sz w:val="28"/>
                <w:szCs w:val="28"/>
                <w:lang w:val="uk-UA"/>
              </w:rPr>
              <w:t>відповідно до запиту.</w:t>
            </w:r>
          </w:p>
          <w:p w14:paraId="3361F0F4" w14:textId="11EAE005" w:rsidR="001D6AA0" w:rsidRPr="00E26992" w:rsidRDefault="001D6AA0" w:rsidP="002729AA">
            <w:pPr>
              <w:pStyle w:val="Default"/>
              <w:jc w:val="both"/>
              <w:rPr>
                <w:color w:val="auto"/>
                <w:sz w:val="28"/>
                <w:szCs w:val="28"/>
                <w:lang w:val="uk-UA"/>
              </w:rPr>
            </w:pPr>
            <w:r w:rsidRPr="00E26992">
              <w:rPr>
                <w:color w:val="auto"/>
                <w:sz w:val="28"/>
                <w:szCs w:val="28"/>
                <w:lang w:val="uk-UA"/>
              </w:rPr>
              <w:t>СК</w:t>
            </w:r>
            <w:r w:rsidR="00E26992" w:rsidRPr="00E26992">
              <w:rPr>
                <w:color w:val="auto"/>
                <w:sz w:val="28"/>
                <w:szCs w:val="28"/>
                <w:lang w:val="uk-UA"/>
              </w:rPr>
              <w:t> </w:t>
            </w:r>
            <w:r w:rsidRPr="00E26992">
              <w:rPr>
                <w:color w:val="auto"/>
                <w:sz w:val="28"/>
                <w:szCs w:val="28"/>
                <w:lang w:val="uk-UA"/>
              </w:rPr>
              <w:t>10. Здатність дотримуватися норм професійної етики</w:t>
            </w:r>
            <w:r w:rsidR="00FC6DB1" w:rsidRPr="00E26992">
              <w:rPr>
                <w:color w:val="auto"/>
                <w:sz w:val="28"/>
                <w:szCs w:val="28"/>
                <w:lang w:val="uk-UA"/>
              </w:rPr>
              <w:t>.</w:t>
            </w:r>
            <w:r w:rsidRPr="00E26992">
              <w:rPr>
                <w:color w:val="auto"/>
                <w:sz w:val="28"/>
                <w:szCs w:val="28"/>
                <w:lang w:val="uk-UA"/>
              </w:rPr>
              <w:t xml:space="preserve"> </w:t>
            </w:r>
          </w:p>
          <w:p w14:paraId="4F6581E4" w14:textId="06441C84" w:rsidR="001D6AA0" w:rsidRPr="00E26992" w:rsidRDefault="001D6AA0" w:rsidP="002729AA">
            <w:pPr>
              <w:pStyle w:val="Default"/>
              <w:jc w:val="both"/>
              <w:rPr>
                <w:color w:val="auto"/>
                <w:sz w:val="28"/>
                <w:szCs w:val="28"/>
                <w:lang w:val="uk-UA"/>
              </w:rPr>
            </w:pPr>
            <w:r w:rsidRPr="00E26992">
              <w:rPr>
                <w:color w:val="auto"/>
                <w:sz w:val="28"/>
                <w:szCs w:val="28"/>
                <w:lang w:val="uk-UA"/>
              </w:rPr>
              <w:t>СК</w:t>
            </w:r>
            <w:r w:rsidR="00E26992" w:rsidRPr="00E26992">
              <w:rPr>
                <w:color w:val="auto"/>
                <w:sz w:val="28"/>
                <w:szCs w:val="28"/>
                <w:lang w:val="uk-UA"/>
              </w:rPr>
              <w:t> </w:t>
            </w:r>
            <w:r w:rsidRPr="00E26992">
              <w:rPr>
                <w:color w:val="auto"/>
                <w:sz w:val="28"/>
                <w:szCs w:val="28"/>
                <w:lang w:val="uk-UA"/>
              </w:rPr>
              <w:t xml:space="preserve">11. Здатність до особистісного та </w:t>
            </w:r>
            <w:proofErr w:type="spellStart"/>
            <w:r w:rsidRPr="00E26992">
              <w:rPr>
                <w:color w:val="auto"/>
                <w:sz w:val="28"/>
                <w:szCs w:val="28"/>
                <w:lang w:val="uk-UA"/>
              </w:rPr>
              <w:t>професійого</w:t>
            </w:r>
            <w:proofErr w:type="spellEnd"/>
            <w:r w:rsidRPr="00E26992">
              <w:rPr>
                <w:color w:val="auto"/>
                <w:sz w:val="28"/>
                <w:szCs w:val="28"/>
                <w:lang w:val="uk-UA"/>
              </w:rPr>
              <w:t xml:space="preserve"> самовдоскона</w:t>
            </w:r>
            <w:r w:rsidR="00031E85" w:rsidRPr="00E26992">
              <w:rPr>
                <w:color w:val="auto"/>
                <w:sz w:val="28"/>
                <w:szCs w:val="28"/>
                <w:lang w:val="uk-UA"/>
              </w:rPr>
              <w:t>лення, навчання та саморозвитку.</w:t>
            </w:r>
          </w:p>
          <w:p w14:paraId="0434DE4D" w14:textId="6303D998" w:rsidR="001D6AA0" w:rsidRPr="00E26992" w:rsidRDefault="001D6AA0" w:rsidP="002729AA">
            <w:pPr>
              <w:spacing w:after="0" w:line="240" w:lineRule="auto"/>
              <w:contextualSpacing/>
              <w:jc w:val="both"/>
              <w:rPr>
                <w:rFonts w:ascii="Times New Roman" w:eastAsiaTheme="minorHAnsi" w:hAnsi="Times New Roman"/>
                <w:bCs/>
                <w:sz w:val="28"/>
                <w:szCs w:val="28"/>
                <w:lang w:val="uk-UA"/>
              </w:rPr>
            </w:pPr>
            <w:r w:rsidRPr="00E26992">
              <w:rPr>
                <w:rFonts w:ascii="Times New Roman" w:hAnsi="Times New Roman"/>
                <w:bCs/>
                <w:sz w:val="28"/>
                <w:szCs w:val="28"/>
                <w:lang w:val="uk-UA"/>
              </w:rPr>
              <w:t>СК</w:t>
            </w:r>
            <w:r w:rsidR="00E26992" w:rsidRPr="00E26992">
              <w:rPr>
                <w:rFonts w:ascii="Times New Roman" w:hAnsi="Times New Roman"/>
                <w:bCs/>
                <w:sz w:val="28"/>
                <w:szCs w:val="28"/>
                <w:lang w:val="uk-UA"/>
              </w:rPr>
              <w:t> </w:t>
            </w:r>
            <w:r w:rsidRPr="00E26992">
              <w:rPr>
                <w:rFonts w:ascii="Times New Roman" w:hAnsi="Times New Roman"/>
                <w:bCs/>
                <w:sz w:val="28"/>
                <w:szCs w:val="28"/>
                <w:lang w:val="uk-UA"/>
              </w:rPr>
              <w:t xml:space="preserve">12. </w:t>
            </w:r>
            <w:r w:rsidRPr="00E26992">
              <w:rPr>
                <w:rFonts w:ascii="Times New Roman" w:eastAsiaTheme="minorHAnsi" w:hAnsi="Times New Roman"/>
                <w:bCs/>
                <w:sz w:val="28"/>
                <w:szCs w:val="28"/>
                <w:lang w:val="uk-UA"/>
              </w:rPr>
              <w:t>Здатність до спостереження та візуальної діагностики зовнішніх проявів поведінки людей з метою прогнозування їх дій.</w:t>
            </w:r>
          </w:p>
          <w:p w14:paraId="7B40D49C" w14:textId="3E576127" w:rsidR="001D6AA0" w:rsidRPr="00E26992" w:rsidRDefault="001D6AA0" w:rsidP="002729AA">
            <w:pPr>
              <w:spacing w:after="0" w:line="240" w:lineRule="auto"/>
              <w:contextualSpacing/>
              <w:jc w:val="both"/>
              <w:rPr>
                <w:rFonts w:ascii="Times New Roman" w:eastAsiaTheme="minorHAnsi" w:hAnsi="Times New Roman"/>
                <w:bCs/>
                <w:sz w:val="28"/>
                <w:szCs w:val="28"/>
                <w:lang w:val="uk-UA"/>
              </w:rPr>
            </w:pPr>
            <w:r w:rsidRPr="00E26992">
              <w:rPr>
                <w:rFonts w:ascii="Times New Roman" w:eastAsiaTheme="minorHAnsi" w:hAnsi="Times New Roman"/>
                <w:bCs/>
                <w:sz w:val="28"/>
                <w:szCs w:val="28"/>
                <w:lang w:val="uk-UA"/>
              </w:rPr>
              <w:t>СК</w:t>
            </w:r>
            <w:r w:rsidR="00E26992" w:rsidRPr="00E26992">
              <w:rPr>
                <w:rFonts w:ascii="Times New Roman" w:eastAsiaTheme="minorHAnsi" w:hAnsi="Times New Roman"/>
                <w:bCs/>
                <w:sz w:val="28"/>
                <w:szCs w:val="28"/>
                <w:lang w:val="uk-UA"/>
              </w:rPr>
              <w:t> </w:t>
            </w:r>
            <w:r w:rsidRPr="00E26992">
              <w:rPr>
                <w:rFonts w:ascii="Times New Roman" w:eastAsiaTheme="minorHAnsi" w:hAnsi="Times New Roman"/>
                <w:bCs/>
                <w:sz w:val="28"/>
                <w:szCs w:val="28"/>
                <w:lang w:val="uk-UA"/>
              </w:rPr>
              <w:t xml:space="preserve">13. Здатність до </w:t>
            </w:r>
            <w:r w:rsidRPr="00E26992">
              <w:rPr>
                <w:rFonts w:ascii="Times New Roman" w:hAnsi="Times New Roman"/>
                <w:bCs/>
                <w:sz w:val="28"/>
                <w:szCs w:val="28"/>
                <w:shd w:val="clear" w:color="auto" w:fill="FFFFFF"/>
                <w:lang w:val="uk-UA"/>
              </w:rPr>
              <w:t>організаційно-методичного та інформаційного забезпечення роботи підрозділів психологічного забезпечення органів поліції.</w:t>
            </w:r>
          </w:p>
          <w:p w14:paraId="01295E0F" w14:textId="0DB517CC" w:rsidR="001D6AA0" w:rsidRPr="00E26992" w:rsidRDefault="001D6AA0" w:rsidP="002729AA">
            <w:pPr>
              <w:pStyle w:val="Default"/>
              <w:jc w:val="both"/>
              <w:rPr>
                <w:bCs/>
                <w:color w:val="auto"/>
                <w:sz w:val="28"/>
                <w:szCs w:val="28"/>
                <w:lang w:val="uk-UA"/>
              </w:rPr>
            </w:pPr>
            <w:r w:rsidRPr="00E26992">
              <w:rPr>
                <w:bCs/>
                <w:color w:val="auto"/>
                <w:sz w:val="28"/>
                <w:szCs w:val="28"/>
                <w:lang w:val="uk-UA"/>
              </w:rPr>
              <w:t>СК</w:t>
            </w:r>
            <w:r w:rsidR="00E26992" w:rsidRPr="00E26992">
              <w:rPr>
                <w:bCs/>
                <w:color w:val="auto"/>
                <w:sz w:val="28"/>
                <w:szCs w:val="28"/>
                <w:lang w:val="uk-UA"/>
              </w:rPr>
              <w:t> </w:t>
            </w:r>
            <w:r w:rsidRPr="00E26992">
              <w:rPr>
                <w:bCs/>
                <w:color w:val="auto"/>
                <w:sz w:val="28"/>
                <w:szCs w:val="28"/>
                <w:lang w:val="uk-UA"/>
              </w:rPr>
              <w:t xml:space="preserve">14. Здатність здійснювати заходи організаційно-методичного забезпечення профорієнтаційної роботи та </w:t>
            </w:r>
            <w:proofErr w:type="spellStart"/>
            <w:r w:rsidRPr="00E26992">
              <w:rPr>
                <w:bCs/>
                <w:color w:val="auto"/>
                <w:sz w:val="28"/>
                <w:szCs w:val="28"/>
                <w:lang w:val="uk-UA"/>
              </w:rPr>
              <w:t>профдобору</w:t>
            </w:r>
            <w:proofErr w:type="spellEnd"/>
            <w:r w:rsidRPr="00E26992">
              <w:rPr>
                <w:bCs/>
                <w:color w:val="auto"/>
                <w:sz w:val="28"/>
                <w:szCs w:val="28"/>
                <w:lang w:val="uk-UA"/>
              </w:rPr>
              <w:t>.</w:t>
            </w:r>
          </w:p>
          <w:p w14:paraId="288DFC0C" w14:textId="21FDD08B" w:rsidR="001D6AA0" w:rsidRPr="00E26992" w:rsidRDefault="001D6AA0" w:rsidP="002729AA">
            <w:pPr>
              <w:pStyle w:val="Default"/>
              <w:jc w:val="both"/>
              <w:rPr>
                <w:color w:val="auto"/>
                <w:sz w:val="28"/>
                <w:szCs w:val="28"/>
                <w:lang w:val="uk-UA"/>
              </w:rPr>
            </w:pPr>
            <w:r w:rsidRPr="00E26992">
              <w:rPr>
                <w:bCs/>
                <w:color w:val="auto"/>
                <w:sz w:val="28"/>
                <w:szCs w:val="28"/>
                <w:lang w:val="uk-UA"/>
              </w:rPr>
              <w:t>СК</w:t>
            </w:r>
            <w:r w:rsidR="00E26992" w:rsidRPr="00E26992">
              <w:rPr>
                <w:bCs/>
                <w:color w:val="auto"/>
                <w:sz w:val="28"/>
                <w:szCs w:val="28"/>
                <w:lang w:val="uk-UA"/>
              </w:rPr>
              <w:t> </w:t>
            </w:r>
            <w:r w:rsidRPr="00E26992">
              <w:rPr>
                <w:bCs/>
                <w:color w:val="auto"/>
                <w:sz w:val="28"/>
                <w:szCs w:val="28"/>
                <w:lang w:val="uk-UA"/>
              </w:rPr>
              <w:t>15. Здатність застосовувати знання і вміння у критичних, екстремальних, складних та непередбачуваних ситуаціях.</w:t>
            </w:r>
          </w:p>
        </w:tc>
      </w:tr>
      <w:tr w:rsidR="00F1244D" w:rsidRPr="00E26992" w14:paraId="0438E037" w14:textId="77777777" w:rsidTr="00E26992">
        <w:trPr>
          <w:trHeight w:val="597"/>
        </w:trPr>
        <w:tc>
          <w:tcPr>
            <w:tcW w:w="5000"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14:paraId="29E2FE0C" w14:textId="48467862" w:rsidR="001D6AA0" w:rsidRPr="00E26992" w:rsidRDefault="001D6AA0" w:rsidP="002729AA">
            <w:pPr>
              <w:pStyle w:val="Default"/>
              <w:jc w:val="center"/>
              <w:rPr>
                <w:color w:val="auto"/>
                <w:sz w:val="28"/>
                <w:szCs w:val="28"/>
                <w:lang w:val="uk-UA"/>
              </w:rPr>
            </w:pPr>
            <w:r w:rsidRPr="00E26992">
              <w:rPr>
                <w:b/>
                <w:color w:val="auto"/>
                <w:sz w:val="28"/>
                <w:szCs w:val="28"/>
                <w:lang w:val="uk-UA"/>
              </w:rPr>
              <w:lastRenderedPageBreak/>
              <w:t>Розділ 7 Програмні результати навчання</w:t>
            </w:r>
          </w:p>
        </w:tc>
      </w:tr>
      <w:tr w:rsidR="00F1244D" w:rsidRPr="00E26992" w14:paraId="51444330" w14:textId="77777777" w:rsidTr="00E26992">
        <w:trPr>
          <w:trHeight w:val="1040"/>
        </w:trPr>
        <w:tc>
          <w:tcPr>
            <w:tcW w:w="5000"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14:paraId="2501D6CE" w14:textId="59A8EF17" w:rsidR="00E77015" w:rsidRPr="00E26992" w:rsidRDefault="00E77015" w:rsidP="002729AA">
            <w:pPr>
              <w:pStyle w:val="Default"/>
              <w:jc w:val="both"/>
              <w:rPr>
                <w:color w:val="auto"/>
                <w:sz w:val="28"/>
                <w:szCs w:val="28"/>
                <w:lang w:val="uk-UA"/>
              </w:rPr>
            </w:pPr>
            <w:r w:rsidRPr="00E26992">
              <w:rPr>
                <w:color w:val="auto"/>
                <w:sz w:val="28"/>
                <w:szCs w:val="28"/>
                <w:lang w:val="uk-UA"/>
              </w:rPr>
              <w:t>ПР</w:t>
            </w:r>
            <w:r w:rsidR="00E26992" w:rsidRPr="00E26992">
              <w:rPr>
                <w:color w:val="auto"/>
                <w:sz w:val="28"/>
                <w:szCs w:val="28"/>
                <w:lang w:val="uk-UA"/>
              </w:rPr>
              <w:t>Н </w:t>
            </w:r>
            <w:r w:rsidRPr="00E26992">
              <w:rPr>
                <w:color w:val="auto"/>
                <w:sz w:val="28"/>
                <w:szCs w:val="28"/>
                <w:lang w:val="uk-UA"/>
              </w:rPr>
              <w:t>1. Аналізувати та пояснювати психічні явища, ідентифікувати психологічні проблеми та п</w:t>
            </w:r>
            <w:r w:rsidR="00031E85" w:rsidRPr="00E26992">
              <w:rPr>
                <w:color w:val="auto"/>
                <w:sz w:val="28"/>
                <w:szCs w:val="28"/>
                <w:lang w:val="uk-UA"/>
              </w:rPr>
              <w:t>ропонувати шляхи їх розв’язання.</w:t>
            </w:r>
          </w:p>
          <w:p w14:paraId="529A5A6D" w14:textId="40E93C1E" w:rsidR="00E77015" w:rsidRPr="00E26992" w:rsidRDefault="00E77015" w:rsidP="002729AA">
            <w:pPr>
              <w:pStyle w:val="Default"/>
              <w:jc w:val="both"/>
              <w:rPr>
                <w:color w:val="auto"/>
                <w:sz w:val="28"/>
                <w:szCs w:val="28"/>
                <w:lang w:val="uk-UA"/>
              </w:rPr>
            </w:pPr>
            <w:r w:rsidRPr="00E26992">
              <w:rPr>
                <w:color w:val="auto"/>
                <w:sz w:val="28"/>
                <w:szCs w:val="28"/>
                <w:lang w:val="uk-UA"/>
              </w:rPr>
              <w:t>ПР</w:t>
            </w:r>
            <w:r w:rsidR="00E26992" w:rsidRPr="00E26992">
              <w:rPr>
                <w:color w:val="auto"/>
                <w:sz w:val="28"/>
                <w:szCs w:val="28"/>
                <w:lang w:val="uk-UA"/>
              </w:rPr>
              <w:t>Н </w:t>
            </w:r>
            <w:r w:rsidRPr="00E26992">
              <w:rPr>
                <w:color w:val="auto"/>
                <w:sz w:val="28"/>
                <w:szCs w:val="28"/>
                <w:lang w:val="uk-UA"/>
              </w:rPr>
              <w:t xml:space="preserve">2. Розуміти закономірності та особливості розвитку </w:t>
            </w:r>
            <w:r w:rsidR="00FC6DB1" w:rsidRPr="00E26992">
              <w:rPr>
                <w:color w:val="auto"/>
                <w:sz w:val="28"/>
                <w:szCs w:val="28"/>
                <w:lang w:val="uk-UA"/>
              </w:rPr>
              <w:t>й</w:t>
            </w:r>
            <w:r w:rsidRPr="00E26992">
              <w:rPr>
                <w:color w:val="auto"/>
                <w:sz w:val="28"/>
                <w:szCs w:val="28"/>
                <w:lang w:val="uk-UA"/>
              </w:rPr>
              <w:t xml:space="preserve"> функціонування психічних явищ </w:t>
            </w:r>
            <w:r w:rsidR="00FC6DB1" w:rsidRPr="00E26992">
              <w:rPr>
                <w:color w:val="auto"/>
                <w:sz w:val="28"/>
                <w:szCs w:val="28"/>
                <w:lang w:val="uk-UA"/>
              </w:rPr>
              <w:t>у</w:t>
            </w:r>
            <w:r w:rsidR="00031E85" w:rsidRPr="00E26992">
              <w:rPr>
                <w:color w:val="auto"/>
                <w:sz w:val="28"/>
                <w:szCs w:val="28"/>
                <w:lang w:val="uk-UA"/>
              </w:rPr>
              <w:t xml:space="preserve"> контексті професійних завдань.</w:t>
            </w:r>
          </w:p>
          <w:p w14:paraId="411A82ED" w14:textId="4EB420EA" w:rsidR="00E77015" w:rsidRPr="00E26992" w:rsidRDefault="00E77015" w:rsidP="00FC6DB1">
            <w:pPr>
              <w:spacing w:after="0"/>
              <w:jc w:val="both"/>
              <w:rPr>
                <w:sz w:val="28"/>
                <w:szCs w:val="28"/>
                <w:lang w:val="uk-UA"/>
              </w:rPr>
            </w:pPr>
            <w:r w:rsidRPr="00E26992">
              <w:rPr>
                <w:rFonts w:ascii="Times New Roman" w:hAnsi="Times New Roman"/>
                <w:sz w:val="28"/>
                <w:szCs w:val="28"/>
                <w:lang w:val="uk-UA"/>
              </w:rPr>
              <w:t>ПР</w:t>
            </w:r>
            <w:r w:rsidR="00E26992" w:rsidRPr="00E26992">
              <w:rPr>
                <w:rFonts w:ascii="Times New Roman" w:hAnsi="Times New Roman"/>
                <w:sz w:val="28"/>
                <w:szCs w:val="28"/>
                <w:lang w:val="uk-UA"/>
              </w:rPr>
              <w:t>Н </w:t>
            </w:r>
            <w:r w:rsidRPr="00E26992">
              <w:rPr>
                <w:rFonts w:ascii="Times New Roman" w:hAnsi="Times New Roman"/>
                <w:sz w:val="28"/>
                <w:szCs w:val="28"/>
                <w:lang w:val="uk-UA"/>
              </w:rPr>
              <w:t>3. Здійснювати пошук інформації з різних</w:t>
            </w:r>
            <w:r w:rsidR="00031E85" w:rsidRPr="00E26992">
              <w:rPr>
                <w:rFonts w:ascii="Times New Roman" w:hAnsi="Times New Roman"/>
                <w:sz w:val="28"/>
                <w:szCs w:val="28"/>
                <w:lang w:val="uk-UA"/>
              </w:rPr>
              <w:t xml:space="preserve"> джерел, у </w:t>
            </w:r>
            <w:proofErr w:type="spellStart"/>
            <w:r w:rsidR="00031E85" w:rsidRPr="00E26992">
              <w:rPr>
                <w:rFonts w:ascii="Times New Roman" w:hAnsi="Times New Roman"/>
                <w:sz w:val="28"/>
                <w:szCs w:val="28"/>
                <w:lang w:val="uk-UA"/>
              </w:rPr>
              <w:t>т.ч</w:t>
            </w:r>
            <w:proofErr w:type="spellEnd"/>
            <w:r w:rsidR="00031E85" w:rsidRPr="00E26992">
              <w:rPr>
                <w:rFonts w:ascii="Times New Roman" w:hAnsi="Times New Roman"/>
                <w:sz w:val="28"/>
                <w:szCs w:val="28"/>
                <w:lang w:val="uk-UA"/>
              </w:rPr>
              <w:t>. з використанням</w:t>
            </w:r>
            <w:r w:rsidR="00FC6DB1" w:rsidRPr="00E26992">
              <w:rPr>
                <w:rFonts w:ascii="Times New Roman" w:hAnsi="Times New Roman"/>
                <w:sz w:val="28"/>
                <w:szCs w:val="28"/>
                <w:lang w:val="uk-UA"/>
              </w:rPr>
              <w:t xml:space="preserve"> і</w:t>
            </w:r>
            <w:r w:rsidRPr="00E26992">
              <w:rPr>
                <w:rFonts w:ascii="Times New Roman" w:hAnsi="Times New Roman"/>
                <w:sz w:val="28"/>
                <w:szCs w:val="28"/>
                <w:lang w:val="uk-UA"/>
              </w:rPr>
              <w:t>нформаційно-комунікаційних технологій, для вирішення професійних завдань.</w:t>
            </w:r>
            <w:r w:rsidRPr="00E26992">
              <w:rPr>
                <w:sz w:val="28"/>
                <w:szCs w:val="28"/>
                <w:lang w:val="uk-UA"/>
              </w:rPr>
              <w:t xml:space="preserve"> </w:t>
            </w:r>
          </w:p>
          <w:p w14:paraId="311D988A" w14:textId="6F5F9EED" w:rsidR="00E77015" w:rsidRPr="00E26992" w:rsidRDefault="00E77015" w:rsidP="002729AA">
            <w:pPr>
              <w:pStyle w:val="Default"/>
              <w:jc w:val="both"/>
              <w:rPr>
                <w:color w:val="auto"/>
                <w:sz w:val="28"/>
                <w:szCs w:val="28"/>
                <w:lang w:val="uk-UA"/>
              </w:rPr>
            </w:pPr>
            <w:r w:rsidRPr="00E26992">
              <w:rPr>
                <w:color w:val="auto"/>
                <w:sz w:val="28"/>
                <w:szCs w:val="28"/>
                <w:lang w:val="uk-UA"/>
              </w:rPr>
              <w:t>ПР</w:t>
            </w:r>
            <w:r w:rsidR="00E26992" w:rsidRPr="00E26992">
              <w:rPr>
                <w:color w:val="auto"/>
                <w:sz w:val="28"/>
                <w:szCs w:val="28"/>
                <w:lang w:val="uk-UA"/>
              </w:rPr>
              <w:t>Н </w:t>
            </w:r>
            <w:r w:rsidRPr="00E26992">
              <w:rPr>
                <w:color w:val="auto"/>
                <w:sz w:val="28"/>
                <w:szCs w:val="28"/>
                <w:lang w:val="uk-UA"/>
              </w:rPr>
              <w:t xml:space="preserve">4. Обґрунтовувати власну позицію, робити самостійні висновки за результатами власних досліджень </w:t>
            </w:r>
            <w:r w:rsidR="00FC6DB1" w:rsidRPr="00E26992">
              <w:rPr>
                <w:color w:val="auto"/>
                <w:sz w:val="28"/>
                <w:szCs w:val="28"/>
                <w:lang w:val="uk-UA"/>
              </w:rPr>
              <w:t>й</w:t>
            </w:r>
            <w:r w:rsidRPr="00E26992">
              <w:rPr>
                <w:color w:val="auto"/>
                <w:sz w:val="28"/>
                <w:szCs w:val="28"/>
                <w:lang w:val="uk-UA"/>
              </w:rPr>
              <w:t xml:space="preserve"> аналізу літературних джерел. </w:t>
            </w:r>
          </w:p>
          <w:p w14:paraId="5771A2D3" w14:textId="4260D5D8" w:rsidR="00E77015" w:rsidRPr="00E26992" w:rsidRDefault="00E77015" w:rsidP="002729AA">
            <w:pPr>
              <w:pStyle w:val="Default"/>
              <w:jc w:val="both"/>
              <w:rPr>
                <w:color w:val="auto"/>
                <w:sz w:val="28"/>
                <w:szCs w:val="28"/>
                <w:lang w:val="uk-UA"/>
              </w:rPr>
            </w:pPr>
            <w:r w:rsidRPr="00E26992">
              <w:rPr>
                <w:color w:val="auto"/>
                <w:sz w:val="28"/>
                <w:szCs w:val="28"/>
                <w:lang w:val="uk-UA"/>
              </w:rPr>
              <w:t>ПР</w:t>
            </w:r>
            <w:r w:rsidR="00E26992" w:rsidRPr="00E26992">
              <w:rPr>
                <w:color w:val="auto"/>
                <w:sz w:val="28"/>
                <w:szCs w:val="28"/>
                <w:lang w:val="uk-UA"/>
              </w:rPr>
              <w:t>Н </w:t>
            </w:r>
            <w:r w:rsidRPr="00E26992">
              <w:rPr>
                <w:color w:val="auto"/>
                <w:sz w:val="28"/>
                <w:szCs w:val="28"/>
                <w:lang w:val="uk-UA"/>
              </w:rPr>
              <w:t xml:space="preserve">5. Обирати та застосовувати </w:t>
            </w:r>
            <w:proofErr w:type="spellStart"/>
            <w:r w:rsidRPr="00E26992">
              <w:rPr>
                <w:color w:val="auto"/>
                <w:sz w:val="28"/>
                <w:szCs w:val="28"/>
                <w:lang w:val="uk-UA"/>
              </w:rPr>
              <w:t>валідний</w:t>
            </w:r>
            <w:proofErr w:type="spellEnd"/>
            <w:r w:rsidRPr="00E26992">
              <w:rPr>
                <w:color w:val="auto"/>
                <w:sz w:val="28"/>
                <w:szCs w:val="28"/>
                <w:lang w:val="uk-UA"/>
              </w:rPr>
              <w:t xml:space="preserve"> і надійний </w:t>
            </w:r>
            <w:proofErr w:type="spellStart"/>
            <w:r w:rsidRPr="00E26992">
              <w:rPr>
                <w:color w:val="auto"/>
                <w:sz w:val="28"/>
                <w:szCs w:val="28"/>
                <w:lang w:val="uk-UA"/>
              </w:rPr>
              <w:t>психодіагнос</w:t>
            </w:r>
            <w:r w:rsidR="00FC6DB1" w:rsidRPr="00E26992">
              <w:rPr>
                <w:color w:val="auto"/>
                <w:sz w:val="28"/>
                <w:szCs w:val="28"/>
                <w:lang w:val="uk-UA"/>
              </w:rPr>
              <w:t>тувальний</w:t>
            </w:r>
            <w:proofErr w:type="spellEnd"/>
            <w:r w:rsidRPr="00E26992">
              <w:rPr>
                <w:color w:val="auto"/>
                <w:sz w:val="28"/>
                <w:szCs w:val="28"/>
                <w:lang w:val="uk-UA"/>
              </w:rPr>
              <w:t xml:space="preserve"> інструментарій (тести, опитувальники, </w:t>
            </w:r>
            <w:proofErr w:type="spellStart"/>
            <w:r w:rsidRPr="00E26992">
              <w:rPr>
                <w:color w:val="auto"/>
                <w:sz w:val="28"/>
                <w:szCs w:val="28"/>
                <w:lang w:val="uk-UA"/>
              </w:rPr>
              <w:t>про</w:t>
            </w:r>
            <w:r w:rsidR="00FC6DB1" w:rsidRPr="00E26992">
              <w:rPr>
                <w:color w:val="auto"/>
                <w:sz w:val="28"/>
                <w:szCs w:val="28"/>
                <w:lang w:val="uk-UA"/>
              </w:rPr>
              <w:t>є</w:t>
            </w:r>
            <w:r w:rsidRPr="00E26992">
              <w:rPr>
                <w:color w:val="auto"/>
                <w:sz w:val="28"/>
                <w:szCs w:val="28"/>
                <w:lang w:val="uk-UA"/>
              </w:rPr>
              <w:t>ктивні</w:t>
            </w:r>
            <w:proofErr w:type="spellEnd"/>
            <w:r w:rsidRPr="00E26992">
              <w:rPr>
                <w:color w:val="auto"/>
                <w:sz w:val="28"/>
                <w:szCs w:val="28"/>
                <w:lang w:val="uk-UA"/>
              </w:rPr>
              <w:t xml:space="preserve"> методики тощо) психологічного дослідження та те</w:t>
            </w:r>
            <w:r w:rsidR="00031E85" w:rsidRPr="00E26992">
              <w:rPr>
                <w:color w:val="auto"/>
                <w:sz w:val="28"/>
                <w:szCs w:val="28"/>
                <w:lang w:val="uk-UA"/>
              </w:rPr>
              <w:t>хнології психологічної допомоги.</w:t>
            </w:r>
          </w:p>
          <w:p w14:paraId="3D805770" w14:textId="17F8A11A" w:rsidR="00E77015" w:rsidRPr="00E26992" w:rsidRDefault="00E77015" w:rsidP="002729AA">
            <w:pPr>
              <w:pStyle w:val="Default"/>
              <w:jc w:val="both"/>
              <w:rPr>
                <w:color w:val="auto"/>
                <w:sz w:val="28"/>
                <w:szCs w:val="28"/>
                <w:lang w:val="uk-UA"/>
              </w:rPr>
            </w:pPr>
            <w:r w:rsidRPr="00E26992">
              <w:rPr>
                <w:color w:val="auto"/>
                <w:sz w:val="28"/>
                <w:szCs w:val="28"/>
                <w:lang w:val="uk-UA"/>
              </w:rPr>
              <w:t>ПР</w:t>
            </w:r>
            <w:r w:rsidR="00E26992" w:rsidRPr="00E26992">
              <w:rPr>
                <w:color w:val="auto"/>
                <w:sz w:val="28"/>
                <w:szCs w:val="28"/>
                <w:lang w:val="uk-UA"/>
              </w:rPr>
              <w:t>Н </w:t>
            </w:r>
            <w:r w:rsidRPr="00E26992">
              <w:rPr>
                <w:color w:val="auto"/>
                <w:sz w:val="28"/>
                <w:szCs w:val="28"/>
                <w:lang w:val="uk-UA"/>
              </w:rPr>
              <w:t>6. Формулювати мету, завдання дослідження, володіти навичками збору первинного матеріалу, дотр</w:t>
            </w:r>
            <w:r w:rsidR="00031E85" w:rsidRPr="00E26992">
              <w:rPr>
                <w:color w:val="auto"/>
                <w:sz w:val="28"/>
                <w:szCs w:val="28"/>
                <w:lang w:val="uk-UA"/>
              </w:rPr>
              <w:t>имуватися процедури дослідження.</w:t>
            </w:r>
          </w:p>
          <w:p w14:paraId="7FA734E8" w14:textId="6AC04387" w:rsidR="00E77015" w:rsidRPr="00E26992" w:rsidRDefault="00E77015" w:rsidP="002729AA">
            <w:pPr>
              <w:pStyle w:val="Default"/>
              <w:jc w:val="both"/>
              <w:rPr>
                <w:color w:val="auto"/>
                <w:sz w:val="28"/>
                <w:szCs w:val="28"/>
                <w:lang w:val="uk-UA"/>
              </w:rPr>
            </w:pPr>
            <w:r w:rsidRPr="00E26992">
              <w:rPr>
                <w:color w:val="auto"/>
                <w:sz w:val="28"/>
                <w:szCs w:val="28"/>
                <w:lang w:val="uk-UA"/>
              </w:rPr>
              <w:t>ПР</w:t>
            </w:r>
            <w:r w:rsidR="00E26992" w:rsidRPr="00E26992">
              <w:rPr>
                <w:color w:val="auto"/>
                <w:sz w:val="28"/>
                <w:szCs w:val="28"/>
                <w:lang w:val="uk-UA"/>
              </w:rPr>
              <w:t>Н </w:t>
            </w:r>
            <w:r w:rsidRPr="00E26992">
              <w:rPr>
                <w:color w:val="auto"/>
                <w:sz w:val="28"/>
                <w:szCs w:val="28"/>
                <w:lang w:val="uk-UA"/>
              </w:rPr>
              <w:t>7. Рефлексувати та критично оцінювати достовірність одержаних результатів психологічного дослідження, фор</w:t>
            </w:r>
            <w:r w:rsidR="00031E85" w:rsidRPr="00E26992">
              <w:rPr>
                <w:color w:val="auto"/>
                <w:sz w:val="28"/>
                <w:szCs w:val="28"/>
                <w:lang w:val="uk-UA"/>
              </w:rPr>
              <w:t xml:space="preserve">мулювати аргументовані </w:t>
            </w:r>
            <w:r w:rsidR="00031E85" w:rsidRPr="00E26992">
              <w:rPr>
                <w:color w:val="auto"/>
                <w:sz w:val="28"/>
                <w:szCs w:val="28"/>
                <w:lang w:val="uk-UA"/>
              </w:rPr>
              <w:lastRenderedPageBreak/>
              <w:t>висновки.</w:t>
            </w:r>
          </w:p>
          <w:p w14:paraId="4CA5A496" w14:textId="4B55157C" w:rsidR="00E77015" w:rsidRPr="00E26992" w:rsidRDefault="00E77015" w:rsidP="002729AA">
            <w:pPr>
              <w:pStyle w:val="Default"/>
              <w:jc w:val="both"/>
              <w:rPr>
                <w:color w:val="auto"/>
                <w:sz w:val="28"/>
                <w:szCs w:val="28"/>
                <w:lang w:val="uk-UA"/>
              </w:rPr>
            </w:pPr>
            <w:r w:rsidRPr="00E26992">
              <w:rPr>
                <w:color w:val="auto"/>
                <w:sz w:val="28"/>
                <w:szCs w:val="28"/>
                <w:lang w:val="uk-UA"/>
              </w:rPr>
              <w:t>ПР</w:t>
            </w:r>
            <w:r w:rsidR="00E26992" w:rsidRPr="00E26992">
              <w:rPr>
                <w:color w:val="auto"/>
                <w:sz w:val="28"/>
                <w:szCs w:val="28"/>
                <w:lang w:val="uk-UA"/>
              </w:rPr>
              <w:t>Н </w:t>
            </w:r>
            <w:r w:rsidRPr="00E26992">
              <w:rPr>
                <w:color w:val="auto"/>
                <w:sz w:val="28"/>
                <w:szCs w:val="28"/>
                <w:lang w:val="uk-UA"/>
              </w:rPr>
              <w:t xml:space="preserve">8. Презентувати результати власних досліджень усно/письмово для фахівців і нефахівців. </w:t>
            </w:r>
          </w:p>
          <w:p w14:paraId="09A7F586" w14:textId="093E824A" w:rsidR="00E77015" w:rsidRPr="00E26992" w:rsidRDefault="00E77015" w:rsidP="002729AA">
            <w:pPr>
              <w:pStyle w:val="Default"/>
              <w:jc w:val="both"/>
              <w:rPr>
                <w:color w:val="auto"/>
                <w:sz w:val="28"/>
                <w:szCs w:val="28"/>
                <w:lang w:val="uk-UA"/>
              </w:rPr>
            </w:pPr>
            <w:r w:rsidRPr="00E26992">
              <w:rPr>
                <w:color w:val="auto"/>
                <w:sz w:val="28"/>
                <w:szCs w:val="28"/>
                <w:lang w:val="uk-UA"/>
              </w:rPr>
              <w:t>ПР</w:t>
            </w:r>
            <w:r w:rsidR="00E26992" w:rsidRPr="00E26992">
              <w:rPr>
                <w:color w:val="auto"/>
                <w:sz w:val="28"/>
                <w:szCs w:val="28"/>
                <w:lang w:val="uk-UA"/>
              </w:rPr>
              <w:t>Н </w:t>
            </w:r>
            <w:r w:rsidRPr="00E26992">
              <w:rPr>
                <w:color w:val="auto"/>
                <w:sz w:val="28"/>
                <w:szCs w:val="28"/>
                <w:lang w:val="uk-UA"/>
              </w:rPr>
              <w:t>9. Пропонувати власні способи вирішення психологічних задач і проблем у процесі професійної діяльності, приймати та аргументувати вла</w:t>
            </w:r>
            <w:r w:rsidR="00031E85" w:rsidRPr="00E26992">
              <w:rPr>
                <w:color w:val="auto"/>
                <w:sz w:val="28"/>
                <w:szCs w:val="28"/>
                <w:lang w:val="uk-UA"/>
              </w:rPr>
              <w:t>сні рішення щодо їх розв’язання.</w:t>
            </w:r>
          </w:p>
          <w:p w14:paraId="0B82BFCB" w14:textId="283AB1EC" w:rsidR="00E77015" w:rsidRPr="00E26992" w:rsidRDefault="00E77015" w:rsidP="002729AA">
            <w:pPr>
              <w:pStyle w:val="Default"/>
              <w:jc w:val="both"/>
              <w:rPr>
                <w:color w:val="auto"/>
                <w:sz w:val="28"/>
                <w:szCs w:val="28"/>
                <w:lang w:val="uk-UA"/>
              </w:rPr>
            </w:pPr>
            <w:r w:rsidRPr="00E26992">
              <w:rPr>
                <w:color w:val="auto"/>
                <w:sz w:val="28"/>
                <w:szCs w:val="28"/>
                <w:lang w:val="uk-UA"/>
              </w:rPr>
              <w:t>ПР</w:t>
            </w:r>
            <w:r w:rsidR="00E26992" w:rsidRPr="00E26992">
              <w:rPr>
                <w:color w:val="auto"/>
                <w:sz w:val="28"/>
                <w:szCs w:val="28"/>
                <w:lang w:val="uk-UA"/>
              </w:rPr>
              <w:t>Н </w:t>
            </w:r>
            <w:r w:rsidRPr="00E26992">
              <w:rPr>
                <w:color w:val="auto"/>
                <w:sz w:val="28"/>
                <w:szCs w:val="28"/>
                <w:lang w:val="uk-UA"/>
              </w:rPr>
              <w:t>10. Формулювати думку логічно, доступно, дискутувати, обстоювати власну позицію, модифікувати висловлювання відповідно до культур</w:t>
            </w:r>
            <w:r w:rsidR="008915D2" w:rsidRPr="00E26992">
              <w:rPr>
                <w:color w:val="auto"/>
                <w:sz w:val="28"/>
                <w:szCs w:val="28"/>
                <w:lang w:val="uk-UA"/>
              </w:rPr>
              <w:t>них</w:t>
            </w:r>
            <w:r w:rsidR="00031E85" w:rsidRPr="00E26992">
              <w:rPr>
                <w:color w:val="auto"/>
                <w:sz w:val="28"/>
                <w:szCs w:val="28"/>
                <w:lang w:val="uk-UA"/>
              </w:rPr>
              <w:t xml:space="preserve"> особливостей співрозмовника.</w:t>
            </w:r>
          </w:p>
          <w:p w14:paraId="3204855F" w14:textId="1AAD0E5F" w:rsidR="00E77015" w:rsidRPr="00E26992" w:rsidRDefault="00E77015" w:rsidP="002729AA">
            <w:pPr>
              <w:pStyle w:val="Default"/>
              <w:jc w:val="both"/>
              <w:rPr>
                <w:color w:val="auto"/>
                <w:sz w:val="28"/>
                <w:szCs w:val="28"/>
                <w:lang w:val="uk-UA"/>
              </w:rPr>
            </w:pPr>
            <w:r w:rsidRPr="00E26992">
              <w:rPr>
                <w:color w:val="auto"/>
                <w:sz w:val="28"/>
                <w:szCs w:val="28"/>
                <w:lang w:val="uk-UA"/>
              </w:rPr>
              <w:t>ПР</w:t>
            </w:r>
            <w:r w:rsidR="00E26992" w:rsidRPr="00E26992">
              <w:rPr>
                <w:color w:val="auto"/>
                <w:sz w:val="28"/>
                <w:szCs w:val="28"/>
                <w:lang w:val="uk-UA"/>
              </w:rPr>
              <w:t>Н </w:t>
            </w:r>
            <w:r w:rsidRPr="00E26992">
              <w:rPr>
                <w:color w:val="auto"/>
                <w:sz w:val="28"/>
                <w:szCs w:val="28"/>
                <w:lang w:val="uk-UA"/>
              </w:rPr>
              <w:t>11. Складати та реалізовувати план консультативного процесу з урахуванням специфіки запиту та індивідуальних особливостей клієнта, забезпе</w:t>
            </w:r>
            <w:r w:rsidR="00031E85" w:rsidRPr="00E26992">
              <w:rPr>
                <w:color w:val="auto"/>
                <w:sz w:val="28"/>
                <w:szCs w:val="28"/>
                <w:lang w:val="uk-UA"/>
              </w:rPr>
              <w:t>чувати ефективність власних дій.</w:t>
            </w:r>
          </w:p>
          <w:p w14:paraId="727D50F2" w14:textId="12C4F376" w:rsidR="00E77015" w:rsidRPr="00E26992" w:rsidRDefault="00E77015" w:rsidP="002729AA">
            <w:pPr>
              <w:pStyle w:val="Default"/>
              <w:jc w:val="both"/>
              <w:rPr>
                <w:color w:val="auto"/>
                <w:sz w:val="28"/>
                <w:szCs w:val="28"/>
                <w:lang w:val="uk-UA"/>
              </w:rPr>
            </w:pPr>
            <w:r w:rsidRPr="00E26992">
              <w:rPr>
                <w:color w:val="auto"/>
                <w:sz w:val="28"/>
                <w:szCs w:val="28"/>
                <w:lang w:val="uk-UA"/>
              </w:rPr>
              <w:t>ПР</w:t>
            </w:r>
            <w:r w:rsidR="00E26992" w:rsidRPr="00E26992">
              <w:rPr>
                <w:color w:val="auto"/>
                <w:sz w:val="28"/>
                <w:szCs w:val="28"/>
                <w:lang w:val="uk-UA"/>
              </w:rPr>
              <w:t>Н </w:t>
            </w:r>
            <w:r w:rsidRPr="00E26992">
              <w:rPr>
                <w:color w:val="auto"/>
                <w:sz w:val="28"/>
                <w:szCs w:val="28"/>
                <w:lang w:val="uk-UA"/>
              </w:rPr>
              <w:t xml:space="preserve">12. Складати та реалізовувати програму психопрофілактичних та просвітницьких дій, заходів психологічної допомоги у формі лекцій, бесід, круглих столів, ігор, тренінгів, тощо, відповідно до вимог замовника. </w:t>
            </w:r>
          </w:p>
          <w:p w14:paraId="4C974009" w14:textId="7C699F0B" w:rsidR="00E77015" w:rsidRPr="00E26992" w:rsidRDefault="00E77015" w:rsidP="002729AA">
            <w:pPr>
              <w:pStyle w:val="Default"/>
              <w:jc w:val="both"/>
              <w:rPr>
                <w:color w:val="auto"/>
                <w:sz w:val="28"/>
                <w:szCs w:val="28"/>
                <w:lang w:val="uk-UA"/>
              </w:rPr>
            </w:pPr>
            <w:r w:rsidRPr="00E26992">
              <w:rPr>
                <w:color w:val="auto"/>
                <w:sz w:val="28"/>
                <w:szCs w:val="28"/>
                <w:lang w:val="uk-UA"/>
              </w:rPr>
              <w:t>ПР</w:t>
            </w:r>
            <w:r w:rsidR="00E26992" w:rsidRPr="00E26992">
              <w:rPr>
                <w:color w:val="auto"/>
                <w:sz w:val="28"/>
                <w:szCs w:val="28"/>
                <w:lang w:val="uk-UA"/>
              </w:rPr>
              <w:t>Н </w:t>
            </w:r>
            <w:r w:rsidRPr="00E26992">
              <w:rPr>
                <w:color w:val="auto"/>
                <w:sz w:val="28"/>
                <w:szCs w:val="28"/>
                <w:lang w:val="uk-UA"/>
              </w:rPr>
              <w:t xml:space="preserve">13. Взаємодіяти, вступати </w:t>
            </w:r>
            <w:r w:rsidR="008915D2" w:rsidRPr="00E26992">
              <w:rPr>
                <w:color w:val="auto"/>
                <w:sz w:val="28"/>
                <w:szCs w:val="28"/>
                <w:lang w:val="uk-UA"/>
              </w:rPr>
              <w:t>в</w:t>
            </w:r>
            <w:r w:rsidRPr="00E26992">
              <w:rPr>
                <w:color w:val="auto"/>
                <w:sz w:val="28"/>
                <w:szCs w:val="28"/>
                <w:lang w:val="uk-UA"/>
              </w:rPr>
              <w:t xml:space="preserve"> комунікацію, бути зрозумілим, толерантно ставитися до осіб, що мають інші культур</w:t>
            </w:r>
            <w:r w:rsidR="008915D2" w:rsidRPr="00E26992">
              <w:rPr>
                <w:color w:val="auto"/>
                <w:sz w:val="28"/>
                <w:szCs w:val="28"/>
                <w:lang w:val="uk-UA"/>
              </w:rPr>
              <w:t>ні</w:t>
            </w:r>
            <w:r w:rsidRPr="00E26992">
              <w:rPr>
                <w:color w:val="auto"/>
                <w:sz w:val="28"/>
                <w:szCs w:val="28"/>
                <w:lang w:val="uk-UA"/>
              </w:rPr>
              <w:t xml:space="preserve"> чи гендерно-вікові відмінності. </w:t>
            </w:r>
          </w:p>
          <w:p w14:paraId="6180774E" w14:textId="329D4433" w:rsidR="00E77015" w:rsidRPr="00E26992" w:rsidRDefault="00E77015" w:rsidP="002729AA">
            <w:pPr>
              <w:pStyle w:val="Default"/>
              <w:jc w:val="both"/>
              <w:rPr>
                <w:color w:val="auto"/>
                <w:sz w:val="28"/>
                <w:szCs w:val="28"/>
                <w:lang w:val="uk-UA"/>
              </w:rPr>
            </w:pPr>
            <w:r w:rsidRPr="00E26992">
              <w:rPr>
                <w:color w:val="auto"/>
                <w:sz w:val="28"/>
                <w:szCs w:val="28"/>
                <w:lang w:val="uk-UA"/>
              </w:rPr>
              <w:t>ПР</w:t>
            </w:r>
            <w:r w:rsidR="00E26992" w:rsidRPr="00E26992">
              <w:rPr>
                <w:color w:val="auto"/>
                <w:sz w:val="28"/>
                <w:szCs w:val="28"/>
                <w:lang w:val="uk-UA"/>
              </w:rPr>
              <w:t>Н </w:t>
            </w:r>
            <w:r w:rsidRPr="00E26992">
              <w:rPr>
                <w:color w:val="auto"/>
                <w:sz w:val="28"/>
                <w:szCs w:val="28"/>
                <w:lang w:val="uk-UA"/>
              </w:rPr>
              <w:t xml:space="preserve">14. Ефективно виконувати різні ролі </w:t>
            </w:r>
            <w:r w:rsidR="008915D2" w:rsidRPr="00E26992">
              <w:rPr>
                <w:color w:val="auto"/>
                <w:sz w:val="28"/>
                <w:szCs w:val="28"/>
                <w:lang w:val="uk-UA"/>
              </w:rPr>
              <w:t>в</w:t>
            </w:r>
            <w:r w:rsidRPr="00E26992">
              <w:rPr>
                <w:color w:val="auto"/>
                <w:sz w:val="28"/>
                <w:szCs w:val="28"/>
                <w:lang w:val="uk-UA"/>
              </w:rPr>
              <w:t xml:space="preserve"> команді </w:t>
            </w:r>
            <w:r w:rsidR="008915D2" w:rsidRPr="00E26992">
              <w:rPr>
                <w:color w:val="auto"/>
                <w:sz w:val="28"/>
                <w:szCs w:val="28"/>
                <w:lang w:val="uk-UA"/>
              </w:rPr>
              <w:t>в</w:t>
            </w:r>
            <w:r w:rsidRPr="00E26992">
              <w:rPr>
                <w:color w:val="auto"/>
                <w:sz w:val="28"/>
                <w:szCs w:val="28"/>
                <w:lang w:val="uk-UA"/>
              </w:rPr>
              <w:t xml:space="preserve"> процесі вирішення фахових завдань, у тому числі демонструвати лідерські якості. </w:t>
            </w:r>
          </w:p>
          <w:p w14:paraId="186DC39B" w14:textId="7E339E2D" w:rsidR="00E77015" w:rsidRPr="00E26992" w:rsidRDefault="00E77015" w:rsidP="002729AA">
            <w:pPr>
              <w:pStyle w:val="Default"/>
              <w:jc w:val="both"/>
              <w:rPr>
                <w:color w:val="auto"/>
                <w:sz w:val="28"/>
                <w:szCs w:val="28"/>
                <w:lang w:val="uk-UA"/>
              </w:rPr>
            </w:pPr>
            <w:r w:rsidRPr="00E26992">
              <w:rPr>
                <w:color w:val="auto"/>
                <w:sz w:val="28"/>
                <w:szCs w:val="28"/>
                <w:lang w:val="uk-UA"/>
              </w:rPr>
              <w:t>ПР</w:t>
            </w:r>
            <w:r w:rsidR="00E26992" w:rsidRPr="00E26992">
              <w:rPr>
                <w:color w:val="auto"/>
                <w:sz w:val="28"/>
                <w:szCs w:val="28"/>
                <w:lang w:val="uk-UA"/>
              </w:rPr>
              <w:t>Н </w:t>
            </w:r>
            <w:r w:rsidRPr="00E26992">
              <w:rPr>
                <w:color w:val="auto"/>
                <w:sz w:val="28"/>
                <w:szCs w:val="28"/>
                <w:lang w:val="uk-UA"/>
              </w:rPr>
              <w:t>15. Відповідально ставитися до професійного самовдоскона</w:t>
            </w:r>
            <w:r w:rsidR="00031E85" w:rsidRPr="00E26992">
              <w:rPr>
                <w:color w:val="auto"/>
                <w:sz w:val="28"/>
                <w:szCs w:val="28"/>
                <w:lang w:val="uk-UA"/>
              </w:rPr>
              <w:t>лення, навчання та саморозвитку.</w:t>
            </w:r>
          </w:p>
          <w:p w14:paraId="45F5C3BC" w14:textId="49A0D8FD" w:rsidR="00E77015" w:rsidRPr="00E26992" w:rsidRDefault="00E77015" w:rsidP="002729AA">
            <w:pPr>
              <w:pStyle w:val="Default"/>
              <w:jc w:val="both"/>
              <w:rPr>
                <w:color w:val="auto"/>
                <w:sz w:val="28"/>
                <w:szCs w:val="28"/>
                <w:lang w:val="uk-UA"/>
              </w:rPr>
            </w:pPr>
            <w:r w:rsidRPr="00E26992">
              <w:rPr>
                <w:color w:val="auto"/>
                <w:sz w:val="28"/>
                <w:szCs w:val="28"/>
                <w:lang w:val="uk-UA"/>
              </w:rPr>
              <w:t>ПР</w:t>
            </w:r>
            <w:r w:rsidR="00E26992" w:rsidRPr="00E26992">
              <w:rPr>
                <w:color w:val="auto"/>
                <w:sz w:val="28"/>
                <w:szCs w:val="28"/>
                <w:lang w:val="uk-UA"/>
              </w:rPr>
              <w:t>Н </w:t>
            </w:r>
            <w:r w:rsidRPr="00E26992">
              <w:rPr>
                <w:color w:val="auto"/>
                <w:sz w:val="28"/>
                <w:szCs w:val="28"/>
                <w:lang w:val="uk-UA"/>
              </w:rPr>
              <w:t>16. Знати, розуміти та дотримуватися етичних принципів п</w:t>
            </w:r>
            <w:r w:rsidR="00031E85" w:rsidRPr="00E26992">
              <w:rPr>
                <w:color w:val="auto"/>
                <w:sz w:val="28"/>
                <w:szCs w:val="28"/>
                <w:lang w:val="uk-UA"/>
              </w:rPr>
              <w:t>рофесійної діяльності психолога.</w:t>
            </w:r>
          </w:p>
          <w:p w14:paraId="0062E682" w14:textId="768EB441" w:rsidR="00E77015" w:rsidRPr="00E26992" w:rsidRDefault="00E77015" w:rsidP="002729AA">
            <w:pPr>
              <w:pStyle w:val="Default"/>
              <w:jc w:val="both"/>
              <w:rPr>
                <w:color w:val="auto"/>
                <w:sz w:val="28"/>
                <w:szCs w:val="28"/>
                <w:lang w:val="uk-UA"/>
              </w:rPr>
            </w:pPr>
            <w:r w:rsidRPr="00E26992">
              <w:rPr>
                <w:color w:val="auto"/>
                <w:sz w:val="28"/>
                <w:szCs w:val="28"/>
                <w:lang w:val="uk-UA"/>
              </w:rPr>
              <w:t>ПР</w:t>
            </w:r>
            <w:r w:rsidR="00E26992" w:rsidRPr="00E26992">
              <w:rPr>
                <w:color w:val="auto"/>
                <w:sz w:val="28"/>
                <w:szCs w:val="28"/>
                <w:lang w:val="uk-UA"/>
              </w:rPr>
              <w:t>Н </w:t>
            </w:r>
            <w:r w:rsidRPr="00E26992">
              <w:rPr>
                <w:color w:val="auto"/>
                <w:sz w:val="28"/>
                <w:szCs w:val="28"/>
                <w:lang w:val="uk-UA"/>
              </w:rPr>
              <w:t xml:space="preserve">17. Демонструвати соціально відповідальну та свідому поведінку, слідувати гуманістичним та демократичним цінностям у професійній та громадській діяльності. </w:t>
            </w:r>
          </w:p>
          <w:p w14:paraId="6D31A938" w14:textId="3AED2E0A" w:rsidR="00E77015" w:rsidRPr="00E26992" w:rsidRDefault="00E77015" w:rsidP="002729AA">
            <w:pPr>
              <w:spacing w:after="0"/>
              <w:jc w:val="both"/>
              <w:rPr>
                <w:rFonts w:ascii="Times New Roman" w:hAnsi="Times New Roman"/>
                <w:sz w:val="28"/>
                <w:szCs w:val="28"/>
                <w:lang w:val="uk-UA"/>
              </w:rPr>
            </w:pPr>
            <w:r w:rsidRPr="00E26992">
              <w:rPr>
                <w:rFonts w:ascii="Times New Roman" w:hAnsi="Times New Roman"/>
                <w:sz w:val="28"/>
                <w:szCs w:val="28"/>
                <w:lang w:val="uk-UA"/>
              </w:rPr>
              <w:t>ПР</w:t>
            </w:r>
            <w:r w:rsidR="00E26992" w:rsidRPr="00E26992">
              <w:rPr>
                <w:rFonts w:ascii="Times New Roman" w:hAnsi="Times New Roman"/>
                <w:sz w:val="28"/>
                <w:szCs w:val="28"/>
                <w:lang w:val="uk-UA"/>
              </w:rPr>
              <w:t>Н </w:t>
            </w:r>
            <w:r w:rsidRPr="00E26992">
              <w:rPr>
                <w:rFonts w:ascii="Times New Roman" w:hAnsi="Times New Roman"/>
                <w:sz w:val="28"/>
                <w:szCs w:val="28"/>
                <w:lang w:val="uk-UA"/>
              </w:rPr>
              <w:t xml:space="preserve">18. Вживати ефективних заходів щодо збереження здоров’я (власного й оточення) та за потреби визначати зміст запиту до </w:t>
            </w:r>
            <w:proofErr w:type="spellStart"/>
            <w:r w:rsidRPr="00E26992">
              <w:rPr>
                <w:rFonts w:ascii="Times New Roman" w:hAnsi="Times New Roman"/>
                <w:sz w:val="28"/>
                <w:szCs w:val="28"/>
                <w:lang w:val="uk-UA"/>
              </w:rPr>
              <w:t>супервізії</w:t>
            </w:r>
            <w:proofErr w:type="spellEnd"/>
            <w:r w:rsidR="00216A85" w:rsidRPr="00E26992">
              <w:rPr>
                <w:rFonts w:ascii="Times New Roman" w:hAnsi="Times New Roman"/>
                <w:sz w:val="28"/>
                <w:szCs w:val="28"/>
                <w:lang w:val="uk-UA"/>
              </w:rPr>
              <w:t>.</w:t>
            </w:r>
          </w:p>
          <w:p w14:paraId="2535B8B1" w14:textId="64A22635" w:rsidR="00E77015" w:rsidRPr="00E26992" w:rsidRDefault="00E77015" w:rsidP="002729AA">
            <w:pPr>
              <w:pStyle w:val="a4"/>
              <w:shd w:val="clear" w:color="auto" w:fill="FFFFFF"/>
              <w:spacing w:after="0" w:line="256" w:lineRule="auto"/>
              <w:ind w:left="0"/>
              <w:jc w:val="both"/>
              <w:rPr>
                <w:rFonts w:ascii="Times New Roman" w:hAnsi="Times New Roman"/>
                <w:bCs/>
                <w:sz w:val="28"/>
                <w:szCs w:val="28"/>
                <w:lang w:val="uk-UA"/>
              </w:rPr>
            </w:pPr>
            <w:r w:rsidRPr="00E26992">
              <w:rPr>
                <w:rFonts w:ascii="Times New Roman" w:hAnsi="Times New Roman"/>
                <w:bCs/>
                <w:sz w:val="28"/>
                <w:szCs w:val="28"/>
                <w:lang w:val="uk-UA"/>
              </w:rPr>
              <w:t>ПР</w:t>
            </w:r>
            <w:r w:rsidR="00E26992" w:rsidRPr="00E26992">
              <w:rPr>
                <w:rFonts w:ascii="Times New Roman" w:hAnsi="Times New Roman"/>
                <w:bCs/>
                <w:sz w:val="28"/>
                <w:szCs w:val="28"/>
                <w:lang w:val="uk-UA"/>
              </w:rPr>
              <w:t>Н </w:t>
            </w:r>
            <w:r w:rsidRPr="00E26992">
              <w:rPr>
                <w:rFonts w:ascii="Times New Roman" w:hAnsi="Times New Roman"/>
                <w:bCs/>
                <w:sz w:val="28"/>
                <w:szCs w:val="28"/>
                <w:lang w:val="uk-UA"/>
              </w:rPr>
              <w:t>19. Проводити  просвітницьку роботу серед населення.</w:t>
            </w:r>
          </w:p>
          <w:p w14:paraId="18FB1D05" w14:textId="0BB31368" w:rsidR="00E77015" w:rsidRPr="00E26992" w:rsidRDefault="00E77015" w:rsidP="002729AA">
            <w:pPr>
              <w:pStyle w:val="a4"/>
              <w:shd w:val="clear" w:color="auto" w:fill="FFFFFF"/>
              <w:spacing w:after="0" w:line="256" w:lineRule="auto"/>
              <w:ind w:left="0"/>
              <w:jc w:val="both"/>
              <w:rPr>
                <w:rFonts w:ascii="Times New Roman" w:hAnsi="Times New Roman"/>
                <w:bCs/>
                <w:sz w:val="28"/>
                <w:szCs w:val="28"/>
                <w:lang w:val="uk-UA"/>
              </w:rPr>
            </w:pPr>
            <w:r w:rsidRPr="00E26992">
              <w:rPr>
                <w:rFonts w:ascii="Times New Roman" w:hAnsi="Times New Roman"/>
                <w:bCs/>
                <w:sz w:val="28"/>
                <w:szCs w:val="28"/>
                <w:lang w:val="uk-UA"/>
              </w:rPr>
              <w:t>ПР</w:t>
            </w:r>
            <w:r w:rsidR="00E26992" w:rsidRPr="00E26992">
              <w:rPr>
                <w:rFonts w:ascii="Times New Roman" w:hAnsi="Times New Roman"/>
                <w:bCs/>
                <w:sz w:val="28"/>
                <w:szCs w:val="28"/>
                <w:lang w:val="uk-UA"/>
              </w:rPr>
              <w:t>Н </w:t>
            </w:r>
            <w:r w:rsidRPr="00E26992">
              <w:rPr>
                <w:rFonts w:ascii="Times New Roman" w:hAnsi="Times New Roman"/>
                <w:bCs/>
                <w:sz w:val="28"/>
                <w:szCs w:val="28"/>
                <w:lang w:val="uk-UA"/>
              </w:rPr>
              <w:t>20. Брати участь у відстоюванні інтересів, потреб та прав своїх клієнтів.</w:t>
            </w:r>
          </w:p>
          <w:p w14:paraId="7494FD90" w14:textId="6F91AD38" w:rsidR="00E77015" w:rsidRPr="00E26992" w:rsidRDefault="00E77015" w:rsidP="002729AA">
            <w:pPr>
              <w:pStyle w:val="a4"/>
              <w:spacing w:after="0" w:line="256" w:lineRule="auto"/>
              <w:ind w:left="0"/>
              <w:jc w:val="both"/>
              <w:rPr>
                <w:rFonts w:ascii="Times New Roman" w:hAnsi="Times New Roman"/>
                <w:bCs/>
                <w:sz w:val="28"/>
                <w:szCs w:val="28"/>
                <w:lang w:val="uk-UA"/>
              </w:rPr>
            </w:pPr>
            <w:r w:rsidRPr="00E26992">
              <w:rPr>
                <w:rFonts w:ascii="Times New Roman" w:hAnsi="Times New Roman"/>
                <w:bCs/>
                <w:sz w:val="28"/>
                <w:szCs w:val="28"/>
                <w:lang w:val="uk-UA"/>
              </w:rPr>
              <w:t>ПР</w:t>
            </w:r>
            <w:r w:rsidR="00E26992" w:rsidRPr="00E26992">
              <w:rPr>
                <w:rFonts w:ascii="Times New Roman" w:hAnsi="Times New Roman"/>
                <w:bCs/>
                <w:sz w:val="28"/>
                <w:szCs w:val="28"/>
                <w:lang w:val="uk-UA"/>
              </w:rPr>
              <w:t>Н </w:t>
            </w:r>
            <w:r w:rsidRPr="00E26992">
              <w:rPr>
                <w:rFonts w:ascii="Times New Roman" w:hAnsi="Times New Roman"/>
                <w:bCs/>
                <w:sz w:val="28"/>
                <w:szCs w:val="28"/>
                <w:lang w:val="uk-UA"/>
              </w:rPr>
              <w:t>21. Брати участь у науково-дослідній роботі, про</w:t>
            </w:r>
            <w:r w:rsidR="008915D2" w:rsidRPr="00E26992">
              <w:rPr>
                <w:rFonts w:ascii="Times New Roman" w:hAnsi="Times New Roman"/>
                <w:bCs/>
                <w:sz w:val="28"/>
                <w:szCs w:val="28"/>
                <w:lang w:val="uk-UA"/>
              </w:rPr>
              <w:t>є</w:t>
            </w:r>
            <w:r w:rsidRPr="00E26992">
              <w:rPr>
                <w:rFonts w:ascii="Times New Roman" w:hAnsi="Times New Roman"/>
                <w:bCs/>
                <w:sz w:val="28"/>
                <w:szCs w:val="28"/>
                <w:lang w:val="uk-UA"/>
              </w:rPr>
              <w:t>ктах, програмах міжнародного та локального характеру.</w:t>
            </w:r>
          </w:p>
          <w:p w14:paraId="3D2F0E4C" w14:textId="1C4BCD88" w:rsidR="00E77015" w:rsidRPr="00E26992" w:rsidRDefault="00E77015" w:rsidP="002729AA">
            <w:pPr>
              <w:pStyle w:val="Default"/>
              <w:jc w:val="both"/>
              <w:rPr>
                <w:color w:val="auto"/>
                <w:sz w:val="28"/>
                <w:szCs w:val="28"/>
                <w:lang w:val="uk-UA"/>
              </w:rPr>
            </w:pPr>
            <w:r w:rsidRPr="00E26992">
              <w:rPr>
                <w:bCs/>
                <w:color w:val="auto"/>
                <w:sz w:val="28"/>
                <w:szCs w:val="28"/>
                <w:lang w:val="uk-UA"/>
              </w:rPr>
              <w:t>ПР</w:t>
            </w:r>
            <w:r w:rsidR="00E26992" w:rsidRPr="00E26992">
              <w:rPr>
                <w:bCs/>
                <w:color w:val="auto"/>
                <w:sz w:val="28"/>
                <w:szCs w:val="28"/>
                <w:lang w:val="uk-UA"/>
              </w:rPr>
              <w:t>Н </w:t>
            </w:r>
            <w:r w:rsidRPr="00E26992">
              <w:rPr>
                <w:bCs/>
                <w:color w:val="auto"/>
                <w:sz w:val="28"/>
                <w:szCs w:val="28"/>
                <w:lang w:val="uk-UA"/>
              </w:rPr>
              <w:t xml:space="preserve">22. Використовувати методи </w:t>
            </w:r>
            <w:r w:rsidRPr="00E26992">
              <w:rPr>
                <w:bCs/>
                <w:color w:val="auto"/>
                <w:sz w:val="28"/>
                <w:szCs w:val="28"/>
                <w:shd w:val="clear" w:color="auto" w:fill="FFFFFF"/>
                <w:lang w:val="uk-UA"/>
              </w:rPr>
              <w:t>конструктивної комунікації з населенням.</w:t>
            </w:r>
          </w:p>
        </w:tc>
      </w:tr>
      <w:tr w:rsidR="00F1244D" w:rsidRPr="00E26992" w14:paraId="25553591" w14:textId="77777777" w:rsidTr="00E26992">
        <w:trPr>
          <w:trHeight w:val="503"/>
        </w:trPr>
        <w:tc>
          <w:tcPr>
            <w:tcW w:w="5000"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14:paraId="0CA15C0E" w14:textId="03756387" w:rsidR="00CB2D6E" w:rsidRPr="00E26992" w:rsidRDefault="00CB2D6E" w:rsidP="002729AA">
            <w:pPr>
              <w:shd w:val="clear" w:color="auto" w:fill="FFFFFF"/>
              <w:spacing w:after="0" w:line="240" w:lineRule="auto"/>
              <w:jc w:val="center"/>
              <w:rPr>
                <w:rFonts w:ascii="Times New Roman" w:hAnsi="Times New Roman"/>
                <w:sz w:val="28"/>
                <w:szCs w:val="28"/>
                <w:lang w:val="uk-UA"/>
              </w:rPr>
            </w:pPr>
            <w:r w:rsidRPr="00E26992">
              <w:rPr>
                <w:rFonts w:ascii="Times New Roman" w:hAnsi="Times New Roman"/>
                <w:b/>
                <w:sz w:val="28"/>
                <w:szCs w:val="28"/>
                <w:lang w:val="uk-UA"/>
              </w:rPr>
              <w:t xml:space="preserve">Розділ 8. </w:t>
            </w:r>
            <w:r w:rsidRPr="00E26992">
              <w:rPr>
                <w:rFonts w:ascii="Times New Roman" w:hAnsi="Times New Roman"/>
                <w:b/>
                <w:bCs/>
                <w:sz w:val="28"/>
                <w:szCs w:val="28"/>
                <w:lang w:val="uk-UA"/>
              </w:rPr>
              <w:t>Ресурсне забезпечення реалізації освітньої програми</w:t>
            </w:r>
          </w:p>
        </w:tc>
      </w:tr>
      <w:tr w:rsidR="00F1244D" w:rsidRPr="00E26992" w14:paraId="6F2DB1D5" w14:textId="77777777" w:rsidTr="00E26992">
        <w:trPr>
          <w:trHeight w:val="1040"/>
        </w:trPr>
        <w:tc>
          <w:tcPr>
            <w:tcW w:w="2527" w:type="pct"/>
            <w:gridSpan w:val="2"/>
            <w:tcBorders>
              <w:top w:val="single" w:sz="4" w:space="0" w:color="auto"/>
              <w:left w:val="single" w:sz="6" w:space="0" w:color="auto"/>
              <w:bottom w:val="single" w:sz="6" w:space="0" w:color="auto"/>
              <w:right w:val="single" w:sz="4" w:space="0" w:color="auto"/>
            </w:tcBorders>
            <w:shd w:val="clear" w:color="auto" w:fill="FFFFFF"/>
          </w:tcPr>
          <w:p w14:paraId="3099152D" w14:textId="77777777" w:rsidR="00CB2D6E" w:rsidRPr="00E26992" w:rsidRDefault="00CB2D6E" w:rsidP="002729AA">
            <w:pPr>
              <w:widowControl w:val="0"/>
              <w:shd w:val="clear" w:color="auto" w:fill="FFFFFF"/>
              <w:autoSpaceDE w:val="0"/>
              <w:autoSpaceDN w:val="0"/>
              <w:adjustRightInd w:val="0"/>
              <w:spacing w:after="0"/>
              <w:jc w:val="both"/>
              <w:rPr>
                <w:rFonts w:ascii="Times New Roman" w:eastAsiaTheme="minorEastAsia" w:hAnsi="Times New Roman"/>
                <w:sz w:val="28"/>
                <w:szCs w:val="28"/>
                <w:lang w:val="uk-UA"/>
              </w:rPr>
            </w:pPr>
            <w:r w:rsidRPr="00E26992">
              <w:rPr>
                <w:rFonts w:ascii="Times New Roman" w:hAnsi="Times New Roman"/>
                <w:b/>
                <w:bCs/>
                <w:sz w:val="28"/>
                <w:szCs w:val="28"/>
                <w:lang w:val="uk-UA"/>
              </w:rPr>
              <w:t>Кадрове забезпечення</w:t>
            </w:r>
          </w:p>
          <w:p w14:paraId="4A5B521B" w14:textId="77777777" w:rsidR="00CB2D6E" w:rsidRPr="00E26992" w:rsidRDefault="00CB2D6E" w:rsidP="002729AA">
            <w:pPr>
              <w:spacing w:after="0" w:line="240" w:lineRule="auto"/>
              <w:jc w:val="both"/>
              <w:rPr>
                <w:rFonts w:ascii="Times New Roman" w:hAnsi="Times New Roman"/>
                <w:b/>
                <w:bCs/>
                <w:sz w:val="28"/>
                <w:szCs w:val="28"/>
                <w:lang w:val="uk-UA"/>
              </w:rPr>
            </w:pPr>
          </w:p>
        </w:tc>
        <w:tc>
          <w:tcPr>
            <w:tcW w:w="2473" w:type="pct"/>
            <w:tcBorders>
              <w:top w:val="single" w:sz="4" w:space="0" w:color="auto"/>
              <w:left w:val="single" w:sz="4" w:space="0" w:color="auto"/>
              <w:bottom w:val="single" w:sz="6" w:space="0" w:color="auto"/>
              <w:right w:val="single" w:sz="6" w:space="0" w:color="auto"/>
            </w:tcBorders>
            <w:shd w:val="clear" w:color="auto" w:fill="FFFFFF"/>
          </w:tcPr>
          <w:p w14:paraId="7BCE2EB2" w14:textId="77777777" w:rsidR="00CB2D6E" w:rsidRPr="00E26992" w:rsidRDefault="00CB2D6E" w:rsidP="002729AA">
            <w:pPr>
              <w:widowControl w:val="0"/>
              <w:shd w:val="clear" w:color="auto" w:fill="FFFFFF"/>
              <w:autoSpaceDE w:val="0"/>
              <w:autoSpaceDN w:val="0"/>
              <w:adjustRightInd w:val="0"/>
              <w:spacing w:after="0"/>
              <w:jc w:val="both"/>
              <w:rPr>
                <w:rFonts w:ascii="Times New Roman" w:eastAsiaTheme="minorEastAsia" w:hAnsi="Times New Roman"/>
                <w:sz w:val="28"/>
                <w:szCs w:val="28"/>
                <w:lang w:val="uk-UA"/>
              </w:rPr>
            </w:pPr>
            <w:r w:rsidRPr="00E26992">
              <w:rPr>
                <w:rFonts w:ascii="Times New Roman" w:hAnsi="Times New Roman"/>
                <w:sz w:val="28"/>
                <w:szCs w:val="28"/>
                <w:lang w:val="uk-UA"/>
              </w:rPr>
              <w:t xml:space="preserve">Науково-педагогічні та наукові працівники, які забезпечують освітню програму повинні відповідати Ліцензійним умовам провадження освітньої діяльності у сфері вищої освіти (мають кваліфікацію відповідно до спеціальності, </w:t>
            </w:r>
            <w:r w:rsidRPr="00E26992">
              <w:rPr>
                <w:rFonts w:ascii="Times New Roman" w:hAnsi="Times New Roman"/>
                <w:sz w:val="28"/>
                <w:szCs w:val="28"/>
                <w:shd w:val="clear" w:color="auto" w:fill="FFFFFF"/>
                <w:lang w:val="uk-UA"/>
              </w:rPr>
              <w:t xml:space="preserve">науковий ступінь та/або вчене звання, є провідними фахівцями у відповідній </w:t>
            </w:r>
            <w:r w:rsidRPr="00E26992">
              <w:rPr>
                <w:rFonts w:ascii="Times New Roman" w:hAnsi="Times New Roman"/>
                <w:sz w:val="28"/>
                <w:szCs w:val="28"/>
                <w:shd w:val="clear" w:color="auto" w:fill="FFFFFF"/>
                <w:lang w:val="uk-UA"/>
              </w:rPr>
              <w:lastRenderedPageBreak/>
              <w:t>галузі, необхідний стаж наукової та педагогічної роботи).</w:t>
            </w:r>
          </w:p>
          <w:p w14:paraId="2C69BABD" w14:textId="2FE24A37" w:rsidR="00CB2D6E" w:rsidRPr="00E26992" w:rsidRDefault="00CB2D6E" w:rsidP="002729AA">
            <w:pPr>
              <w:pStyle w:val="Default"/>
              <w:jc w:val="both"/>
              <w:rPr>
                <w:color w:val="auto"/>
                <w:sz w:val="28"/>
                <w:szCs w:val="28"/>
                <w:lang w:val="uk-UA"/>
              </w:rPr>
            </w:pPr>
            <w:r w:rsidRPr="00E26992">
              <w:rPr>
                <w:color w:val="auto"/>
                <w:sz w:val="28"/>
                <w:szCs w:val="28"/>
                <w:lang w:val="uk-UA"/>
              </w:rPr>
              <w:t>До проведення навчальних занять,  проходження практики можуть залучатися фахівці-практики, наукові та науково-педагогічні працівники інших ЗВО та НДІ, роботодавці, ад'юнкти.</w:t>
            </w:r>
          </w:p>
        </w:tc>
      </w:tr>
      <w:tr w:rsidR="00F1244D" w:rsidRPr="00E26992" w14:paraId="7F41290E" w14:textId="77777777" w:rsidTr="00E26992">
        <w:trPr>
          <w:trHeight w:val="1040"/>
        </w:trPr>
        <w:tc>
          <w:tcPr>
            <w:tcW w:w="2527" w:type="pct"/>
            <w:gridSpan w:val="2"/>
            <w:tcBorders>
              <w:top w:val="single" w:sz="4" w:space="0" w:color="auto"/>
              <w:left w:val="single" w:sz="6" w:space="0" w:color="auto"/>
              <w:bottom w:val="single" w:sz="6" w:space="0" w:color="auto"/>
              <w:right w:val="single" w:sz="4" w:space="0" w:color="auto"/>
            </w:tcBorders>
            <w:shd w:val="clear" w:color="auto" w:fill="FFFFFF"/>
          </w:tcPr>
          <w:p w14:paraId="1745FB05" w14:textId="77777777" w:rsidR="00CB2D6E" w:rsidRPr="00E26992" w:rsidRDefault="00CB2D6E" w:rsidP="002729AA">
            <w:pPr>
              <w:widowControl w:val="0"/>
              <w:shd w:val="clear" w:color="auto" w:fill="FFFFFF"/>
              <w:autoSpaceDE w:val="0"/>
              <w:autoSpaceDN w:val="0"/>
              <w:adjustRightInd w:val="0"/>
              <w:spacing w:after="0"/>
              <w:jc w:val="both"/>
              <w:rPr>
                <w:rFonts w:ascii="Times New Roman" w:eastAsiaTheme="minorEastAsia" w:hAnsi="Times New Roman"/>
                <w:sz w:val="28"/>
                <w:szCs w:val="28"/>
                <w:lang w:val="uk-UA"/>
              </w:rPr>
            </w:pPr>
            <w:r w:rsidRPr="00E26992">
              <w:rPr>
                <w:rFonts w:ascii="Times New Roman" w:hAnsi="Times New Roman"/>
                <w:b/>
                <w:bCs/>
                <w:sz w:val="28"/>
                <w:szCs w:val="28"/>
                <w:lang w:val="uk-UA"/>
              </w:rPr>
              <w:lastRenderedPageBreak/>
              <w:t>Матеріально-технічне забезпечення</w:t>
            </w:r>
          </w:p>
          <w:p w14:paraId="577A8A9E" w14:textId="77777777" w:rsidR="00CB2D6E" w:rsidRPr="00E26992" w:rsidRDefault="00CB2D6E" w:rsidP="002729AA">
            <w:pPr>
              <w:spacing w:after="0" w:line="240" w:lineRule="auto"/>
              <w:jc w:val="both"/>
              <w:rPr>
                <w:rFonts w:ascii="Times New Roman" w:hAnsi="Times New Roman"/>
                <w:b/>
                <w:bCs/>
                <w:sz w:val="28"/>
                <w:szCs w:val="28"/>
                <w:lang w:val="uk-UA"/>
              </w:rPr>
            </w:pPr>
          </w:p>
        </w:tc>
        <w:tc>
          <w:tcPr>
            <w:tcW w:w="2473" w:type="pct"/>
            <w:tcBorders>
              <w:top w:val="single" w:sz="4" w:space="0" w:color="auto"/>
              <w:left w:val="single" w:sz="4" w:space="0" w:color="auto"/>
              <w:bottom w:val="single" w:sz="6" w:space="0" w:color="auto"/>
              <w:right w:val="single" w:sz="6" w:space="0" w:color="auto"/>
            </w:tcBorders>
            <w:shd w:val="clear" w:color="auto" w:fill="FFFFFF"/>
          </w:tcPr>
          <w:p w14:paraId="72BBBCE4" w14:textId="77777777" w:rsidR="00CB2D6E" w:rsidRPr="00E26992" w:rsidRDefault="00CB2D6E" w:rsidP="002729AA">
            <w:pPr>
              <w:pStyle w:val="a5"/>
              <w:spacing w:before="0" w:beforeAutospacing="0" w:after="0" w:afterAutospacing="0"/>
              <w:jc w:val="both"/>
              <w:rPr>
                <w:sz w:val="28"/>
                <w:szCs w:val="28"/>
                <w:lang w:val="uk-UA"/>
              </w:rPr>
            </w:pPr>
            <w:r w:rsidRPr="00E26992">
              <w:rPr>
                <w:sz w:val="28"/>
                <w:szCs w:val="28"/>
                <w:lang w:val="uk-UA"/>
              </w:rPr>
              <w:t>Офіційний веб-сайт </w:t>
            </w:r>
            <w:hyperlink r:id="rId6" w:history="1">
              <w:r w:rsidRPr="00E26992">
                <w:rPr>
                  <w:rStyle w:val="a6"/>
                  <w:color w:val="auto"/>
                  <w:sz w:val="28"/>
                  <w:szCs w:val="28"/>
                  <w:lang w:val="uk-UA"/>
                </w:rPr>
                <w:t>https://dnuvs.in.ua</w:t>
              </w:r>
            </w:hyperlink>
            <w:r w:rsidRPr="00E26992">
              <w:rPr>
                <w:sz w:val="28"/>
                <w:szCs w:val="28"/>
                <w:lang w:val="uk-UA"/>
              </w:rPr>
              <w:t xml:space="preserve"> містить інформацію про освітні програми, навчальну, наукову і виховну діяльність, структурні підрозділи, правила прийому, контакти.</w:t>
            </w:r>
          </w:p>
          <w:p w14:paraId="1324A100" w14:textId="47096B9E" w:rsidR="00CB2D6E" w:rsidRPr="00E26992" w:rsidRDefault="00CB2D6E" w:rsidP="002729AA">
            <w:pPr>
              <w:pStyle w:val="Default"/>
              <w:jc w:val="both"/>
              <w:rPr>
                <w:color w:val="auto"/>
                <w:sz w:val="28"/>
                <w:szCs w:val="28"/>
                <w:lang w:val="uk-UA"/>
              </w:rPr>
            </w:pPr>
            <w:proofErr w:type="spellStart"/>
            <w:r w:rsidRPr="00E26992">
              <w:rPr>
                <w:color w:val="auto"/>
                <w:sz w:val="28"/>
                <w:szCs w:val="28"/>
                <w:lang w:val="uk-UA"/>
              </w:rPr>
              <w:t>Матерiально-технiчна</w:t>
            </w:r>
            <w:proofErr w:type="spellEnd"/>
            <w:r w:rsidRPr="00E26992">
              <w:rPr>
                <w:color w:val="auto"/>
                <w:sz w:val="28"/>
                <w:szCs w:val="28"/>
                <w:lang w:val="uk-UA"/>
              </w:rPr>
              <w:t xml:space="preserve"> база ЗВО в повній мірі забезпечує реалізацію програми підготовки фахівців/фахівчинь на рівні ліцензійних умов надання освітніх послуг у сфері вищої освіти. Стан </w:t>
            </w:r>
            <w:proofErr w:type="spellStart"/>
            <w:r w:rsidRPr="00E26992">
              <w:rPr>
                <w:color w:val="auto"/>
                <w:sz w:val="28"/>
                <w:szCs w:val="28"/>
                <w:lang w:val="uk-UA"/>
              </w:rPr>
              <w:t>примiщень</w:t>
            </w:r>
            <w:proofErr w:type="spellEnd"/>
            <w:r w:rsidRPr="00E26992">
              <w:rPr>
                <w:color w:val="auto"/>
                <w:sz w:val="28"/>
                <w:szCs w:val="28"/>
                <w:lang w:val="uk-UA"/>
              </w:rPr>
              <w:t xml:space="preserve"> </w:t>
            </w:r>
            <w:r w:rsidR="00216A85" w:rsidRPr="00E26992">
              <w:rPr>
                <w:color w:val="auto"/>
                <w:sz w:val="28"/>
                <w:szCs w:val="28"/>
                <w:lang w:val="uk-UA"/>
              </w:rPr>
              <w:t>засвідчено</w:t>
            </w:r>
            <w:r w:rsidRPr="00E26992">
              <w:rPr>
                <w:color w:val="auto"/>
                <w:sz w:val="28"/>
                <w:szCs w:val="28"/>
                <w:lang w:val="uk-UA"/>
              </w:rPr>
              <w:t xml:space="preserve"> санітарно-технічними паспортами, що </w:t>
            </w:r>
            <w:proofErr w:type="spellStart"/>
            <w:r w:rsidRPr="00E26992">
              <w:rPr>
                <w:color w:val="auto"/>
                <w:sz w:val="28"/>
                <w:szCs w:val="28"/>
                <w:lang w:val="uk-UA"/>
              </w:rPr>
              <w:t>вiдповiдають</w:t>
            </w:r>
            <w:proofErr w:type="spellEnd"/>
            <w:r w:rsidRPr="00E26992">
              <w:rPr>
                <w:color w:val="auto"/>
                <w:sz w:val="28"/>
                <w:szCs w:val="28"/>
                <w:lang w:val="uk-UA"/>
              </w:rPr>
              <w:t xml:space="preserve"> чинним нормативним актам. Використання </w:t>
            </w:r>
            <w:proofErr w:type="spellStart"/>
            <w:r w:rsidRPr="00E26992">
              <w:rPr>
                <w:color w:val="auto"/>
                <w:sz w:val="28"/>
                <w:szCs w:val="28"/>
                <w:lang w:val="uk-UA"/>
              </w:rPr>
              <w:t>спецiалiзованих</w:t>
            </w:r>
            <w:proofErr w:type="spellEnd"/>
            <w:r w:rsidRPr="00E26992">
              <w:rPr>
                <w:color w:val="auto"/>
                <w:sz w:val="28"/>
                <w:szCs w:val="28"/>
                <w:lang w:val="uk-UA"/>
              </w:rPr>
              <w:t xml:space="preserve"> </w:t>
            </w:r>
            <w:proofErr w:type="spellStart"/>
            <w:r w:rsidRPr="00E26992">
              <w:rPr>
                <w:color w:val="auto"/>
                <w:sz w:val="28"/>
                <w:szCs w:val="28"/>
                <w:lang w:val="uk-UA"/>
              </w:rPr>
              <w:t>кабiнетiв</w:t>
            </w:r>
            <w:proofErr w:type="spellEnd"/>
            <w:r w:rsidRPr="00E26992">
              <w:rPr>
                <w:color w:val="auto"/>
                <w:sz w:val="28"/>
                <w:szCs w:val="28"/>
                <w:lang w:val="uk-UA"/>
              </w:rPr>
              <w:t xml:space="preserve"> з навчальними стендами, необхідними медіа-засобами та наочністю,</w:t>
            </w:r>
            <w:r w:rsidRPr="00E26992">
              <w:rPr>
                <w:bCs/>
                <w:color w:val="auto"/>
                <w:sz w:val="28"/>
                <w:szCs w:val="28"/>
                <w:lang w:val="uk-UA"/>
              </w:rPr>
              <w:t xml:space="preserve"> зокрема, для проведення групових занять та тренінгів, кімнатою психологічного розвантаження.</w:t>
            </w:r>
            <w:r w:rsidRPr="00E26992">
              <w:rPr>
                <w:color w:val="auto"/>
                <w:sz w:val="28"/>
                <w:szCs w:val="28"/>
                <w:lang w:val="uk-UA"/>
              </w:rPr>
              <w:t xml:space="preserve">, комп’ютерних </w:t>
            </w:r>
            <w:proofErr w:type="spellStart"/>
            <w:r w:rsidRPr="00E26992">
              <w:rPr>
                <w:color w:val="auto"/>
                <w:sz w:val="28"/>
                <w:szCs w:val="28"/>
                <w:lang w:val="uk-UA"/>
              </w:rPr>
              <w:t>класiв</w:t>
            </w:r>
            <w:proofErr w:type="spellEnd"/>
            <w:r w:rsidRPr="00E26992">
              <w:rPr>
                <w:color w:val="auto"/>
                <w:sz w:val="28"/>
                <w:szCs w:val="28"/>
                <w:lang w:val="uk-UA"/>
              </w:rPr>
              <w:t xml:space="preserve"> з комп’ютерами та сучасним спеціалізованим програмним забезпеченням. </w:t>
            </w:r>
            <w:proofErr w:type="spellStart"/>
            <w:r w:rsidRPr="00E26992">
              <w:rPr>
                <w:color w:val="auto"/>
                <w:sz w:val="28"/>
                <w:szCs w:val="28"/>
                <w:lang w:val="uk-UA"/>
              </w:rPr>
              <w:t>Комп’ютеризованi</w:t>
            </w:r>
            <w:proofErr w:type="spellEnd"/>
            <w:r w:rsidRPr="00E26992">
              <w:rPr>
                <w:color w:val="auto"/>
                <w:sz w:val="28"/>
                <w:szCs w:val="28"/>
                <w:lang w:val="uk-UA"/>
              </w:rPr>
              <w:t xml:space="preserve"> </w:t>
            </w:r>
            <w:proofErr w:type="spellStart"/>
            <w:r w:rsidRPr="00E26992">
              <w:rPr>
                <w:color w:val="auto"/>
                <w:sz w:val="28"/>
                <w:szCs w:val="28"/>
                <w:lang w:val="uk-UA"/>
              </w:rPr>
              <w:t>робочi</w:t>
            </w:r>
            <w:proofErr w:type="spellEnd"/>
            <w:r w:rsidRPr="00E26992">
              <w:rPr>
                <w:color w:val="auto"/>
                <w:sz w:val="28"/>
                <w:szCs w:val="28"/>
                <w:lang w:val="uk-UA"/>
              </w:rPr>
              <w:t xml:space="preserve"> </w:t>
            </w:r>
            <w:proofErr w:type="spellStart"/>
            <w:r w:rsidRPr="00E26992">
              <w:rPr>
                <w:color w:val="auto"/>
                <w:sz w:val="28"/>
                <w:szCs w:val="28"/>
                <w:lang w:val="uk-UA"/>
              </w:rPr>
              <w:t>мiсця</w:t>
            </w:r>
            <w:proofErr w:type="spellEnd"/>
            <w:r w:rsidRPr="00E26992">
              <w:rPr>
                <w:color w:val="auto"/>
                <w:sz w:val="28"/>
                <w:szCs w:val="28"/>
                <w:lang w:val="uk-UA"/>
              </w:rPr>
              <w:t xml:space="preserve"> у загальній та спеціальній бібліотеках надають </w:t>
            </w:r>
            <w:proofErr w:type="spellStart"/>
            <w:r w:rsidRPr="00E26992">
              <w:rPr>
                <w:color w:val="auto"/>
                <w:sz w:val="28"/>
                <w:szCs w:val="28"/>
                <w:lang w:val="uk-UA"/>
              </w:rPr>
              <w:t>можливiсть</w:t>
            </w:r>
            <w:proofErr w:type="spellEnd"/>
            <w:r w:rsidRPr="00E26992">
              <w:rPr>
                <w:color w:val="auto"/>
                <w:sz w:val="28"/>
                <w:szCs w:val="28"/>
                <w:lang w:val="uk-UA"/>
              </w:rPr>
              <w:t xml:space="preserve"> доступу до </w:t>
            </w:r>
            <w:proofErr w:type="spellStart"/>
            <w:r w:rsidRPr="00E26992">
              <w:rPr>
                <w:color w:val="auto"/>
                <w:sz w:val="28"/>
                <w:szCs w:val="28"/>
                <w:lang w:val="uk-UA"/>
              </w:rPr>
              <w:t>iнтернету</w:t>
            </w:r>
            <w:proofErr w:type="spellEnd"/>
            <w:r w:rsidRPr="00E26992">
              <w:rPr>
                <w:color w:val="auto"/>
                <w:sz w:val="28"/>
                <w:szCs w:val="28"/>
                <w:lang w:val="uk-UA"/>
              </w:rPr>
              <w:t xml:space="preserve"> та локальної </w:t>
            </w:r>
            <w:proofErr w:type="spellStart"/>
            <w:r w:rsidRPr="00E26992">
              <w:rPr>
                <w:color w:val="auto"/>
                <w:sz w:val="28"/>
                <w:szCs w:val="28"/>
                <w:lang w:val="uk-UA"/>
              </w:rPr>
              <w:t>мережi</w:t>
            </w:r>
            <w:proofErr w:type="spellEnd"/>
            <w:r w:rsidRPr="00E26992">
              <w:rPr>
                <w:color w:val="auto"/>
                <w:sz w:val="28"/>
                <w:szCs w:val="28"/>
                <w:lang w:val="uk-UA"/>
              </w:rPr>
              <w:t xml:space="preserve"> як </w:t>
            </w:r>
            <w:proofErr w:type="spellStart"/>
            <w:r w:rsidRPr="00E26992">
              <w:rPr>
                <w:color w:val="auto"/>
                <w:sz w:val="28"/>
                <w:szCs w:val="28"/>
                <w:lang w:val="uk-UA"/>
              </w:rPr>
              <w:t>бiблiотеки</w:t>
            </w:r>
            <w:proofErr w:type="spellEnd"/>
            <w:r w:rsidRPr="00E26992">
              <w:rPr>
                <w:color w:val="auto"/>
                <w:sz w:val="28"/>
                <w:szCs w:val="28"/>
                <w:lang w:val="uk-UA"/>
              </w:rPr>
              <w:t xml:space="preserve">, так i університету в </w:t>
            </w:r>
            <w:proofErr w:type="spellStart"/>
            <w:r w:rsidRPr="00E26992">
              <w:rPr>
                <w:color w:val="auto"/>
                <w:sz w:val="28"/>
                <w:szCs w:val="28"/>
                <w:lang w:val="uk-UA"/>
              </w:rPr>
              <w:t>цiлому</w:t>
            </w:r>
            <w:proofErr w:type="spellEnd"/>
            <w:r w:rsidRPr="00E26992">
              <w:rPr>
                <w:color w:val="auto"/>
                <w:sz w:val="28"/>
                <w:szCs w:val="28"/>
                <w:lang w:val="uk-UA"/>
              </w:rPr>
              <w:t xml:space="preserve">. Здобувачі освітнього ступеня також мають </w:t>
            </w:r>
            <w:proofErr w:type="spellStart"/>
            <w:r w:rsidRPr="00E26992">
              <w:rPr>
                <w:color w:val="auto"/>
                <w:sz w:val="28"/>
                <w:szCs w:val="28"/>
                <w:lang w:val="uk-UA"/>
              </w:rPr>
              <w:t>змогy</w:t>
            </w:r>
            <w:proofErr w:type="spellEnd"/>
            <w:r w:rsidRPr="00E26992">
              <w:rPr>
                <w:color w:val="auto"/>
                <w:sz w:val="28"/>
                <w:szCs w:val="28"/>
                <w:lang w:val="uk-UA"/>
              </w:rPr>
              <w:t xml:space="preserve"> користуватися власними ПК з безкоштовною </w:t>
            </w:r>
            <w:proofErr w:type="spellStart"/>
            <w:r w:rsidRPr="00E26992">
              <w:rPr>
                <w:color w:val="auto"/>
                <w:sz w:val="28"/>
                <w:szCs w:val="28"/>
                <w:lang w:val="uk-UA"/>
              </w:rPr>
              <w:t>можливiстю</w:t>
            </w:r>
            <w:proofErr w:type="spellEnd"/>
            <w:r w:rsidRPr="00E26992">
              <w:rPr>
                <w:color w:val="auto"/>
                <w:sz w:val="28"/>
                <w:szCs w:val="28"/>
                <w:lang w:val="uk-UA"/>
              </w:rPr>
              <w:t xml:space="preserve"> доступу до </w:t>
            </w:r>
            <w:proofErr w:type="spellStart"/>
            <w:r w:rsidRPr="00E26992">
              <w:rPr>
                <w:color w:val="auto"/>
                <w:sz w:val="28"/>
                <w:szCs w:val="28"/>
                <w:lang w:val="uk-UA"/>
              </w:rPr>
              <w:t>мережi</w:t>
            </w:r>
            <w:proofErr w:type="spellEnd"/>
            <w:r w:rsidRPr="00E26992">
              <w:rPr>
                <w:color w:val="auto"/>
                <w:sz w:val="28"/>
                <w:szCs w:val="28"/>
                <w:lang w:val="uk-UA"/>
              </w:rPr>
              <w:t xml:space="preserve"> </w:t>
            </w:r>
            <w:proofErr w:type="spellStart"/>
            <w:r w:rsidRPr="00E26992">
              <w:rPr>
                <w:color w:val="auto"/>
                <w:sz w:val="28"/>
                <w:szCs w:val="28"/>
                <w:lang w:val="uk-UA"/>
              </w:rPr>
              <w:t>iнтернет</w:t>
            </w:r>
            <w:proofErr w:type="spellEnd"/>
            <w:r w:rsidRPr="00E26992">
              <w:rPr>
                <w:color w:val="auto"/>
                <w:sz w:val="28"/>
                <w:szCs w:val="28"/>
                <w:lang w:val="uk-UA"/>
              </w:rPr>
              <w:t xml:space="preserve"> через бездротовий зв’язок (</w:t>
            </w:r>
            <w:proofErr w:type="spellStart"/>
            <w:r w:rsidRPr="00E26992">
              <w:rPr>
                <w:color w:val="auto"/>
                <w:sz w:val="28"/>
                <w:szCs w:val="28"/>
                <w:lang w:val="uk-UA"/>
              </w:rPr>
              <w:t>Wi-Fi</w:t>
            </w:r>
            <w:proofErr w:type="spellEnd"/>
            <w:r w:rsidRPr="00E26992">
              <w:rPr>
                <w:color w:val="auto"/>
                <w:sz w:val="28"/>
                <w:szCs w:val="28"/>
                <w:lang w:val="uk-UA"/>
              </w:rPr>
              <w:t>).</w:t>
            </w:r>
          </w:p>
        </w:tc>
      </w:tr>
      <w:tr w:rsidR="00F1244D" w:rsidRPr="00E26992" w14:paraId="76CF6A3F" w14:textId="77777777" w:rsidTr="00E26992">
        <w:trPr>
          <w:trHeight w:val="1040"/>
        </w:trPr>
        <w:tc>
          <w:tcPr>
            <w:tcW w:w="2527" w:type="pct"/>
            <w:gridSpan w:val="2"/>
            <w:tcBorders>
              <w:top w:val="single" w:sz="4" w:space="0" w:color="auto"/>
              <w:left w:val="single" w:sz="6" w:space="0" w:color="auto"/>
              <w:bottom w:val="single" w:sz="6" w:space="0" w:color="auto"/>
              <w:right w:val="single" w:sz="4" w:space="0" w:color="auto"/>
            </w:tcBorders>
            <w:shd w:val="clear" w:color="auto" w:fill="FFFFFF"/>
          </w:tcPr>
          <w:p w14:paraId="6A923005" w14:textId="77777777" w:rsidR="00CB2D6E" w:rsidRPr="00E26992" w:rsidRDefault="00CB2D6E" w:rsidP="002729AA">
            <w:pPr>
              <w:widowControl w:val="0"/>
              <w:shd w:val="clear" w:color="auto" w:fill="FFFFFF"/>
              <w:autoSpaceDE w:val="0"/>
              <w:autoSpaceDN w:val="0"/>
              <w:adjustRightInd w:val="0"/>
              <w:spacing w:after="0"/>
              <w:jc w:val="both"/>
              <w:rPr>
                <w:rFonts w:ascii="Times New Roman" w:eastAsiaTheme="minorEastAsia" w:hAnsi="Times New Roman"/>
                <w:sz w:val="28"/>
                <w:szCs w:val="28"/>
                <w:lang w:val="uk-UA"/>
              </w:rPr>
            </w:pPr>
            <w:r w:rsidRPr="00E26992">
              <w:rPr>
                <w:rFonts w:ascii="Times New Roman" w:hAnsi="Times New Roman"/>
                <w:b/>
                <w:bCs/>
                <w:sz w:val="28"/>
                <w:szCs w:val="28"/>
                <w:lang w:val="uk-UA"/>
              </w:rPr>
              <w:lastRenderedPageBreak/>
              <w:t>Інформаційне</w:t>
            </w:r>
            <w:r w:rsidRPr="00E26992">
              <w:rPr>
                <w:rFonts w:ascii="Times New Roman" w:hAnsi="Times New Roman"/>
                <w:sz w:val="28"/>
                <w:szCs w:val="28"/>
                <w:lang w:val="uk-UA"/>
              </w:rPr>
              <w:t xml:space="preserve"> </w:t>
            </w:r>
            <w:r w:rsidRPr="00E26992">
              <w:rPr>
                <w:rFonts w:ascii="Times New Roman" w:hAnsi="Times New Roman"/>
                <w:b/>
                <w:bCs/>
                <w:sz w:val="28"/>
                <w:szCs w:val="28"/>
                <w:lang w:val="uk-UA"/>
              </w:rPr>
              <w:t>та навчально-методичне забезпечення</w:t>
            </w:r>
          </w:p>
          <w:p w14:paraId="2274D634" w14:textId="77777777" w:rsidR="00CB2D6E" w:rsidRPr="00E26992" w:rsidRDefault="00CB2D6E" w:rsidP="002729AA">
            <w:pPr>
              <w:spacing w:after="0" w:line="240" w:lineRule="auto"/>
              <w:jc w:val="both"/>
              <w:rPr>
                <w:rFonts w:ascii="Times New Roman" w:hAnsi="Times New Roman"/>
                <w:b/>
                <w:bCs/>
                <w:sz w:val="28"/>
                <w:szCs w:val="28"/>
                <w:lang w:val="uk-UA"/>
              </w:rPr>
            </w:pPr>
          </w:p>
        </w:tc>
        <w:tc>
          <w:tcPr>
            <w:tcW w:w="2473" w:type="pct"/>
            <w:tcBorders>
              <w:top w:val="single" w:sz="4" w:space="0" w:color="auto"/>
              <w:left w:val="single" w:sz="4" w:space="0" w:color="auto"/>
              <w:bottom w:val="single" w:sz="6" w:space="0" w:color="auto"/>
              <w:right w:val="single" w:sz="6" w:space="0" w:color="auto"/>
            </w:tcBorders>
            <w:shd w:val="clear" w:color="auto" w:fill="FFFFFF"/>
          </w:tcPr>
          <w:p w14:paraId="054916EC" w14:textId="4F725AC6" w:rsidR="00CB2D6E" w:rsidRPr="00E26992" w:rsidRDefault="00CB2D6E" w:rsidP="002729AA">
            <w:pPr>
              <w:shd w:val="clear" w:color="auto" w:fill="FFFFFF"/>
              <w:spacing w:after="0"/>
              <w:jc w:val="both"/>
              <w:rPr>
                <w:rFonts w:ascii="Times New Roman" w:hAnsi="Times New Roman"/>
                <w:bCs/>
                <w:sz w:val="28"/>
                <w:szCs w:val="28"/>
                <w:lang w:val="uk-UA"/>
              </w:rPr>
            </w:pPr>
            <w:r w:rsidRPr="00E26992">
              <w:rPr>
                <w:rFonts w:ascii="Times New Roman" w:hAnsi="Times New Roman"/>
                <w:sz w:val="28"/>
                <w:szCs w:val="28"/>
                <w:lang w:val="uk-UA"/>
              </w:rPr>
              <w:t>Інформаційне та навчально-методичне забезпечення дозволяє у повному обсязі реалізувати програму підготовки фахівців/фахівчинь на рівні ліцензійних умов надання освітніх послуг у сфері вищої освіти. Як додаткові засоби забезпечення використовуються елементи дистанційного навчання</w:t>
            </w:r>
            <w:r w:rsidR="00216A85" w:rsidRPr="00E26992">
              <w:rPr>
                <w:rFonts w:ascii="Times New Roman" w:hAnsi="Times New Roman"/>
                <w:sz w:val="28"/>
                <w:szCs w:val="28"/>
                <w:lang w:val="uk-UA"/>
              </w:rPr>
              <w:t>.</w:t>
            </w:r>
          </w:p>
          <w:p w14:paraId="60010CD0" w14:textId="77777777" w:rsidR="00CB2D6E" w:rsidRPr="00E26992" w:rsidRDefault="00CB2D6E" w:rsidP="002729AA">
            <w:pPr>
              <w:shd w:val="clear" w:color="auto" w:fill="FFFFFF"/>
              <w:spacing w:after="0"/>
              <w:jc w:val="both"/>
              <w:rPr>
                <w:rFonts w:ascii="Times New Roman" w:hAnsi="Times New Roman"/>
                <w:bCs/>
                <w:sz w:val="28"/>
                <w:szCs w:val="28"/>
                <w:lang w:val="uk-UA"/>
              </w:rPr>
            </w:pPr>
            <w:r w:rsidRPr="00E26992">
              <w:rPr>
                <w:rFonts w:ascii="Times New Roman" w:hAnsi="Times New Roman"/>
                <w:bCs/>
                <w:sz w:val="28"/>
                <w:szCs w:val="28"/>
                <w:lang w:val="uk-UA"/>
              </w:rPr>
              <w:t xml:space="preserve">Інформаційні ресурси бібліотеки за освітньо-професійною програмою формуються відповідно до предметної області та сучасних тенденцій наукових досліджень у галузі психології, права та </w:t>
            </w:r>
            <w:proofErr w:type="spellStart"/>
            <w:r w:rsidRPr="00E26992">
              <w:rPr>
                <w:rFonts w:ascii="Times New Roman" w:hAnsi="Times New Roman"/>
                <w:bCs/>
                <w:sz w:val="28"/>
                <w:szCs w:val="28"/>
                <w:lang w:val="uk-UA"/>
              </w:rPr>
              <w:t>поліцеїстики</w:t>
            </w:r>
            <w:proofErr w:type="spellEnd"/>
            <w:r w:rsidRPr="00E26992">
              <w:rPr>
                <w:rFonts w:ascii="Times New Roman" w:hAnsi="Times New Roman"/>
                <w:bCs/>
                <w:sz w:val="28"/>
                <w:szCs w:val="28"/>
                <w:lang w:val="uk-UA"/>
              </w:rPr>
              <w:t xml:space="preserve">. Здобувачі вищої освіти можуть отримати доступ до всіх друкованих видань різними мовами, включаючи монографії, навчальні посібники, підручники, словники тощо. Вони можуть переглядати літературу з використанням традиційних засобів пошуку в бібліотеці або використовувати доступ до Інтернету та баз даних. </w:t>
            </w:r>
          </w:p>
          <w:p w14:paraId="774A41E8" w14:textId="2355606E" w:rsidR="00CB2D6E" w:rsidRPr="00E26992" w:rsidRDefault="00CB2D6E" w:rsidP="002729AA">
            <w:pPr>
              <w:pStyle w:val="Default"/>
              <w:jc w:val="both"/>
              <w:rPr>
                <w:color w:val="auto"/>
                <w:sz w:val="28"/>
                <w:szCs w:val="28"/>
                <w:lang w:val="uk-UA"/>
              </w:rPr>
            </w:pPr>
            <w:r w:rsidRPr="00E26992">
              <w:rPr>
                <w:bCs/>
                <w:color w:val="auto"/>
                <w:sz w:val="28"/>
                <w:szCs w:val="28"/>
                <w:lang w:val="uk-UA"/>
              </w:rPr>
              <w:t xml:space="preserve">Здобувачі вищої освіти також використовують методичні матеріали, що підготовлені викладачами: підручники, презентації за лекціями, конспекти лекцій, методичні вказівки до практичних, семінарських занять, індивідуальних завдань тощо. </w:t>
            </w:r>
          </w:p>
        </w:tc>
      </w:tr>
      <w:tr w:rsidR="00F1244D" w:rsidRPr="00E26992" w14:paraId="08547758" w14:textId="77777777" w:rsidTr="00E26992">
        <w:trPr>
          <w:trHeight w:val="538"/>
        </w:trPr>
        <w:tc>
          <w:tcPr>
            <w:tcW w:w="5000" w:type="pct"/>
            <w:gridSpan w:val="3"/>
            <w:tcBorders>
              <w:top w:val="single" w:sz="4" w:space="0" w:color="auto"/>
              <w:left w:val="single" w:sz="6" w:space="0" w:color="auto"/>
              <w:bottom w:val="single" w:sz="6" w:space="0" w:color="auto"/>
              <w:right w:val="single" w:sz="6" w:space="0" w:color="auto"/>
            </w:tcBorders>
            <w:shd w:val="clear" w:color="auto" w:fill="FFFFFF"/>
            <w:vAlign w:val="center"/>
          </w:tcPr>
          <w:p w14:paraId="7FF22A7A" w14:textId="645AC7C1" w:rsidR="00CB2D6E" w:rsidRPr="00E26992" w:rsidRDefault="00CB2D6E" w:rsidP="002729AA">
            <w:pPr>
              <w:shd w:val="clear" w:color="auto" w:fill="FFFFFF"/>
              <w:spacing w:after="0" w:line="240" w:lineRule="auto"/>
              <w:jc w:val="center"/>
              <w:rPr>
                <w:rFonts w:ascii="Times New Roman" w:hAnsi="Times New Roman"/>
                <w:sz w:val="28"/>
                <w:szCs w:val="28"/>
                <w:lang w:val="uk-UA"/>
              </w:rPr>
            </w:pPr>
            <w:r w:rsidRPr="00E26992">
              <w:rPr>
                <w:rStyle w:val="a7"/>
                <w:rFonts w:ascii="Times New Roman" w:hAnsi="Times New Roman"/>
                <w:sz w:val="28"/>
                <w:szCs w:val="28"/>
                <w:lang w:val="uk-UA"/>
              </w:rPr>
              <w:t>Розділ 9.  Академічна мобільність</w:t>
            </w:r>
          </w:p>
        </w:tc>
      </w:tr>
      <w:tr w:rsidR="00F1244D" w:rsidRPr="00E26992" w14:paraId="006E56B7" w14:textId="77777777" w:rsidTr="00E26992">
        <w:trPr>
          <w:trHeight w:val="1040"/>
        </w:trPr>
        <w:tc>
          <w:tcPr>
            <w:tcW w:w="2527" w:type="pct"/>
            <w:gridSpan w:val="2"/>
            <w:tcBorders>
              <w:top w:val="single" w:sz="4" w:space="0" w:color="auto"/>
              <w:left w:val="single" w:sz="6" w:space="0" w:color="auto"/>
              <w:bottom w:val="single" w:sz="4" w:space="0" w:color="auto"/>
              <w:right w:val="single" w:sz="4" w:space="0" w:color="auto"/>
            </w:tcBorders>
            <w:shd w:val="clear" w:color="auto" w:fill="FFFFFF"/>
            <w:vAlign w:val="center"/>
          </w:tcPr>
          <w:p w14:paraId="266059C9" w14:textId="24981E29" w:rsidR="00CB2D6E" w:rsidRPr="00E26992" w:rsidRDefault="00CB2D6E" w:rsidP="002729AA">
            <w:pPr>
              <w:spacing w:after="0" w:line="240" w:lineRule="auto"/>
              <w:jc w:val="both"/>
              <w:rPr>
                <w:rFonts w:ascii="Times New Roman" w:hAnsi="Times New Roman"/>
                <w:b/>
                <w:bCs/>
                <w:sz w:val="28"/>
                <w:szCs w:val="28"/>
                <w:lang w:val="uk-UA"/>
              </w:rPr>
            </w:pPr>
            <w:r w:rsidRPr="00E26992">
              <w:rPr>
                <w:rFonts w:ascii="Times New Roman" w:hAnsi="Times New Roman"/>
                <w:b/>
                <w:bCs/>
                <w:sz w:val="28"/>
                <w:szCs w:val="28"/>
                <w:lang w:val="uk-UA"/>
              </w:rPr>
              <w:t xml:space="preserve">Національна кредитна мобільність </w:t>
            </w:r>
          </w:p>
        </w:tc>
        <w:tc>
          <w:tcPr>
            <w:tcW w:w="2473" w:type="pct"/>
            <w:tcBorders>
              <w:top w:val="single" w:sz="4" w:space="0" w:color="auto"/>
              <w:left w:val="single" w:sz="4" w:space="0" w:color="auto"/>
              <w:bottom w:val="single" w:sz="4" w:space="0" w:color="auto"/>
              <w:right w:val="single" w:sz="6" w:space="0" w:color="auto"/>
            </w:tcBorders>
            <w:shd w:val="clear" w:color="auto" w:fill="FFFFFF"/>
            <w:vAlign w:val="center"/>
          </w:tcPr>
          <w:p w14:paraId="59612FA9" w14:textId="2BF1F276" w:rsidR="00CB2D6E" w:rsidRPr="00E26992" w:rsidRDefault="00CB2D6E" w:rsidP="00B10B60">
            <w:pPr>
              <w:pStyle w:val="Default"/>
              <w:jc w:val="both"/>
              <w:rPr>
                <w:color w:val="auto"/>
                <w:sz w:val="28"/>
                <w:szCs w:val="28"/>
                <w:lang w:val="uk-UA"/>
              </w:rPr>
            </w:pPr>
            <w:r w:rsidRPr="00E26992">
              <w:rPr>
                <w:bCs/>
                <w:color w:val="auto"/>
                <w:sz w:val="28"/>
                <w:szCs w:val="28"/>
                <w:lang w:val="uk-UA"/>
              </w:rPr>
              <w:t xml:space="preserve">Можлива на основі укладання угод про академічну кредитну мобільність із закладами вищої освіти України. Допускається </w:t>
            </w:r>
            <w:proofErr w:type="spellStart"/>
            <w:r w:rsidRPr="00E26992">
              <w:rPr>
                <w:bCs/>
                <w:color w:val="auto"/>
                <w:sz w:val="28"/>
                <w:szCs w:val="28"/>
                <w:lang w:val="uk-UA"/>
              </w:rPr>
              <w:t>перезарахування</w:t>
            </w:r>
            <w:proofErr w:type="spellEnd"/>
            <w:r w:rsidRPr="00E26992">
              <w:rPr>
                <w:bCs/>
                <w:color w:val="auto"/>
                <w:sz w:val="28"/>
                <w:szCs w:val="28"/>
                <w:lang w:val="uk-UA"/>
              </w:rPr>
              <w:t xml:space="preserve"> кредитів, отриманих у інших закладах    вищої освіти України, за </w:t>
            </w:r>
            <w:r w:rsidR="00B10B60" w:rsidRPr="00E26992">
              <w:rPr>
                <w:bCs/>
                <w:color w:val="auto"/>
                <w:sz w:val="28"/>
                <w:szCs w:val="28"/>
                <w:lang w:val="uk-UA"/>
              </w:rPr>
              <w:t>у</w:t>
            </w:r>
            <w:r w:rsidRPr="00E26992">
              <w:rPr>
                <w:bCs/>
                <w:color w:val="auto"/>
                <w:sz w:val="28"/>
                <w:szCs w:val="28"/>
                <w:lang w:val="uk-UA"/>
              </w:rPr>
              <w:t>мови    відповідності</w:t>
            </w:r>
            <w:r w:rsidR="009344EB" w:rsidRPr="00E26992">
              <w:rPr>
                <w:bCs/>
                <w:color w:val="auto"/>
                <w:sz w:val="28"/>
                <w:szCs w:val="28"/>
                <w:lang w:val="uk-UA"/>
              </w:rPr>
              <w:t xml:space="preserve"> </w:t>
            </w:r>
            <w:r w:rsidRPr="00E26992">
              <w:rPr>
                <w:bCs/>
                <w:color w:val="auto"/>
                <w:sz w:val="28"/>
                <w:szCs w:val="28"/>
                <w:lang w:val="uk-UA"/>
              </w:rPr>
              <w:t xml:space="preserve">отриманих результатів навчання </w:t>
            </w:r>
            <w:proofErr w:type="spellStart"/>
            <w:r w:rsidRPr="00E26992">
              <w:rPr>
                <w:bCs/>
                <w:color w:val="auto"/>
                <w:sz w:val="28"/>
                <w:szCs w:val="28"/>
                <w:lang w:val="uk-UA"/>
              </w:rPr>
              <w:t>компетентностям</w:t>
            </w:r>
            <w:proofErr w:type="spellEnd"/>
            <w:r w:rsidRPr="00E26992">
              <w:rPr>
                <w:bCs/>
                <w:color w:val="auto"/>
                <w:sz w:val="28"/>
                <w:szCs w:val="28"/>
                <w:lang w:val="uk-UA"/>
              </w:rPr>
              <w:t xml:space="preserve"> ОПП.</w:t>
            </w:r>
          </w:p>
        </w:tc>
      </w:tr>
      <w:tr w:rsidR="00F1244D" w:rsidRPr="00E26992" w14:paraId="5EA34B2F" w14:textId="77777777" w:rsidTr="00E26992">
        <w:trPr>
          <w:trHeight w:val="1040"/>
        </w:trPr>
        <w:tc>
          <w:tcPr>
            <w:tcW w:w="2527" w:type="pct"/>
            <w:gridSpan w:val="2"/>
            <w:tcBorders>
              <w:top w:val="single" w:sz="4" w:space="0" w:color="auto"/>
              <w:left w:val="single" w:sz="6" w:space="0" w:color="auto"/>
              <w:bottom w:val="single" w:sz="6" w:space="0" w:color="auto"/>
              <w:right w:val="single" w:sz="4" w:space="0" w:color="auto"/>
            </w:tcBorders>
            <w:shd w:val="clear" w:color="auto" w:fill="FFFFFF"/>
            <w:vAlign w:val="center"/>
          </w:tcPr>
          <w:p w14:paraId="14AD3397" w14:textId="29AD07C5" w:rsidR="00CB2D6E" w:rsidRPr="00E26992" w:rsidRDefault="00CB2D6E" w:rsidP="002729AA">
            <w:pPr>
              <w:spacing w:after="0" w:line="240" w:lineRule="auto"/>
              <w:jc w:val="both"/>
              <w:rPr>
                <w:rFonts w:ascii="Times New Roman" w:hAnsi="Times New Roman"/>
                <w:b/>
                <w:bCs/>
                <w:sz w:val="28"/>
                <w:szCs w:val="28"/>
                <w:lang w:val="uk-UA"/>
              </w:rPr>
            </w:pPr>
            <w:r w:rsidRPr="00E26992">
              <w:rPr>
                <w:rFonts w:ascii="Times New Roman" w:hAnsi="Times New Roman"/>
                <w:b/>
                <w:bCs/>
                <w:sz w:val="28"/>
                <w:szCs w:val="28"/>
                <w:lang w:val="uk-UA"/>
              </w:rPr>
              <w:lastRenderedPageBreak/>
              <w:t xml:space="preserve">Міжнародна кредитна мобільність </w:t>
            </w:r>
          </w:p>
        </w:tc>
        <w:tc>
          <w:tcPr>
            <w:tcW w:w="2473" w:type="pct"/>
            <w:tcBorders>
              <w:top w:val="single" w:sz="4" w:space="0" w:color="auto"/>
              <w:left w:val="single" w:sz="4" w:space="0" w:color="auto"/>
              <w:bottom w:val="single" w:sz="6" w:space="0" w:color="auto"/>
              <w:right w:val="single" w:sz="6" w:space="0" w:color="auto"/>
            </w:tcBorders>
            <w:shd w:val="clear" w:color="auto" w:fill="FFFFFF"/>
          </w:tcPr>
          <w:p w14:paraId="53A0E5F8" w14:textId="2942679D" w:rsidR="00CB2D6E" w:rsidRPr="00E26992" w:rsidRDefault="00CB2D6E" w:rsidP="002729AA">
            <w:pPr>
              <w:pStyle w:val="Default"/>
              <w:jc w:val="both"/>
              <w:rPr>
                <w:color w:val="auto"/>
                <w:sz w:val="28"/>
                <w:szCs w:val="28"/>
                <w:lang w:val="uk-UA"/>
              </w:rPr>
            </w:pPr>
            <w:r w:rsidRPr="00E26992">
              <w:rPr>
                <w:color w:val="auto"/>
                <w:sz w:val="28"/>
                <w:szCs w:val="28"/>
                <w:lang w:val="uk-UA"/>
              </w:rPr>
              <w:t>У рамках програми ЄС Еразмус+ та Горизонт на основі двосторонніх договорів між Донецьким державним університетом внутрішніх справ та навчальними закладами країн-партнерів</w:t>
            </w:r>
            <w:r w:rsidR="00540461" w:rsidRPr="00E26992">
              <w:rPr>
                <w:color w:val="auto"/>
                <w:sz w:val="28"/>
                <w:szCs w:val="28"/>
                <w:lang w:val="uk-UA"/>
              </w:rPr>
              <w:t>.</w:t>
            </w:r>
          </w:p>
        </w:tc>
      </w:tr>
      <w:tr w:rsidR="00F1244D" w:rsidRPr="00E26992" w14:paraId="666CE263" w14:textId="77777777" w:rsidTr="00E26992">
        <w:trPr>
          <w:trHeight w:val="1040"/>
        </w:trPr>
        <w:tc>
          <w:tcPr>
            <w:tcW w:w="2527" w:type="pct"/>
            <w:gridSpan w:val="2"/>
            <w:tcBorders>
              <w:top w:val="single" w:sz="4" w:space="0" w:color="auto"/>
              <w:left w:val="single" w:sz="6" w:space="0" w:color="auto"/>
              <w:bottom w:val="single" w:sz="4" w:space="0" w:color="auto"/>
              <w:right w:val="single" w:sz="4" w:space="0" w:color="auto"/>
            </w:tcBorders>
            <w:shd w:val="clear" w:color="auto" w:fill="FFFFFF"/>
            <w:vAlign w:val="center"/>
          </w:tcPr>
          <w:p w14:paraId="48E0A3F0" w14:textId="7A35CAB3" w:rsidR="00CB2D6E" w:rsidRPr="00E26992" w:rsidRDefault="00CB2D6E" w:rsidP="002729AA">
            <w:pPr>
              <w:spacing w:after="0" w:line="240" w:lineRule="auto"/>
              <w:jc w:val="both"/>
              <w:rPr>
                <w:rFonts w:ascii="Times New Roman" w:hAnsi="Times New Roman"/>
                <w:b/>
                <w:bCs/>
                <w:sz w:val="28"/>
                <w:szCs w:val="28"/>
                <w:lang w:val="uk-UA"/>
              </w:rPr>
            </w:pPr>
            <w:r w:rsidRPr="00E26992">
              <w:rPr>
                <w:rFonts w:ascii="Times New Roman" w:hAnsi="Times New Roman"/>
                <w:b/>
                <w:bCs/>
                <w:sz w:val="28"/>
                <w:szCs w:val="28"/>
                <w:lang w:val="uk-UA"/>
              </w:rPr>
              <w:t xml:space="preserve">Навчання іноземних здобувачів вищої освіти </w:t>
            </w:r>
          </w:p>
        </w:tc>
        <w:tc>
          <w:tcPr>
            <w:tcW w:w="2473" w:type="pct"/>
            <w:tcBorders>
              <w:top w:val="single" w:sz="4" w:space="0" w:color="auto"/>
              <w:left w:val="single" w:sz="4" w:space="0" w:color="auto"/>
              <w:bottom w:val="single" w:sz="4" w:space="0" w:color="auto"/>
              <w:right w:val="single" w:sz="6" w:space="0" w:color="auto"/>
            </w:tcBorders>
            <w:shd w:val="clear" w:color="auto" w:fill="FFFFFF"/>
            <w:vAlign w:val="center"/>
          </w:tcPr>
          <w:p w14:paraId="6CFDFA01" w14:textId="738DB0D2" w:rsidR="00CB2D6E" w:rsidRPr="00E26992" w:rsidRDefault="00CB2D6E" w:rsidP="002729AA">
            <w:pPr>
              <w:pStyle w:val="Default"/>
              <w:jc w:val="both"/>
              <w:rPr>
                <w:color w:val="auto"/>
                <w:sz w:val="28"/>
                <w:szCs w:val="28"/>
                <w:lang w:val="uk-UA"/>
              </w:rPr>
            </w:pPr>
            <w:r w:rsidRPr="00E26992">
              <w:rPr>
                <w:bCs/>
                <w:color w:val="auto"/>
                <w:sz w:val="28"/>
                <w:szCs w:val="28"/>
                <w:lang w:val="uk-UA"/>
              </w:rPr>
              <w:t>Не передбачено</w:t>
            </w:r>
            <w:r w:rsidR="00540461" w:rsidRPr="00E26992">
              <w:rPr>
                <w:bCs/>
                <w:color w:val="auto"/>
                <w:sz w:val="28"/>
                <w:szCs w:val="28"/>
                <w:lang w:val="uk-UA"/>
              </w:rPr>
              <w:t>.</w:t>
            </w:r>
          </w:p>
        </w:tc>
      </w:tr>
      <w:tr w:rsidR="00F1244D" w:rsidRPr="00E26992" w14:paraId="33538A76" w14:textId="77777777" w:rsidTr="00E26992">
        <w:trPr>
          <w:trHeight w:val="558"/>
        </w:trPr>
        <w:tc>
          <w:tcPr>
            <w:tcW w:w="5000"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14:paraId="4FD82D6D" w14:textId="1B1BFC03" w:rsidR="00CF0673" w:rsidRPr="00E26992" w:rsidRDefault="00CF0673" w:rsidP="00CF0673">
            <w:pPr>
              <w:spacing w:after="0" w:line="240" w:lineRule="auto"/>
              <w:jc w:val="center"/>
              <w:rPr>
                <w:rFonts w:ascii="Times New Roman" w:hAnsi="Times New Roman"/>
                <w:bCs/>
                <w:sz w:val="28"/>
                <w:szCs w:val="28"/>
                <w:lang w:val="uk-UA"/>
              </w:rPr>
            </w:pPr>
            <w:r w:rsidRPr="00E26992">
              <w:rPr>
                <w:rFonts w:ascii="Times New Roman" w:hAnsi="Times New Roman"/>
                <w:b/>
                <w:sz w:val="28"/>
                <w:szCs w:val="28"/>
                <w:lang w:val="uk-UA"/>
              </w:rPr>
              <w:t>10. Форма атестації здобувачів вищої освіти</w:t>
            </w:r>
          </w:p>
        </w:tc>
      </w:tr>
      <w:tr w:rsidR="00F1244D" w:rsidRPr="00E26992" w14:paraId="08CF730A" w14:textId="77777777" w:rsidTr="00E26992">
        <w:trPr>
          <w:trHeight w:val="1040"/>
        </w:trPr>
        <w:tc>
          <w:tcPr>
            <w:tcW w:w="2527" w:type="pct"/>
            <w:gridSpan w:val="2"/>
            <w:tcBorders>
              <w:top w:val="single" w:sz="4" w:space="0" w:color="auto"/>
              <w:left w:val="single" w:sz="6" w:space="0" w:color="auto"/>
              <w:bottom w:val="single" w:sz="4" w:space="0" w:color="auto"/>
              <w:right w:val="single" w:sz="4" w:space="0" w:color="auto"/>
            </w:tcBorders>
            <w:shd w:val="clear" w:color="auto" w:fill="FFFFFF"/>
            <w:vAlign w:val="center"/>
          </w:tcPr>
          <w:p w14:paraId="26C2DB44" w14:textId="4EADDB8A" w:rsidR="009016FD" w:rsidRPr="00E26992" w:rsidRDefault="009016FD" w:rsidP="002729AA">
            <w:pPr>
              <w:spacing w:after="0" w:line="240" w:lineRule="auto"/>
              <w:jc w:val="both"/>
              <w:rPr>
                <w:rFonts w:ascii="Times New Roman" w:hAnsi="Times New Roman"/>
                <w:b/>
                <w:bCs/>
                <w:sz w:val="28"/>
                <w:szCs w:val="28"/>
                <w:lang w:val="uk-UA"/>
              </w:rPr>
            </w:pPr>
            <w:r w:rsidRPr="00E26992">
              <w:rPr>
                <w:rFonts w:ascii="Times New Roman" w:hAnsi="Times New Roman"/>
                <w:b/>
                <w:sz w:val="28"/>
                <w:szCs w:val="28"/>
                <w:lang w:val="uk-UA" w:eastAsia="uk-UA"/>
              </w:rPr>
              <w:t>Форми атестації здобувачів вищої освіти</w:t>
            </w:r>
          </w:p>
        </w:tc>
        <w:tc>
          <w:tcPr>
            <w:tcW w:w="2473" w:type="pct"/>
            <w:tcBorders>
              <w:top w:val="single" w:sz="4" w:space="0" w:color="auto"/>
              <w:left w:val="single" w:sz="4" w:space="0" w:color="auto"/>
              <w:bottom w:val="single" w:sz="4" w:space="0" w:color="auto"/>
              <w:right w:val="single" w:sz="6" w:space="0" w:color="auto"/>
            </w:tcBorders>
            <w:shd w:val="clear" w:color="auto" w:fill="FFFFFF"/>
          </w:tcPr>
          <w:p w14:paraId="1C62792D" w14:textId="189E32C4" w:rsidR="009016FD" w:rsidRPr="00E26992" w:rsidRDefault="009016FD" w:rsidP="00DC4E39">
            <w:pPr>
              <w:spacing w:after="0" w:line="240" w:lineRule="auto"/>
              <w:jc w:val="both"/>
              <w:rPr>
                <w:rFonts w:ascii="Times New Roman" w:hAnsi="Times New Roman"/>
                <w:bCs/>
                <w:sz w:val="28"/>
                <w:szCs w:val="28"/>
                <w:lang w:val="uk-UA"/>
              </w:rPr>
            </w:pPr>
            <w:r w:rsidRPr="00E26992">
              <w:rPr>
                <w:rFonts w:ascii="Times New Roman" w:hAnsi="Times New Roman"/>
                <w:sz w:val="28"/>
                <w:szCs w:val="28"/>
                <w:lang w:val="uk-UA" w:eastAsia="uk-UA"/>
              </w:rPr>
              <w:t>Атестація здобу</w:t>
            </w:r>
            <w:r w:rsidR="00DC4E39" w:rsidRPr="00E26992">
              <w:rPr>
                <w:rFonts w:ascii="Times New Roman" w:hAnsi="Times New Roman"/>
                <w:sz w:val="28"/>
                <w:szCs w:val="28"/>
                <w:lang w:val="uk-UA" w:eastAsia="uk-UA"/>
              </w:rPr>
              <w:t xml:space="preserve">вачів вищої освіти здійснюється </w:t>
            </w:r>
            <w:r w:rsidRPr="00E26992">
              <w:rPr>
                <w:rFonts w:ascii="Times New Roman" w:hAnsi="Times New Roman"/>
                <w:sz w:val="28"/>
                <w:szCs w:val="28"/>
                <w:lang w:val="uk-UA" w:eastAsia="uk-UA"/>
              </w:rPr>
              <w:t xml:space="preserve">у формі захисту кваліфікаційної роботи у формі комплексного атестаційного екзамену. </w:t>
            </w:r>
          </w:p>
        </w:tc>
      </w:tr>
      <w:tr w:rsidR="00F1244D" w:rsidRPr="00E26992" w14:paraId="0E8D387F" w14:textId="77777777" w:rsidTr="00E26992">
        <w:trPr>
          <w:trHeight w:val="1040"/>
        </w:trPr>
        <w:tc>
          <w:tcPr>
            <w:tcW w:w="2527" w:type="pct"/>
            <w:gridSpan w:val="2"/>
            <w:tcBorders>
              <w:top w:val="single" w:sz="4" w:space="0" w:color="auto"/>
              <w:left w:val="single" w:sz="6" w:space="0" w:color="auto"/>
              <w:bottom w:val="single" w:sz="4" w:space="0" w:color="auto"/>
              <w:right w:val="single" w:sz="4" w:space="0" w:color="auto"/>
            </w:tcBorders>
            <w:shd w:val="clear" w:color="auto" w:fill="FFFFFF"/>
            <w:vAlign w:val="center"/>
          </w:tcPr>
          <w:p w14:paraId="36BE02F4" w14:textId="1721F9E4" w:rsidR="009016FD" w:rsidRPr="00E26992" w:rsidRDefault="009016FD" w:rsidP="002729AA">
            <w:pPr>
              <w:spacing w:after="0" w:line="240" w:lineRule="auto"/>
              <w:jc w:val="both"/>
              <w:rPr>
                <w:rFonts w:ascii="Times New Roman" w:hAnsi="Times New Roman"/>
                <w:b/>
                <w:bCs/>
                <w:sz w:val="28"/>
                <w:szCs w:val="28"/>
                <w:lang w:val="uk-UA"/>
              </w:rPr>
            </w:pPr>
            <w:r w:rsidRPr="00E26992">
              <w:rPr>
                <w:rFonts w:ascii="Times New Roman" w:hAnsi="Times New Roman"/>
                <w:b/>
                <w:sz w:val="28"/>
                <w:szCs w:val="28"/>
                <w:lang w:val="uk-UA" w:eastAsia="uk-UA"/>
              </w:rPr>
              <w:t>Вимоги до комплексного атестаційного екзамену</w:t>
            </w:r>
          </w:p>
        </w:tc>
        <w:tc>
          <w:tcPr>
            <w:tcW w:w="2473" w:type="pct"/>
            <w:tcBorders>
              <w:top w:val="single" w:sz="4" w:space="0" w:color="auto"/>
              <w:left w:val="single" w:sz="4" w:space="0" w:color="auto"/>
              <w:bottom w:val="single" w:sz="4" w:space="0" w:color="auto"/>
              <w:right w:val="single" w:sz="6" w:space="0" w:color="auto"/>
            </w:tcBorders>
            <w:shd w:val="clear" w:color="auto" w:fill="FFFFFF"/>
          </w:tcPr>
          <w:p w14:paraId="32840A55" w14:textId="0D7C569B" w:rsidR="009016FD" w:rsidRPr="00E26992" w:rsidRDefault="009016FD" w:rsidP="002729AA">
            <w:pPr>
              <w:pStyle w:val="Default"/>
              <w:jc w:val="both"/>
              <w:rPr>
                <w:bCs/>
                <w:color w:val="auto"/>
                <w:sz w:val="28"/>
                <w:szCs w:val="28"/>
                <w:lang w:val="uk-UA"/>
              </w:rPr>
            </w:pPr>
            <w:r w:rsidRPr="00E26992">
              <w:rPr>
                <w:color w:val="auto"/>
                <w:sz w:val="28"/>
                <w:szCs w:val="28"/>
                <w:lang w:val="uk-UA"/>
              </w:rPr>
              <w:t>Кваліфікаційний іспит за спеціальністю передбачає перевірку досягнення результатів навчання, визначених Стандартом вищої освіти та освітньою програмою.</w:t>
            </w:r>
            <w:r w:rsidRPr="00E26992">
              <w:rPr>
                <w:color w:val="auto"/>
                <w:sz w:val="28"/>
                <w:szCs w:val="28"/>
                <w:lang w:val="uk-UA" w:eastAsia="uk-UA"/>
              </w:rPr>
              <w:t xml:space="preserve"> </w:t>
            </w:r>
          </w:p>
        </w:tc>
      </w:tr>
      <w:tr w:rsidR="00F1244D" w:rsidRPr="00E26992" w14:paraId="779DCEA0" w14:textId="77777777" w:rsidTr="00E26992">
        <w:trPr>
          <w:trHeight w:val="1040"/>
        </w:trPr>
        <w:tc>
          <w:tcPr>
            <w:tcW w:w="2527" w:type="pct"/>
            <w:gridSpan w:val="2"/>
            <w:tcBorders>
              <w:top w:val="single" w:sz="4" w:space="0" w:color="auto"/>
              <w:left w:val="single" w:sz="6" w:space="0" w:color="auto"/>
              <w:bottom w:val="single" w:sz="4" w:space="0" w:color="auto"/>
              <w:right w:val="single" w:sz="4" w:space="0" w:color="auto"/>
            </w:tcBorders>
            <w:shd w:val="clear" w:color="auto" w:fill="FFFFFF"/>
            <w:vAlign w:val="center"/>
          </w:tcPr>
          <w:p w14:paraId="41ABE486" w14:textId="77777777" w:rsidR="009016FD" w:rsidRPr="00E26992" w:rsidRDefault="009016FD" w:rsidP="003B43BB">
            <w:pPr>
              <w:spacing w:after="0" w:line="240" w:lineRule="auto"/>
              <w:rPr>
                <w:rFonts w:ascii="Times New Roman" w:hAnsi="Times New Roman"/>
                <w:b/>
                <w:sz w:val="28"/>
                <w:szCs w:val="28"/>
                <w:lang w:val="uk-UA"/>
              </w:rPr>
            </w:pPr>
            <w:r w:rsidRPr="00E26992">
              <w:rPr>
                <w:rFonts w:ascii="Times New Roman" w:hAnsi="Times New Roman"/>
                <w:b/>
                <w:sz w:val="28"/>
                <w:szCs w:val="28"/>
                <w:lang w:val="uk-UA"/>
              </w:rPr>
              <w:t xml:space="preserve">Вимоги до кваліфікаційної роботи </w:t>
            </w:r>
          </w:p>
          <w:p w14:paraId="49022696" w14:textId="77777777" w:rsidR="009016FD" w:rsidRPr="00E26992" w:rsidRDefault="009016FD" w:rsidP="002729AA">
            <w:pPr>
              <w:spacing w:after="0" w:line="240" w:lineRule="auto"/>
              <w:jc w:val="both"/>
              <w:rPr>
                <w:rFonts w:ascii="Times New Roman" w:hAnsi="Times New Roman"/>
                <w:b/>
                <w:bCs/>
                <w:sz w:val="28"/>
                <w:szCs w:val="28"/>
                <w:lang w:val="uk-UA"/>
              </w:rPr>
            </w:pPr>
          </w:p>
        </w:tc>
        <w:tc>
          <w:tcPr>
            <w:tcW w:w="2473" w:type="pct"/>
            <w:tcBorders>
              <w:top w:val="single" w:sz="4" w:space="0" w:color="auto"/>
              <w:left w:val="single" w:sz="4" w:space="0" w:color="auto"/>
              <w:bottom w:val="single" w:sz="4" w:space="0" w:color="auto"/>
              <w:right w:val="single" w:sz="6" w:space="0" w:color="auto"/>
            </w:tcBorders>
            <w:shd w:val="clear" w:color="auto" w:fill="FFFFFF"/>
          </w:tcPr>
          <w:p w14:paraId="728F1ECF" w14:textId="41DF4BCC" w:rsidR="009016FD" w:rsidRPr="00E26992" w:rsidRDefault="009016FD" w:rsidP="002729AA">
            <w:pPr>
              <w:pStyle w:val="Default"/>
              <w:jc w:val="both"/>
              <w:rPr>
                <w:bCs/>
                <w:color w:val="auto"/>
                <w:sz w:val="28"/>
                <w:szCs w:val="28"/>
                <w:lang w:val="uk-UA"/>
              </w:rPr>
            </w:pPr>
            <w:r w:rsidRPr="00E26992">
              <w:rPr>
                <w:color w:val="auto"/>
                <w:sz w:val="28"/>
                <w:szCs w:val="28"/>
                <w:lang w:val="uk-UA"/>
              </w:rPr>
              <w:t>Кваліфікаційна робота повинна передбачати розв’язання складної спеціалізованої задачі чи практичної проблеми у сфері психології, що передбачає застосування основних психологічних теорій та методів та характеризуються комплексністю і невизначеністю умов. У кваліфікаційній роботі не може бути академічного плагіату, фальсифікації та фабрикації. Кваліфікаційна робота оприлюднюється в репозиторії ДонДУ</w:t>
            </w:r>
            <w:r w:rsidR="008915D2" w:rsidRPr="00E26992">
              <w:rPr>
                <w:color w:val="auto"/>
                <w:sz w:val="28"/>
                <w:szCs w:val="28"/>
                <w:lang w:val="uk-UA"/>
              </w:rPr>
              <w:t>ВС</w:t>
            </w:r>
            <w:r w:rsidR="00540461" w:rsidRPr="00E26992">
              <w:rPr>
                <w:color w:val="auto"/>
                <w:sz w:val="28"/>
                <w:szCs w:val="28"/>
                <w:lang w:val="uk-UA"/>
              </w:rPr>
              <w:t>.</w:t>
            </w:r>
          </w:p>
        </w:tc>
      </w:tr>
      <w:tr w:rsidR="00F1244D" w:rsidRPr="00E26992" w14:paraId="0FB4EEF0" w14:textId="77777777" w:rsidTr="00E26992">
        <w:trPr>
          <w:trHeight w:val="1040"/>
        </w:trPr>
        <w:tc>
          <w:tcPr>
            <w:tcW w:w="2527" w:type="pct"/>
            <w:gridSpan w:val="2"/>
            <w:tcBorders>
              <w:top w:val="single" w:sz="4" w:space="0" w:color="auto"/>
              <w:left w:val="single" w:sz="6" w:space="0" w:color="auto"/>
              <w:bottom w:val="single" w:sz="4" w:space="0" w:color="auto"/>
              <w:right w:val="single" w:sz="4" w:space="0" w:color="auto"/>
            </w:tcBorders>
            <w:shd w:val="clear" w:color="auto" w:fill="FFFFFF"/>
            <w:vAlign w:val="center"/>
          </w:tcPr>
          <w:p w14:paraId="66A4B342" w14:textId="3F76457A" w:rsidR="009016FD" w:rsidRPr="00E26992" w:rsidRDefault="009016FD" w:rsidP="003B43BB">
            <w:pPr>
              <w:spacing w:after="0" w:line="240" w:lineRule="auto"/>
              <w:rPr>
                <w:rFonts w:ascii="Times New Roman" w:hAnsi="Times New Roman"/>
                <w:b/>
                <w:sz w:val="28"/>
                <w:szCs w:val="28"/>
                <w:lang w:val="uk-UA"/>
              </w:rPr>
            </w:pPr>
            <w:r w:rsidRPr="00E26992">
              <w:rPr>
                <w:rFonts w:ascii="Times New Roman" w:hAnsi="Times New Roman"/>
                <w:b/>
                <w:sz w:val="28"/>
                <w:szCs w:val="28"/>
                <w:lang w:val="uk-UA"/>
              </w:rPr>
              <w:t xml:space="preserve">Вимоги до захисту кваліфікаційної роботи (демонстрації) </w:t>
            </w:r>
          </w:p>
        </w:tc>
        <w:tc>
          <w:tcPr>
            <w:tcW w:w="2473" w:type="pct"/>
            <w:tcBorders>
              <w:top w:val="single" w:sz="4" w:space="0" w:color="auto"/>
              <w:left w:val="single" w:sz="4" w:space="0" w:color="auto"/>
              <w:bottom w:val="single" w:sz="4" w:space="0" w:color="auto"/>
              <w:right w:val="single" w:sz="6" w:space="0" w:color="auto"/>
            </w:tcBorders>
            <w:shd w:val="clear" w:color="auto" w:fill="FFFFFF"/>
          </w:tcPr>
          <w:p w14:paraId="577DC9D6" w14:textId="54942A25" w:rsidR="009016FD" w:rsidRPr="00E26992" w:rsidRDefault="009016FD" w:rsidP="00540461">
            <w:pPr>
              <w:spacing w:after="0"/>
              <w:jc w:val="both"/>
              <w:rPr>
                <w:rFonts w:ascii="Times New Roman" w:hAnsi="Times New Roman"/>
                <w:sz w:val="28"/>
                <w:szCs w:val="28"/>
                <w:lang w:val="uk-UA"/>
              </w:rPr>
            </w:pPr>
            <w:r w:rsidRPr="00E26992">
              <w:rPr>
                <w:rFonts w:ascii="Times New Roman" w:hAnsi="Times New Roman"/>
                <w:sz w:val="28"/>
                <w:szCs w:val="28"/>
                <w:lang w:val="uk-UA"/>
              </w:rPr>
              <w:t>Захист кваліфікаційної роботи проводиться на засіданні екзаменаційної комісії за наявності оформленої відповідни</w:t>
            </w:r>
            <w:r w:rsidR="00540461" w:rsidRPr="00E26992">
              <w:rPr>
                <w:rFonts w:ascii="Times New Roman" w:hAnsi="Times New Roman"/>
                <w:sz w:val="28"/>
                <w:szCs w:val="28"/>
                <w:lang w:val="uk-UA"/>
              </w:rPr>
              <w:t xml:space="preserve">м чином кваліфікаційної роботи. </w:t>
            </w:r>
            <w:r w:rsidRPr="00E26992">
              <w:rPr>
                <w:rFonts w:ascii="Times New Roman" w:hAnsi="Times New Roman"/>
                <w:sz w:val="28"/>
                <w:szCs w:val="28"/>
                <w:lang w:val="uk-UA"/>
              </w:rPr>
              <w:t xml:space="preserve">Для публічного виступу надається 5-10 хвилин. У виступі </w:t>
            </w:r>
            <w:r w:rsidR="008915D2" w:rsidRPr="00E26992">
              <w:rPr>
                <w:rFonts w:ascii="Times New Roman" w:hAnsi="Times New Roman"/>
                <w:sz w:val="28"/>
                <w:szCs w:val="28"/>
                <w:lang w:val="uk-UA"/>
              </w:rPr>
              <w:t>здобувач</w:t>
            </w:r>
            <w:r w:rsidRPr="00E26992">
              <w:rPr>
                <w:rFonts w:ascii="Times New Roman" w:hAnsi="Times New Roman"/>
                <w:sz w:val="28"/>
                <w:szCs w:val="28"/>
                <w:lang w:val="uk-UA"/>
              </w:rPr>
              <w:t xml:space="preserve"> має окреслити найважливіші та </w:t>
            </w:r>
            <w:proofErr w:type="spellStart"/>
            <w:r w:rsidRPr="00E26992">
              <w:rPr>
                <w:rFonts w:ascii="Times New Roman" w:hAnsi="Times New Roman"/>
                <w:sz w:val="28"/>
                <w:szCs w:val="28"/>
                <w:lang w:val="uk-UA"/>
              </w:rPr>
              <w:t>найпринциповіші</w:t>
            </w:r>
            <w:proofErr w:type="spellEnd"/>
            <w:r w:rsidRPr="00E26992">
              <w:rPr>
                <w:rFonts w:ascii="Times New Roman" w:hAnsi="Times New Roman"/>
                <w:sz w:val="28"/>
                <w:szCs w:val="28"/>
                <w:lang w:val="uk-UA"/>
              </w:rPr>
              <w:t xml:space="preserve"> момент</w:t>
            </w:r>
            <w:r w:rsidR="008915D2" w:rsidRPr="00E26992">
              <w:rPr>
                <w:rFonts w:ascii="Times New Roman" w:hAnsi="Times New Roman"/>
                <w:sz w:val="28"/>
                <w:szCs w:val="28"/>
                <w:lang w:val="uk-UA"/>
              </w:rPr>
              <w:t>и</w:t>
            </w:r>
            <w:r w:rsidRPr="00E26992">
              <w:rPr>
                <w:rFonts w:ascii="Times New Roman" w:hAnsi="Times New Roman"/>
                <w:sz w:val="28"/>
                <w:szCs w:val="28"/>
                <w:lang w:val="uk-UA"/>
              </w:rPr>
              <w:t xml:space="preserve"> своєї роботи. Візуальне супроводження у </w:t>
            </w:r>
            <w:r w:rsidRPr="00E26992">
              <w:rPr>
                <w:rFonts w:ascii="Times New Roman" w:hAnsi="Times New Roman"/>
                <w:sz w:val="28"/>
                <w:szCs w:val="28"/>
                <w:lang w:val="uk-UA"/>
              </w:rPr>
              <w:lastRenderedPageBreak/>
              <w:t xml:space="preserve">вигляді мультимедійної презентації кваліфікаційної роботи складається із слайдів, на яких представлені графіки, таблиці, схеми, рисунки, алгоритми та ін. Кількість слайдів має бути достатньою для послідовного та повного розкриття теми кваліфікаційної роботи. По закінченні виступу члени ЕК можуть поставити </w:t>
            </w:r>
            <w:r w:rsidR="008915D2" w:rsidRPr="00E26992">
              <w:rPr>
                <w:rFonts w:ascii="Times New Roman" w:hAnsi="Times New Roman"/>
                <w:sz w:val="28"/>
                <w:szCs w:val="28"/>
                <w:lang w:val="uk-UA"/>
              </w:rPr>
              <w:t>здобувачу</w:t>
            </w:r>
            <w:r w:rsidRPr="00E26992">
              <w:rPr>
                <w:rFonts w:ascii="Times New Roman" w:hAnsi="Times New Roman"/>
                <w:sz w:val="28"/>
                <w:szCs w:val="28"/>
                <w:lang w:val="uk-UA"/>
              </w:rPr>
              <w:t xml:space="preserve"> запитання стосовно його виступу або тексту роботи.</w:t>
            </w:r>
          </w:p>
        </w:tc>
      </w:tr>
      <w:tr w:rsidR="00F1244D" w:rsidRPr="00E26992" w14:paraId="5991B632" w14:textId="77777777" w:rsidTr="00E26992">
        <w:trPr>
          <w:trHeight w:val="575"/>
        </w:trPr>
        <w:tc>
          <w:tcPr>
            <w:tcW w:w="5000"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14:paraId="15437FFC" w14:textId="56D4E683" w:rsidR="008907ED" w:rsidRPr="00E26992" w:rsidRDefault="008907ED" w:rsidP="008907ED">
            <w:pPr>
              <w:spacing w:after="0"/>
              <w:ind w:firstLine="708"/>
              <w:jc w:val="center"/>
              <w:rPr>
                <w:rFonts w:ascii="Times New Roman" w:hAnsi="Times New Roman"/>
                <w:sz w:val="28"/>
                <w:szCs w:val="28"/>
                <w:lang w:val="uk-UA"/>
              </w:rPr>
            </w:pPr>
            <w:r w:rsidRPr="00E26992">
              <w:rPr>
                <w:rFonts w:ascii="Times New Roman" w:hAnsi="Times New Roman"/>
                <w:b/>
                <w:sz w:val="28"/>
                <w:lang w:val="uk-UA"/>
              </w:rPr>
              <w:lastRenderedPageBreak/>
              <w:t>11. Вимоги до наявності системи внутрішнього забезпечення якості вищої освіти</w:t>
            </w:r>
          </w:p>
        </w:tc>
      </w:tr>
      <w:tr w:rsidR="00F1244D" w:rsidRPr="00E26992" w14:paraId="428A3962" w14:textId="77777777" w:rsidTr="00E26992">
        <w:trPr>
          <w:trHeight w:val="273"/>
        </w:trPr>
        <w:tc>
          <w:tcPr>
            <w:tcW w:w="5000"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14:paraId="173E07EF" w14:textId="77777777" w:rsidR="00FF385C" w:rsidRPr="00E26992" w:rsidRDefault="008907ED" w:rsidP="00FF385C">
            <w:pPr>
              <w:pStyle w:val="a8"/>
              <w:ind w:firstLine="708"/>
              <w:jc w:val="both"/>
            </w:pPr>
            <w:r w:rsidRPr="00E26992">
              <w:t>У Донецькому державному університеті внутрішніх справ функціонує система забезпечення якості освітньої діяльності та якості вищої освіти (система внутрішнього забезпечення якості), яка передбачає здійснення таких процедур і заходів:</w:t>
            </w:r>
          </w:p>
          <w:p w14:paraId="4AED0FB6" w14:textId="77777777" w:rsidR="00FF385C" w:rsidRPr="00E26992" w:rsidRDefault="008907ED" w:rsidP="00E26992">
            <w:pPr>
              <w:pStyle w:val="a8"/>
              <w:numPr>
                <w:ilvl w:val="0"/>
                <w:numId w:val="17"/>
              </w:numPr>
              <w:ind w:left="993"/>
              <w:jc w:val="both"/>
            </w:pPr>
            <w:r w:rsidRPr="00E26992">
              <w:t>визначення принципів та процедур забезпечення якості вищої освіти;</w:t>
            </w:r>
          </w:p>
          <w:p w14:paraId="02CE7CC9" w14:textId="77777777" w:rsidR="00FF385C" w:rsidRPr="00E26992" w:rsidRDefault="008907ED" w:rsidP="00E26992">
            <w:pPr>
              <w:pStyle w:val="a8"/>
              <w:numPr>
                <w:ilvl w:val="0"/>
                <w:numId w:val="17"/>
              </w:numPr>
              <w:ind w:left="993"/>
              <w:jc w:val="both"/>
            </w:pPr>
            <w:r w:rsidRPr="00E26992">
              <w:t>здійснення моніторингу та періодичного перегляду освітніх програм;</w:t>
            </w:r>
          </w:p>
          <w:p w14:paraId="0BC6ED88" w14:textId="4695E4F0" w:rsidR="008907ED" w:rsidRPr="00E26992" w:rsidRDefault="008907ED" w:rsidP="00E26992">
            <w:pPr>
              <w:pStyle w:val="a8"/>
              <w:numPr>
                <w:ilvl w:val="0"/>
                <w:numId w:val="17"/>
              </w:numPr>
              <w:ind w:left="993"/>
              <w:jc w:val="both"/>
            </w:pPr>
            <w:r w:rsidRPr="00E26992">
              <w:t>щорічне оцінювання здобувачів вищої освіти, науково-педагогічних і педагогічних працівників закладу вищої освіти та регулярне оприлюднення результатів таких оцінювань на офіційному веб-сайті закладу вищої освіти, на інформаційних стендах та в будь-який інший спосіб;</w:t>
            </w:r>
          </w:p>
          <w:p w14:paraId="69932AF6" w14:textId="77777777" w:rsidR="008907ED" w:rsidRPr="00E26992" w:rsidRDefault="008907ED" w:rsidP="00E26992">
            <w:pPr>
              <w:pStyle w:val="a4"/>
              <w:widowControl w:val="0"/>
              <w:numPr>
                <w:ilvl w:val="0"/>
                <w:numId w:val="17"/>
              </w:numPr>
              <w:tabs>
                <w:tab w:val="left" w:pos="1390"/>
              </w:tabs>
              <w:autoSpaceDE w:val="0"/>
              <w:autoSpaceDN w:val="0"/>
              <w:spacing w:after="0" w:line="242" w:lineRule="auto"/>
              <w:ind w:left="993"/>
              <w:contextualSpacing w:val="0"/>
              <w:jc w:val="both"/>
              <w:rPr>
                <w:rFonts w:ascii="Times New Roman" w:hAnsi="Times New Roman"/>
                <w:sz w:val="28"/>
                <w:lang w:val="uk-UA"/>
              </w:rPr>
            </w:pPr>
            <w:r w:rsidRPr="00E26992">
              <w:rPr>
                <w:rFonts w:ascii="Times New Roman" w:hAnsi="Times New Roman"/>
                <w:sz w:val="28"/>
                <w:lang w:val="uk-UA"/>
              </w:rPr>
              <w:t>забезпечення підвищення кваліфікації педагогічних, наукових і науково-педагогічних працівників;</w:t>
            </w:r>
          </w:p>
          <w:p w14:paraId="4DE3FC32" w14:textId="5CE75063" w:rsidR="008907ED" w:rsidRPr="00E26992" w:rsidRDefault="008907ED" w:rsidP="00E26992">
            <w:pPr>
              <w:pStyle w:val="a4"/>
              <w:widowControl w:val="0"/>
              <w:numPr>
                <w:ilvl w:val="0"/>
                <w:numId w:val="17"/>
              </w:numPr>
              <w:autoSpaceDE w:val="0"/>
              <w:autoSpaceDN w:val="0"/>
              <w:spacing w:after="0" w:line="240" w:lineRule="auto"/>
              <w:ind w:left="993"/>
              <w:contextualSpacing w:val="0"/>
              <w:jc w:val="both"/>
              <w:rPr>
                <w:rFonts w:ascii="Times New Roman" w:hAnsi="Times New Roman"/>
                <w:sz w:val="28"/>
                <w:lang w:val="uk-UA"/>
              </w:rPr>
            </w:pPr>
            <w:r w:rsidRPr="00E26992">
              <w:rPr>
                <w:rFonts w:ascii="Times New Roman" w:hAnsi="Times New Roman"/>
                <w:sz w:val="28"/>
                <w:lang w:val="uk-UA"/>
              </w:rPr>
              <w:t xml:space="preserve">забезпечення наявності необхідних ресурсів для організації освітнього процесу, у тому числі самостійної роботи </w:t>
            </w:r>
            <w:r w:rsidR="008915D2" w:rsidRPr="00E26992">
              <w:rPr>
                <w:rFonts w:ascii="Times New Roman" w:hAnsi="Times New Roman"/>
                <w:sz w:val="28"/>
                <w:lang w:val="uk-UA"/>
              </w:rPr>
              <w:t>здобувачів</w:t>
            </w:r>
            <w:r w:rsidRPr="00E26992">
              <w:rPr>
                <w:rFonts w:ascii="Times New Roman" w:hAnsi="Times New Roman"/>
                <w:sz w:val="28"/>
                <w:lang w:val="uk-UA"/>
              </w:rPr>
              <w:t>;</w:t>
            </w:r>
          </w:p>
          <w:p w14:paraId="3E4ED6BE" w14:textId="77777777" w:rsidR="008907ED" w:rsidRPr="00E26992" w:rsidRDefault="008907ED" w:rsidP="00E26992">
            <w:pPr>
              <w:pStyle w:val="a4"/>
              <w:widowControl w:val="0"/>
              <w:numPr>
                <w:ilvl w:val="0"/>
                <w:numId w:val="17"/>
              </w:numPr>
              <w:tabs>
                <w:tab w:val="left" w:pos="1577"/>
              </w:tabs>
              <w:autoSpaceDE w:val="0"/>
              <w:autoSpaceDN w:val="0"/>
              <w:spacing w:after="0" w:line="240" w:lineRule="auto"/>
              <w:ind w:left="993"/>
              <w:contextualSpacing w:val="0"/>
              <w:jc w:val="both"/>
              <w:rPr>
                <w:rFonts w:ascii="Times New Roman" w:hAnsi="Times New Roman"/>
                <w:sz w:val="28"/>
                <w:lang w:val="uk-UA"/>
              </w:rPr>
            </w:pPr>
            <w:r w:rsidRPr="00E26992">
              <w:rPr>
                <w:rFonts w:ascii="Times New Roman" w:hAnsi="Times New Roman"/>
                <w:sz w:val="28"/>
                <w:lang w:val="uk-UA"/>
              </w:rPr>
              <w:t>забезпечення наявності інформаційних систем для ефективного управління освітнім процесом;</w:t>
            </w:r>
          </w:p>
          <w:p w14:paraId="719102EC" w14:textId="77777777" w:rsidR="008907ED" w:rsidRPr="00E26992" w:rsidRDefault="008907ED" w:rsidP="00E26992">
            <w:pPr>
              <w:pStyle w:val="a4"/>
              <w:widowControl w:val="0"/>
              <w:numPr>
                <w:ilvl w:val="0"/>
                <w:numId w:val="17"/>
              </w:numPr>
              <w:tabs>
                <w:tab w:val="left" w:pos="1375"/>
              </w:tabs>
              <w:autoSpaceDE w:val="0"/>
              <w:autoSpaceDN w:val="0"/>
              <w:spacing w:after="0" w:line="240" w:lineRule="auto"/>
              <w:ind w:left="993"/>
              <w:contextualSpacing w:val="0"/>
              <w:jc w:val="both"/>
              <w:rPr>
                <w:rFonts w:ascii="Times New Roman" w:hAnsi="Times New Roman"/>
                <w:sz w:val="28"/>
                <w:lang w:val="uk-UA"/>
              </w:rPr>
            </w:pPr>
            <w:r w:rsidRPr="00E26992">
              <w:rPr>
                <w:rFonts w:ascii="Times New Roman" w:hAnsi="Times New Roman"/>
                <w:sz w:val="28"/>
                <w:lang w:val="uk-UA"/>
              </w:rPr>
              <w:t>забезпечення публічності інформації про освітні програми, ступені вищої освіти та кваліфікації;</w:t>
            </w:r>
          </w:p>
          <w:p w14:paraId="6DEB7D45" w14:textId="77777777" w:rsidR="00EB5721" w:rsidRPr="00E26992" w:rsidRDefault="008907ED" w:rsidP="00E26992">
            <w:pPr>
              <w:pStyle w:val="a4"/>
              <w:widowControl w:val="0"/>
              <w:numPr>
                <w:ilvl w:val="0"/>
                <w:numId w:val="17"/>
              </w:numPr>
              <w:tabs>
                <w:tab w:val="left" w:pos="1536"/>
              </w:tabs>
              <w:autoSpaceDE w:val="0"/>
              <w:autoSpaceDN w:val="0"/>
              <w:spacing w:after="0" w:line="321" w:lineRule="exact"/>
              <w:ind w:left="993"/>
              <w:contextualSpacing w:val="0"/>
              <w:jc w:val="both"/>
              <w:rPr>
                <w:rFonts w:ascii="Times New Roman" w:hAnsi="Times New Roman"/>
                <w:sz w:val="28"/>
                <w:lang w:val="uk-UA"/>
              </w:rPr>
            </w:pPr>
            <w:r w:rsidRPr="00E26992">
              <w:rPr>
                <w:rFonts w:ascii="Times New Roman" w:hAnsi="Times New Roman"/>
                <w:sz w:val="28"/>
                <w:lang w:val="uk-UA"/>
              </w:rPr>
              <w:t>забезпечення ефективної системи запобігання порушенням вимог академічної доброчесності з боку працівників закладів вищої освіти і здобувачів вищої освіти;</w:t>
            </w:r>
          </w:p>
          <w:p w14:paraId="06993508" w14:textId="6B2669B1" w:rsidR="00EB5721" w:rsidRPr="00E26992" w:rsidRDefault="00EB5721" w:rsidP="00E26992">
            <w:pPr>
              <w:pStyle w:val="a4"/>
              <w:widowControl w:val="0"/>
              <w:numPr>
                <w:ilvl w:val="0"/>
                <w:numId w:val="17"/>
              </w:numPr>
              <w:tabs>
                <w:tab w:val="left" w:pos="-4395"/>
              </w:tabs>
              <w:autoSpaceDE w:val="0"/>
              <w:autoSpaceDN w:val="0"/>
              <w:spacing w:after="0" w:line="321" w:lineRule="exact"/>
              <w:ind w:left="993"/>
              <w:contextualSpacing w:val="0"/>
              <w:jc w:val="both"/>
              <w:rPr>
                <w:rFonts w:ascii="Times New Roman" w:hAnsi="Times New Roman"/>
                <w:sz w:val="28"/>
                <w:lang w:val="uk-UA"/>
              </w:rPr>
            </w:pPr>
            <w:r w:rsidRPr="00E26992">
              <w:rPr>
                <w:rFonts w:ascii="Times New Roman" w:hAnsi="Times New Roman"/>
                <w:sz w:val="28"/>
                <w:lang w:val="uk-UA"/>
              </w:rPr>
              <w:t>інших процедур і заходів.</w:t>
            </w:r>
          </w:p>
          <w:p w14:paraId="6527CA56" w14:textId="26CF837E" w:rsidR="008907ED" w:rsidRPr="00E26992" w:rsidRDefault="008907ED" w:rsidP="008907ED">
            <w:pPr>
              <w:pStyle w:val="a8"/>
              <w:ind w:firstLine="708"/>
              <w:jc w:val="both"/>
            </w:pPr>
            <w:r w:rsidRPr="00E26992">
              <w:t xml:space="preserve">Система забезпечення закладом вищої освіти якості освітньої діяльності та якості вищої освіти (система внутрішнього забезпечення якості) за поданням закладу вищої освіти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 та міжнародним стандартам і рекомендаціям щодо забезпечення </w:t>
            </w:r>
            <w:r w:rsidRPr="00E26992">
              <w:lastRenderedPageBreak/>
              <w:t>якості вищої освіти.</w:t>
            </w:r>
          </w:p>
        </w:tc>
      </w:tr>
      <w:tr w:rsidR="00F1244D" w:rsidRPr="00E26992" w14:paraId="66468110" w14:textId="77777777" w:rsidTr="00E26992">
        <w:trPr>
          <w:trHeight w:val="1040"/>
        </w:trPr>
        <w:tc>
          <w:tcPr>
            <w:tcW w:w="5000" w:type="pct"/>
            <w:gridSpan w:val="3"/>
            <w:tcBorders>
              <w:top w:val="single" w:sz="4" w:space="0" w:color="auto"/>
              <w:left w:val="single" w:sz="6" w:space="0" w:color="auto"/>
              <w:bottom w:val="single" w:sz="4" w:space="0" w:color="auto"/>
              <w:right w:val="single" w:sz="6" w:space="0" w:color="auto"/>
            </w:tcBorders>
            <w:shd w:val="clear" w:color="auto" w:fill="FFFFFF"/>
            <w:vAlign w:val="center"/>
          </w:tcPr>
          <w:p w14:paraId="70C23A61" w14:textId="2F5A7317" w:rsidR="008907ED" w:rsidRPr="00E26992" w:rsidRDefault="008907ED" w:rsidP="008907ED">
            <w:pPr>
              <w:spacing w:after="0" w:line="240" w:lineRule="auto"/>
              <w:jc w:val="center"/>
              <w:rPr>
                <w:rFonts w:ascii="Times New Roman" w:hAnsi="Times New Roman"/>
                <w:sz w:val="28"/>
                <w:szCs w:val="28"/>
                <w:lang w:val="uk-UA"/>
              </w:rPr>
            </w:pPr>
            <w:r w:rsidRPr="00E26992">
              <w:rPr>
                <w:rFonts w:ascii="Times New Roman" w:hAnsi="Times New Roman"/>
                <w:b/>
                <w:sz w:val="28"/>
                <w:szCs w:val="28"/>
                <w:lang w:val="uk-UA"/>
              </w:rPr>
              <w:lastRenderedPageBreak/>
              <w:t>12. Перелік нормативних документів, на яких базується</w:t>
            </w:r>
            <w:r w:rsidRPr="00E26992">
              <w:rPr>
                <w:rFonts w:ascii="Times New Roman" w:hAnsi="Times New Roman"/>
                <w:sz w:val="28"/>
                <w:szCs w:val="28"/>
                <w:lang w:val="uk-UA"/>
              </w:rPr>
              <w:t xml:space="preserve"> </w:t>
            </w:r>
            <w:r w:rsidRPr="00E26992">
              <w:rPr>
                <w:rFonts w:ascii="Times New Roman" w:hAnsi="Times New Roman"/>
                <w:b/>
                <w:sz w:val="28"/>
                <w:szCs w:val="28"/>
                <w:lang w:val="uk-UA"/>
              </w:rPr>
              <w:t>освітньо-професійна програма</w:t>
            </w:r>
          </w:p>
        </w:tc>
      </w:tr>
      <w:tr w:rsidR="00F1244D" w:rsidRPr="00E26992" w14:paraId="4F66A206" w14:textId="77777777" w:rsidTr="00E26992">
        <w:trPr>
          <w:trHeight w:val="1040"/>
        </w:trPr>
        <w:tc>
          <w:tcPr>
            <w:tcW w:w="5000" w:type="pct"/>
            <w:gridSpan w:val="3"/>
            <w:tcBorders>
              <w:top w:val="single" w:sz="4" w:space="0" w:color="auto"/>
              <w:left w:val="single" w:sz="6" w:space="0" w:color="auto"/>
              <w:bottom w:val="single" w:sz="6" w:space="0" w:color="auto"/>
              <w:right w:val="single" w:sz="6" w:space="0" w:color="auto"/>
            </w:tcBorders>
            <w:shd w:val="clear" w:color="auto" w:fill="FFFFFF"/>
            <w:vAlign w:val="center"/>
          </w:tcPr>
          <w:p w14:paraId="3C79EA09" w14:textId="2E80B7F3" w:rsidR="008907ED" w:rsidRPr="00E26992" w:rsidRDefault="008907ED" w:rsidP="008907ED">
            <w:pPr>
              <w:spacing w:after="0" w:line="240" w:lineRule="auto"/>
              <w:jc w:val="both"/>
              <w:rPr>
                <w:rFonts w:ascii="Times New Roman" w:hAnsi="Times New Roman"/>
                <w:sz w:val="28"/>
                <w:szCs w:val="28"/>
                <w:lang w:val="uk-UA"/>
              </w:rPr>
            </w:pPr>
            <w:r w:rsidRPr="00E26992">
              <w:rPr>
                <w:rFonts w:ascii="Times New Roman" w:hAnsi="Times New Roman"/>
                <w:sz w:val="28"/>
                <w:szCs w:val="28"/>
                <w:lang w:val="uk-UA"/>
              </w:rPr>
              <w:t xml:space="preserve">1. Закон України «Про вищу освіту» від 01.07.2014 р. № 1556-VII. URL: </w:t>
            </w:r>
            <w:hyperlink r:id="rId7" w:history="1">
              <w:r w:rsidR="00E251C4" w:rsidRPr="00E26992">
                <w:rPr>
                  <w:rStyle w:val="a6"/>
                  <w:rFonts w:ascii="Times New Roman" w:hAnsi="Times New Roman"/>
                  <w:sz w:val="28"/>
                  <w:szCs w:val="28"/>
                  <w:lang w:val="uk-UA"/>
                </w:rPr>
                <w:t>http://zakon4.rada.gov.ua/laws/show/1556-18</w:t>
              </w:r>
            </w:hyperlink>
            <w:r w:rsidR="00E251C4" w:rsidRPr="00E26992">
              <w:rPr>
                <w:rFonts w:ascii="Times New Roman" w:hAnsi="Times New Roman"/>
                <w:sz w:val="28"/>
                <w:szCs w:val="28"/>
                <w:lang w:val="uk-UA"/>
              </w:rPr>
              <w:t>.</w:t>
            </w:r>
          </w:p>
          <w:p w14:paraId="2C14406D" w14:textId="69B24178" w:rsidR="008907ED" w:rsidRPr="00E26992" w:rsidRDefault="008907ED" w:rsidP="008907ED">
            <w:pPr>
              <w:spacing w:after="0" w:line="240" w:lineRule="auto"/>
              <w:jc w:val="both"/>
              <w:rPr>
                <w:rFonts w:ascii="Times New Roman" w:hAnsi="Times New Roman"/>
                <w:sz w:val="28"/>
                <w:szCs w:val="28"/>
                <w:lang w:val="uk-UA"/>
              </w:rPr>
            </w:pPr>
            <w:r w:rsidRPr="00E26992">
              <w:rPr>
                <w:rFonts w:ascii="Times New Roman" w:hAnsi="Times New Roman"/>
                <w:sz w:val="28"/>
                <w:szCs w:val="28"/>
                <w:lang w:val="uk-UA"/>
              </w:rPr>
              <w:t xml:space="preserve">2. Закон України «Про освіту» від 05.09.2017 р. URL: </w:t>
            </w:r>
            <w:hyperlink r:id="rId8" w:history="1">
              <w:r w:rsidR="00E251C4" w:rsidRPr="00E26992">
                <w:rPr>
                  <w:rStyle w:val="a6"/>
                  <w:rFonts w:ascii="Times New Roman" w:hAnsi="Times New Roman"/>
                  <w:sz w:val="28"/>
                  <w:szCs w:val="28"/>
                  <w:lang w:val="uk-UA"/>
                </w:rPr>
                <w:t>http://zakon5.rada.gov.ua/laws/show/2145-19</w:t>
              </w:r>
            </w:hyperlink>
            <w:r w:rsidR="00E251C4" w:rsidRPr="00E26992">
              <w:rPr>
                <w:rFonts w:ascii="Times New Roman" w:hAnsi="Times New Roman"/>
                <w:sz w:val="28"/>
                <w:szCs w:val="28"/>
                <w:lang w:val="uk-UA"/>
              </w:rPr>
              <w:t>.</w:t>
            </w:r>
          </w:p>
          <w:p w14:paraId="1FF85151" w14:textId="0E030FAC" w:rsidR="008907ED" w:rsidRPr="00E26992" w:rsidRDefault="008907ED" w:rsidP="008907ED">
            <w:pPr>
              <w:spacing w:after="0" w:line="240" w:lineRule="auto"/>
              <w:jc w:val="both"/>
              <w:rPr>
                <w:rFonts w:ascii="Times New Roman" w:hAnsi="Times New Roman"/>
                <w:sz w:val="28"/>
                <w:szCs w:val="28"/>
                <w:lang w:val="uk-UA"/>
              </w:rPr>
            </w:pPr>
            <w:r w:rsidRPr="00E26992">
              <w:rPr>
                <w:rFonts w:ascii="Times New Roman" w:hAnsi="Times New Roman"/>
                <w:sz w:val="28"/>
                <w:szCs w:val="28"/>
                <w:lang w:val="uk-UA"/>
              </w:rPr>
              <w:t>3. Національний класифікатор України: «Класифікатор професій» ДК 003:20</w:t>
            </w:r>
            <w:r w:rsidR="00E251C4" w:rsidRPr="00E26992">
              <w:rPr>
                <w:rFonts w:ascii="Times New Roman" w:hAnsi="Times New Roman"/>
                <w:sz w:val="28"/>
                <w:szCs w:val="28"/>
                <w:lang w:val="uk-UA"/>
              </w:rPr>
              <w:t xml:space="preserve">10. URL: </w:t>
            </w:r>
            <w:hyperlink r:id="rId9" w:history="1">
              <w:r w:rsidR="00E251C4" w:rsidRPr="00E26992">
                <w:rPr>
                  <w:rStyle w:val="a6"/>
                  <w:rFonts w:ascii="Times New Roman" w:hAnsi="Times New Roman"/>
                  <w:sz w:val="28"/>
                  <w:szCs w:val="28"/>
                  <w:lang w:val="uk-UA"/>
                </w:rPr>
                <w:t>http://www.dk003.com/</w:t>
              </w:r>
            </w:hyperlink>
            <w:r w:rsidR="00E251C4" w:rsidRPr="00E26992">
              <w:rPr>
                <w:rFonts w:ascii="Times New Roman" w:hAnsi="Times New Roman"/>
                <w:sz w:val="28"/>
                <w:szCs w:val="28"/>
                <w:lang w:val="uk-UA"/>
              </w:rPr>
              <w:t>.</w:t>
            </w:r>
          </w:p>
          <w:p w14:paraId="1454615A" w14:textId="32256310" w:rsidR="008907ED" w:rsidRPr="00E26992" w:rsidRDefault="008907ED" w:rsidP="008907ED">
            <w:pPr>
              <w:spacing w:after="0" w:line="240" w:lineRule="auto"/>
              <w:jc w:val="both"/>
              <w:rPr>
                <w:rFonts w:ascii="Times New Roman" w:hAnsi="Times New Roman"/>
                <w:sz w:val="28"/>
                <w:szCs w:val="28"/>
                <w:lang w:val="uk-UA"/>
              </w:rPr>
            </w:pPr>
            <w:r w:rsidRPr="00E26992">
              <w:rPr>
                <w:rFonts w:ascii="Times New Roman" w:hAnsi="Times New Roman"/>
                <w:sz w:val="28"/>
                <w:szCs w:val="28"/>
                <w:lang w:val="uk-UA"/>
              </w:rPr>
              <w:t xml:space="preserve">4. Постанова Кабінету Міністрів України від 23.11.2011 р. № 1341 «Про затвердження національної рамки кваліфікацій». URL: </w:t>
            </w:r>
            <w:hyperlink r:id="rId10" w:history="1">
              <w:r w:rsidR="00EB5721" w:rsidRPr="00E26992">
                <w:rPr>
                  <w:rStyle w:val="a6"/>
                  <w:rFonts w:ascii="Times New Roman" w:hAnsi="Times New Roman"/>
                  <w:sz w:val="28"/>
                  <w:szCs w:val="28"/>
                  <w:lang w:val="uk-UA"/>
                </w:rPr>
                <w:t>http://zakon4.rada.gov.ua/laws/show/1341-2011-п</w:t>
              </w:r>
            </w:hyperlink>
            <w:r w:rsidR="00EB5721" w:rsidRPr="00E26992">
              <w:rPr>
                <w:rFonts w:ascii="Times New Roman" w:hAnsi="Times New Roman"/>
                <w:sz w:val="28"/>
                <w:szCs w:val="28"/>
                <w:lang w:val="uk-UA"/>
              </w:rPr>
              <w:t>.</w:t>
            </w:r>
          </w:p>
          <w:p w14:paraId="042773C5" w14:textId="4189ADF9" w:rsidR="008907ED" w:rsidRPr="00E26992" w:rsidRDefault="008907ED" w:rsidP="008907ED">
            <w:pPr>
              <w:spacing w:after="0" w:line="240" w:lineRule="auto"/>
              <w:jc w:val="both"/>
              <w:rPr>
                <w:rFonts w:ascii="Times New Roman" w:hAnsi="Times New Roman"/>
                <w:sz w:val="28"/>
                <w:szCs w:val="28"/>
                <w:lang w:val="uk-UA"/>
              </w:rPr>
            </w:pPr>
            <w:r w:rsidRPr="00E26992">
              <w:rPr>
                <w:rFonts w:ascii="Times New Roman" w:hAnsi="Times New Roman"/>
                <w:sz w:val="28"/>
                <w:szCs w:val="28"/>
                <w:lang w:val="uk-UA"/>
              </w:rPr>
              <w:t xml:space="preserve">5. Постанова Кабінету Міністрів України від 29.04.2015 р. № 266 «Про затвердження переліку галузей знань і спеціальностей, за якими здійснюється підготовка здобувачів вищої освіти». URL: </w:t>
            </w:r>
            <w:hyperlink r:id="rId11" w:history="1">
              <w:r w:rsidR="00EB5721" w:rsidRPr="00E26992">
                <w:rPr>
                  <w:rStyle w:val="a6"/>
                  <w:rFonts w:ascii="Times New Roman" w:hAnsi="Times New Roman"/>
                  <w:sz w:val="28"/>
                  <w:szCs w:val="28"/>
                  <w:lang w:val="uk-UA"/>
                </w:rPr>
                <w:t>http://zakon4.rada.gov.ua/laws/show/266-2015-п</w:t>
              </w:r>
            </w:hyperlink>
            <w:r w:rsidR="00EB5721" w:rsidRPr="00E26992">
              <w:rPr>
                <w:rFonts w:ascii="Times New Roman" w:hAnsi="Times New Roman"/>
                <w:sz w:val="28"/>
                <w:szCs w:val="28"/>
                <w:lang w:val="uk-UA"/>
              </w:rPr>
              <w:t>.</w:t>
            </w:r>
          </w:p>
          <w:p w14:paraId="7890F746" w14:textId="082A1B89" w:rsidR="008907ED" w:rsidRPr="00E26992" w:rsidRDefault="008907ED" w:rsidP="008907ED">
            <w:pPr>
              <w:spacing w:after="0" w:line="240" w:lineRule="auto"/>
              <w:jc w:val="both"/>
              <w:rPr>
                <w:rFonts w:ascii="Times New Roman" w:hAnsi="Times New Roman"/>
                <w:sz w:val="28"/>
                <w:szCs w:val="28"/>
                <w:lang w:val="uk-UA"/>
              </w:rPr>
            </w:pPr>
            <w:r w:rsidRPr="00E26992">
              <w:rPr>
                <w:rFonts w:ascii="Times New Roman" w:hAnsi="Times New Roman"/>
                <w:sz w:val="28"/>
                <w:szCs w:val="28"/>
                <w:lang w:val="uk-UA"/>
              </w:rPr>
              <w:t xml:space="preserve">6. Методичні рекомендації щодо розроблення стандартів вищої освіти. Затверджені Наказом Міністерства освіти і науки України від 01.06.2017 р. № 600 (у редакції наказу Міністерства освіти і науки України від 30.04.2020 р. № 584. URL: </w:t>
            </w:r>
            <w:hyperlink r:id="rId12" w:history="1">
              <w:r w:rsidR="00EB5721" w:rsidRPr="00E26992">
                <w:rPr>
                  <w:rStyle w:val="a6"/>
                  <w:rFonts w:ascii="Times New Roman" w:hAnsi="Times New Roman"/>
                  <w:sz w:val="28"/>
                  <w:szCs w:val="28"/>
                  <w:lang w:val="uk-UA"/>
                </w:rPr>
                <w:t>https://mon.gov.ua/storage/app/media/vyshcha/naukovo-metodychna_rada/2020-metod-rekomendacziyi.docx</w:t>
              </w:r>
            </w:hyperlink>
            <w:r w:rsidR="00EB5721" w:rsidRPr="00E26992">
              <w:rPr>
                <w:rFonts w:ascii="Times New Roman" w:hAnsi="Times New Roman"/>
                <w:sz w:val="28"/>
                <w:szCs w:val="28"/>
                <w:lang w:val="uk-UA"/>
              </w:rPr>
              <w:t>.</w:t>
            </w:r>
          </w:p>
          <w:p w14:paraId="1F6CC4D2" w14:textId="290FE71B" w:rsidR="00E251C4" w:rsidRPr="00E26992" w:rsidRDefault="008907ED" w:rsidP="008907ED">
            <w:pPr>
              <w:spacing w:after="0" w:line="240" w:lineRule="auto"/>
              <w:jc w:val="both"/>
              <w:rPr>
                <w:rFonts w:ascii="Times New Roman" w:hAnsi="Times New Roman"/>
                <w:sz w:val="28"/>
                <w:szCs w:val="28"/>
                <w:lang w:val="uk-UA"/>
              </w:rPr>
            </w:pPr>
            <w:r w:rsidRPr="00E26992">
              <w:rPr>
                <w:rFonts w:ascii="Times New Roman" w:hAnsi="Times New Roman"/>
                <w:sz w:val="28"/>
                <w:szCs w:val="28"/>
                <w:lang w:val="uk-UA"/>
              </w:rPr>
              <w:t xml:space="preserve">7. Розроблення освітніх програм: методичні рекомендації. URL: </w:t>
            </w:r>
            <w:hyperlink r:id="rId13" w:history="1">
              <w:r w:rsidR="00E251C4" w:rsidRPr="00E26992">
                <w:rPr>
                  <w:rStyle w:val="a6"/>
                  <w:rFonts w:ascii="Times New Roman" w:hAnsi="Times New Roman"/>
                  <w:sz w:val="28"/>
                  <w:szCs w:val="28"/>
                  <w:lang w:val="uk-UA"/>
                </w:rPr>
                <w:t>http://erasmusplus.org.ua/korysna-informatsiia/korysni-materialy/category/3-materialy-natsionalnoi-komandy-ekspertiv-shchodo-zaprovadzhennia-instrumentiv-bolonskoho-protsesu.html?start=80</w:t>
              </w:r>
            </w:hyperlink>
          </w:p>
          <w:p w14:paraId="65BC4F60" w14:textId="75088153" w:rsidR="008907ED" w:rsidRPr="00E26992" w:rsidRDefault="008907ED" w:rsidP="008907ED">
            <w:pPr>
              <w:spacing w:after="0" w:line="240" w:lineRule="auto"/>
              <w:jc w:val="both"/>
              <w:rPr>
                <w:rFonts w:ascii="Times New Roman" w:hAnsi="Times New Roman"/>
                <w:sz w:val="28"/>
                <w:szCs w:val="28"/>
                <w:lang w:val="uk-UA"/>
              </w:rPr>
            </w:pPr>
            <w:r w:rsidRPr="00E26992">
              <w:rPr>
                <w:rFonts w:ascii="Times New Roman" w:hAnsi="Times New Roman"/>
                <w:sz w:val="28"/>
                <w:szCs w:val="28"/>
                <w:lang w:val="uk-UA"/>
              </w:rPr>
              <w:t xml:space="preserve">8. Стандарти та рекомендації щодо забезпечення якості в Європейському просторі вищої освіти (ESG). URL: </w:t>
            </w:r>
            <w:hyperlink r:id="rId14" w:history="1">
              <w:r w:rsidR="00E251C4" w:rsidRPr="00E26992">
                <w:rPr>
                  <w:rStyle w:val="a6"/>
                  <w:rFonts w:ascii="Times New Roman" w:hAnsi="Times New Roman"/>
                  <w:sz w:val="28"/>
                  <w:szCs w:val="28"/>
                  <w:lang w:val="uk-UA"/>
                </w:rPr>
                <w:t>https://ihed.org.ua/wp-content/uploads/2018/10/04_2016_ESG_2015.pdf</w:t>
              </w:r>
            </w:hyperlink>
            <w:r w:rsidRPr="00E26992">
              <w:rPr>
                <w:rFonts w:ascii="Times New Roman" w:hAnsi="Times New Roman"/>
                <w:sz w:val="28"/>
                <w:szCs w:val="28"/>
                <w:lang w:val="uk-UA"/>
              </w:rPr>
              <w:t>.</w:t>
            </w:r>
          </w:p>
          <w:p w14:paraId="5ED5E95E" w14:textId="5B60A044" w:rsidR="008907ED" w:rsidRPr="00E26992" w:rsidRDefault="008907ED" w:rsidP="008907ED">
            <w:pPr>
              <w:spacing w:after="0" w:line="240" w:lineRule="auto"/>
              <w:jc w:val="both"/>
              <w:rPr>
                <w:rFonts w:ascii="Times New Roman" w:hAnsi="Times New Roman"/>
                <w:sz w:val="28"/>
                <w:szCs w:val="28"/>
                <w:lang w:val="uk-UA"/>
              </w:rPr>
            </w:pPr>
            <w:r w:rsidRPr="00E26992">
              <w:rPr>
                <w:rFonts w:ascii="Times New Roman" w:hAnsi="Times New Roman"/>
                <w:sz w:val="28"/>
                <w:szCs w:val="28"/>
                <w:lang w:val="uk-UA"/>
              </w:rPr>
              <w:t>9. Стандарт вищої освіти України із галузі знань 05 Соціальні та поведінкові науки, спеціальності 053 «Психологія». Затверджено та введено в дію наказом Міністерства освіти і науки України від 24.04.2019 р. № 565.</w:t>
            </w:r>
          </w:p>
        </w:tc>
      </w:tr>
    </w:tbl>
    <w:p w14:paraId="197D093F" w14:textId="77777777" w:rsidR="00CF0673" w:rsidRPr="00E26992" w:rsidRDefault="00CF0673" w:rsidP="002729AA">
      <w:pPr>
        <w:shd w:val="clear" w:color="auto" w:fill="FFFFFF"/>
        <w:spacing w:after="0" w:line="240" w:lineRule="auto"/>
        <w:ind w:firstLine="709"/>
        <w:jc w:val="center"/>
        <w:rPr>
          <w:rFonts w:ascii="Times New Roman" w:hAnsi="Times New Roman"/>
          <w:b/>
          <w:sz w:val="28"/>
          <w:szCs w:val="28"/>
          <w:lang w:val="uk-UA"/>
        </w:rPr>
      </w:pPr>
    </w:p>
    <w:p w14:paraId="421B461A" w14:textId="3BFDFDB1" w:rsidR="008907ED" w:rsidRPr="00E26992" w:rsidRDefault="008907ED">
      <w:pPr>
        <w:rPr>
          <w:rFonts w:ascii="Times New Roman" w:hAnsi="Times New Roman"/>
          <w:b/>
          <w:sz w:val="28"/>
          <w:szCs w:val="28"/>
          <w:lang w:val="uk-UA"/>
        </w:rPr>
      </w:pPr>
      <w:r w:rsidRPr="00E26992">
        <w:rPr>
          <w:rFonts w:ascii="Times New Roman" w:hAnsi="Times New Roman"/>
          <w:b/>
          <w:sz w:val="28"/>
          <w:szCs w:val="28"/>
          <w:lang w:val="uk-UA"/>
        </w:rPr>
        <w:br w:type="page"/>
      </w:r>
    </w:p>
    <w:p w14:paraId="404884ED" w14:textId="08BF442D" w:rsidR="00CB2D6E" w:rsidRPr="00E26992" w:rsidRDefault="00C4441A" w:rsidP="00E26992">
      <w:pPr>
        <w:shd w:val="clear" w:color="auto" w:fill="FFFFFF"/>
        <w:spacing w:after="0" w:line="240" w:lineRule="auto"/>
        <w:jc w:val="center"/>
        <w:rPr>
          <w:rFonts w:ascii="Times New Roman" w:hAnsi="Times New Roman"/>
          <w:b/>
          <w:sz w:val="28"/>
          <w:szCs w:val="28"/>
          <w:lang w:val="uk-UA"/>
        </w:rPr>
      </w:pPr>
      <w:r w:rsidRPr="00E26992">
        <w:rPr>
          <w:rFonts w:ascii="Times New Roman" w:hAnsi="Times New Roman"/>
          <w:b/>
          <w:sz w:val="28"/>
          <w:szCs w:val="28"/>
          <w:lang w:val="uk-UA"/>
        </w:rPr>
        <w:lastRenderedPageBreak/>
        <w:t>2.</w:t>
      </w:r>
      <w:r w:rsidR="001467CF" w:rsidRPr="00E26992">
        <w:rPr>
          <w:rFonts w:ascii="Times New Roman" w:hAnsi="Times New Roman"/>
          <w:b/>
          <w:sz w:val="28"/>
          <w:szCs w:val="28"/>
          <w:lang w:val="uk-UA"/>
        </w:rPr>
        <w:t xml:space="preserve"> </w:t>
      </w:r>
      <w:r w:rsidR="00CB2D6E" w:rsidRPr="00E26992">
        <w:rPr>
          <w:rFonts w:ascii="Times New Roman" w:hAnsi="Times New Roman"/>
          <w:b/>
          <w:bCs/>
          <w:sz w:val="28"/>
          <w:szCs w:val="28"/>
          <w:lang w:val="uk-UA"/>
        </w:rPr>
        <w:t>Перелік компонент освітньо-професійної програми та їх логічна послідовність</w:t>
      </w:r>
    </w:p>
    <w:p w14:paraId="27F715BB" w14:textId="77777777" w:rsidR="00CB2D6E" w:rsidRPr="00E26992" w:rsidRDefault="00CB2D6E" w:rsidP="002729AA">
      <w:pPr>
        <w:shd w:val="clear" w:color="auto" w:fill="FFFFFF"/>
        <w:spacing w:after="0" w:line="240" w:lineRule="auto"/>
        <w:ind w:firstLine="709"/>
        <w:jc w:val="center"/>
        <w:rPr>
          <w:rFonts w:ascii="Times New Roman" w:hAnsi="Times New Roman"/>
          <w:b/>
          <w:sz w:val="28"/>
          <w:szCs w:val="28"/>
          <w:lang w:val="uk-UA"/>
        </w:rPr>
      </w:pPr>
    </w:p>
    <w:p w14:paraId="48000A02" w14:textId="4D097C34" w:rsidR="00F11C5C" w:rsidRPr="00E26992" w:rsidRDefault="00CB2D6E" w:rsidP="002729AA">
      <w:pPr>
        <w:shd w:val="clear" w:color="auto" w:fill="FFFFFF"/>
        <w:spacing w:after="0" w:line="240" w:lineRule="auto"/>
        <w:ind w:firstLine="709"/>
        <w:jc w:val="both"/>
        <w:rPr>
          <w:rFonts w:ascii="Times New Roman" w:hAnsi="Times New Roman"/>
          <w:sz w:val="28"/>
          <w:szCs w:val="28"/>
          <w:lang w:val="uk-UA"/>
        </w:rPr>
      </w:pPr>
      <w:r w:rsidRPr="00E26992">
        <w:rPr>
          <w:rFonts w:ascii="Times New Roman" w:hAnsi="Times New Roman"/>
          <w:b/>
          <w:sz w:val="28"/>
          <w:szCs w:val="28"/>
          <w:lang w:val="uk-UA"/>
        </w:rPr>
        <w:t xml:space="preserve">2.1. </w:t>
      </w:r>
      <w:r w:rsidR="00C4441A" w:rsidRPr="00E26992">
        <w:rPr>
          <w:rFonts w:ascii="Times New Roman" w:hAnsi="Times New Roman"/>
          <w:b/>
          <w:sz w:val="28"/>
          <w:szCs w:val="28"/>
          <w:lang w:val="uk-UA"/>
        </w:rPr>
        <w:t>П</w:t>
      </w:r>
      <w:r w:rsidR="001467CF" w:rsidRPr="00E26992">
        <w:rPr>
          <w:rFonts w:ascii="Times New Roman" w:hAnsi="Times New Roman"/>
          <w:b/>
          <w:sz w:val="28"/>
          <w:szCs w:val="28"/>
          <w:lang w:val="uk-UA"/>
        </w:rPr>
        <w:t>ерелік навчальних дисциплін і практик. Розподіл змісту освітньо-професійної програми підготовки, навчальний час за циклами підготовки.</w:t>
      </w:r>
      <w:r w:rsidR="001467CF" w:rsidRPr="00E26992">
        <w:rPr>
          <w:rFonts w:ascii="Times New Roman" w:hAnsi="Times New Roman"/>
          <w:sz w:val="28"/>
          <w:szCs w:val="28"/>
          <w:lang w:val="uk-UA"/>
        </w:rPr>
        <w:t xml:space="preserve"> </w:t>
      </w:r>
    </w:p>
    <w:p w14:paraId="412840BE" w14:textId="77777777" w:rsidR="00CB2D6E" w:rsidRPr="00E26992" w:rsidRDefault="00CB2D6E" w:rsidP="002729AA">
      <w:pPr>
        <w:shd w:val="clear" w:color="auto" w:fill="FFFFFF"/>
        <w:spacing w:after="0" w:line="240" w:lineRule="auto"/>
        <w:ind w:firstLine="709"/>
        <w:jc w:val="both"/>
        <w:rPr>
          <w:rFonts w:ascii="Times New Roman" w:hAnsi="Times New Roman"/>
          <w:sz w:val="28"/>
          <w:szCs w:val="28"/>
          <w:lang w:val="uk-UA"/>
        </w:rPr>
      </w:pPr>
    </w:p>
    <w:p w14:paraId="6628692B" w14:textId="3990D919" w:rsidR="00F11C5C" w:rsidRPr="00E26992" w:rsidRDefault="001467CF" w:rsidP="002729AA">
      <w:pPr>
        <w:shd w:val="clear" w:color="auto" w:fill="FFFFFF"/>
        <w:spacing w:after="0" w:line="240" w:lineRule="auto"/>
        <w:ind w:firstLine="709"/>
        <w:jc w:val="both"/>
        <w:rPr>
          <w:rFonts w:ascii="Times New Roman" w:hAnsi="Times New Roman"/>
          <w:sz w:val="28"/>
          <w:szCs w:val="28"/>
          <w:lang w:val="uk-UA"/>
        </w:rPr>
      </w:pPr>
      <w:r w:rsidRPr="00E26992">
        <w:rPr>
          <w:rFonts w:ascii="Times New Roman" w:hAnsi="Times New Roman"/>
          <w:sz w:val="28"/>
          <w:szCs w:val="28"/>
          <w:lang w:val="uk-UA"/>
        </w:rPr>
        <w:t xml:space="preserve">Обсяг освітньої складової освітньо-професійної програми підготовки бакалавра становить 240 кредитів ЄКТС. Розподіл змісту освітньої складової програми за циклами дисциплін та критеріями нормативності </w:t>
      </w:r>
      <w:r w:rsidR="008915D2" w:rsidRPr="00E26992">
        <w:rPr>
          <w:rFonts w:ascii="Times New Roman" w:hAnsi="Times New Roman"/>
          <w:sz w:val="28"/>
          <w:szCs w:val="28"/>
          <w:lang w:val="uk-UA"/>
        </w:rPr>
        <w:t xml:space="preserve">та </w:t>
      </w:r>
      <w:r w:rsidRPr="00E26992">
        <w:rPr>
          <w:rFonts w:ascii="Times New Roman" w:hAnsi="Times New Roman"/>
          <w:sz w:val="28"/>
          <w:szCs w:val="28"/>
          <w:lang w:val="uk-UA"/>
        </w:rPr>
        <w:t xml:space="preserve">вибірковості наведено у таблиці 1. </w:t>
      </w:r>
    </w:p>
    <w:p w14:paraId="38059FAE" w14:textId="77777777" w:rsidR="006E5239" w:rsidRPr="00E26992" w:rsidRDefault="001467CF" w:rsidP="002729AA">
      <w:pPr>
        <w:shd w:val="clear" w:color="auto" w:fill="FFFFFF"/>
        <w:spacing w:after="0" w:line="240" w:lineRule="auto"/>
        <w:jc w:val="right"/>
        <w:rPr>
          <w:rFonts w:ascii="Times New Roman" w:hAnsi="Times New Roman"/>
          <w:sz w:val="28"/>
          <w:szCs w:val="28"/>
          <w:lang w:val="uk-UA"/>
        </w:rPr>
      </w:pPr>
      <w:r w:rsidRPr="00E26992">
        <w:rPr>
          <w:rFonts w:ascii="Times New Roman" w:hAnsi="Times New Roman"/>
          <w:sz w:val="28"/>
          <w:szCs w:val="28"/>
          <w:lang w:val="uk-UA"/>
        </w:rPr>
        <w:t xml:space="preserve">Таблиця 1 </w:t>
      </w:r>
    </w:p>
    <w:p w14:paraId="2712BF5E" w14:textId="4ACBBA2A" w:rsidR="001467CF" w:rsidRPr="00E26992" w:rsidRDefault="001467CF" w:rsidP="002729AA">
      <w:pPr>
        <w:shd w:val="clear" w:color="auto" w:fill="FFFFFF"/>
        <w:spacing w:after="0" w:line="240" w:lineRule="auto"/>
        <w:jc w:val="right"/>
        <w:rPr>
          <w:rFonts w:ascii="Times New Roman" w:hAnsi="Times New Roman"/>
          <w:b/>
          <w:i/>
          <w:sz w:val="28"/>
          <w:szCs w:val="28"/>
          <w:lang w:val="uk-UA"/>
        </w:rPr>
      </w:pPr>
      <w:r w:rsidRPr="00E26992">
        <w:rPr>
          <w:rFonts w:ascii="Times New Roman" w:hAnsi="Times New Roman"/>
          <w:b/>
          <w:i/>
          <w:sz w:val="28"/>
          <w:szCs w:val="28"/>
          <w:lang w:val="uk-UA"/>
        </w:rPr>
        <w:t>Розподіл змісту освітньої складової за критеріями нормативності та вибірковості</w:t>
      </w:r>
    </w:p>
    <w:p w14:paraId="7511950B" w14:textId="77777777" w:rsidR="001467CF" w:rsidRPr="00E26992" w:rsidRDefault="001467CF" w:rsidP="002729AA">
      <w:pPr>
        <w:shd w:val="clear" w:color="auto" w:fill="FFFFFF"/>
        <w:spacing w:after="0" w:line="240" w:lineRule="auto"/>
        <w:jc w:val="center"/>
        <w:rPr>
          <w:rFonts w:ascii="Times New Roman" w:hAnsi="Times New Roman"/>
          <w:b/>
          <w:sz w:val="28"/>
          <w:szCs w:val="28"/>
          <w:lang w:val="uk-UA"/>
        </w:rPr>
      </w:pPr>
    </w:p>
    <w:tbl>
      <w:tblPr>
        <w:tblStyle w:val="a3"/>
        <w:tblW w:w="4995" w:type="pct"/>
        <w:tblLook w:val="04A0" w:firstRow="1" w:lastRow="0" w:firstColumn="1" w:lastColumn="0" w:noHBand="0" w:noVBand="1"/>
      </w:tblPr>
      <w:tblGrid>
        <w:gridCol w:w="3936"/>
        <w:gridCol w:w="1843"/>
        <w:gridCol w:w="1841"/>
        <w:gridCol w:w="1941"/>
      </w:tblGrid>
      <w:tr w:rsidR="00F1244D" w:rsidRPr="00E26992" w14:paraId="4FB4F916" w14:textId="77777777" w:rsidTr="00E26992">
        <w:tc>
          <w:tcPr>
            <w:tcW w:w="2058" w:type="pct"/>
            <w:vMerge w:val="restart"/>
          </w:tcPr>
          <w:p w14:paraId="717D8586" w14:textId="2CB362B4" w:rsidR="005F6331" w:rsidRPr="00E26992" w:rsidRDefault="005F6331" w:rsidP="002729AA">
            <w:pPr>
              <w:jc w:val="center"/>
              <w:rPr>
                <w:rFonts w:ascii="Times New Roman" w:hAnsi="Times New Roman"/>
                <w:b/>
                <w:sz w:val="28"/>
                <w:szCs w:val="28"/>
                <w:lang w:val="uk-UA"/>
              </w:rPr>
            </w:pPr>
            <w:r w:rsidRPr="00E26992">
              <w:rPr>
                <w:rFonts w:ascii="Times New Roman" w:hAnsi="Times New Roman"/>
                <w:sz w:val="28"/>
                <w:szCs w:val="28"/>
                <w:lang w:val="uk-UA"/>
              </w:rPr>
              <w:t xml:space="preserve">Цикл дисциплін </w:t>
            </w:r>
          </w:p>
        </w:tc>
        <w:tc>
          <w:tcPr>
            <w:tcW w:w="964" w:type="pct"/>
            <w:vMerge w:val="restart"/>
          </w:tcPr>
          <w:p w14:paraId="777865F4" w14:textId="4507D2AB" w:rsidR="005F6331" w:rsidRPr="00E26992" w:rsidRDefault="005F6331" w:rsidP="002729AA">
            <w:pPr>
              <w:jc w:val="center"/>
              <w:rPr>
                <w:rFonts w:ascii="Times New Roman" w:hAnsi="Times New Roman"/>
                <w:b/>
                <w:sz w:val="28"/>
                <w:szCs w:val="28"/>
                <w:lang w:val="uk-UA"/>
              </w:rPr>
            </w:pPr>
            <w:r w:rsidRPr="00E26992">
              <w:rPr>
                <w:rFonts w:ascii="Times New Roman" w:hAnsi="Times New Roman"/>
                <w:sz w:val="28"/>
                <w:szCs w:val="28"/>
                <w:lang w:val="uk-UA"/>
              </w:rPr>
              <w:t>Загальна кількість кредитів</w:t>
            </w:r>
          </w:p>
        </w:tc>
        <w:tc>
          <w:tcPr>
            <w:tcW w:w="1978" w:type="pct"/>
            <w:gridSpan w:val="2"/>
          </w:tcPr>
          <w:p w14:paraId="6278CF48" w14:textId="52CC9C60" w:rsidR="005F6331" w:rsidRPr="00E26992" w:rsidRDefault="005F6331" w:rsidP="002729AA">
            <w:pPr>
              <w:jc w:val="center"/>
              <w:rPr>
                <w:rFonts w:ascii="Times New Roman" w:hAnsi="Times New Roman"/>
                <w:b/>
                <w:sz w:val="28"/>
                <w:szCs w:val="28"/>
                <w:lang w:val="uk-UA"/>
              </w:rPr>
            </w:pPr>
            <w:r w:rsidRPr="00E26992">
              <w:rPr>
                <w:rFonts w:ascii="Times New Roman" w:hAnsi="Times New Roman"/>
                <w:sz w:val="28"/>
                <w:szCs w:val="28"/>
                <w:lang w:val="uk-UA"/>
              </w:rPr>
              <w:t>У тому числі:</w:t>
            </w:r>
          </w:p>
        </w:tc>
      </w:tr>
      <w:tr w:rsidR="00F1244D" w:rsidRPr="00E26992" w14:paraId="03BD2D83" w14:textId="77777777" w:rsidTr="00E26992">
        <w:tc>
          <w:tcPr>
            <w:tcW w:w="2058" w:type="pct"/>
            <w:vMerge/>
          </w:tcPr>
          <w:p w14:paraId="6CC4AB76" w14:textId="77777777" w:rsidR="005F6331" w:rsidRPr="00E26992" w:rsidRDefault="005F6331" w:rsidP="002729AA">
            <w:pPr>
              <w:jc w:val="center"/>
              <w:rPr>
                <w:rFonts w:ascii="Times New Roman" w:hAnsi="Times New Roman"/>
                <w:b/>
                <w:sz w:val="28"/>
                <w:szCs w:val="28"/>
                <w:lang w:val="uk-UA"/>
              </w:rPr>
            </w:pPr>
          </w:p>
        </w:tc>
        <w:tc>
          <w:tcPr>
            <w:tcW w:w="964" w:type="pct"/>
            <w:vMerge/>
          </w:tcPr>
          <w:p w14:paraId="4FF2D257" w14:textId="77777777" w:rsidR="005F6331" w:rsidRPr="00E26992" w:rsidRDefault="005F6331" w:rsidP="002729AA">
            <w:pPr>
              <w:jc w:val="center"/>
              <w:rPr>
                <w:rFonts w:ascii="Times New Roman" w:hAnsi="Times New Roman"/>
                <w:b/>
                <w:sz w:val="28"/>
                <w:szCs w:val="28"/>
                <w:lang w:val="uk-UA"/>
              </w:rPr>
            </w:pPr>
          </w:p>
        </w:tc>
        <w:tc>
          <w:tcPr>
            <w:tcW w:w="963" w:type="pct"/>
          </w:tcPr>
          <w:p w14:paraId="317C32D7" w14:textId="7AA45224" w:rsidR="005F6331" w:rsidRPr="00E26992" w:rsidRDefault="005F6331" w:rsidP="002729AA">
            <w:pPr>
              <w:jc w:val="center"/>
              <w:rPr>
                <w:rFonts w:ascii="Times New Roman" w:hAnsi="Times New Roman"/>
                <w:b/>
                <w:sz w:val="28"/>
                <w:szCs w:val="28"/>
                <w:lang w:val="uk-UA"/>
              </w:rPr>
            </w:pPr>
            <w:r w:rsidRPr="00E26992">
              <w:rPr>
                <w:rFonts w:ascii="Times New Roman" w:hAnsi="Times New Roman"/>
                <w:sz w:val="28"/>
                <w:szCs w:val="28"/>
                <w:lang w:val="uk-UA"/>
              </w:rPr>
              <w:t>нормативні дисципліни, кредитів</w:t>
            </w:r>
          </w:p>
        </w:tc>
        <w:tc>
          <w:tcPr>
            <w:tcW w:w="1015" w:type="pct"/>
          </w:tcPr>
          <w:p w14:paraId="04B736C7" w14:textId="78DE6E6D" w:rsidR="005F6331" w:rsidRPr="00E26992" w:rsidRDefault="005F6331" w:rsidP="002729AA">
            <w:pPr>
              <w:jc w:val="center"/>
              <w:rPr>
                <w:rFonts w:ascii="Times New Roman" w:hAnsi="Times New Roman"/>
                <w:b/>
                <w:sz w:val="28"/>
                <w:szCs w:val="28"/>
                <w:lang w:val="uk-UA"/>
              </w:rPr>
            </w:pPr>
            <w:r w:rsidRPr="00E26992">
              <w:rPr>
                <w:rFonts w:ascii="Times New Roman" w:hAnsi="Times New Roman"/>
                <w:sz w:val="28"/>
                <w:szCs w:val="28"/>
                <w:lang w:val="uk-UA"/>
              </w:rPr>
              <w:t>вибіркові дисципліни, кредитів</w:t>
            </w:r>
          </w:p>
        </w:tc>
      </w:tr>
      <w:tr w:rsidR="00F1244D" w:rsidRPr="00E26992" w14:paraId="529477F6" w14:textId="77777777" w:rsidTr="00E26992">
        <w:tc>
          <w:tcPr>
            <w:tcW w:w="2058" w:type="pct"/>
          </w:tcPr>
          <w:p w14:paraId="0B87BD6E" w14:textId="41D6A332" w:rsidR="007308BD" w:rsidRPr="00E26992" w:rsidRDefault="005F6331" w:rsidP="00E251C4">
            <w:pPr>
              <w:jc w:val="both"/>
              <w:rPr>
                <w:rFonts w:ascii="Times New Roman" w:hAnsi="Times New Roman"/>
                <w:b/>
                <w:sz w:val="28"/>
                <w:szCs w:val="28"/>
                <w:lang w:val="uk-UA"/>
              </w:rPr>
            </w:pPr>
            <w:r w:rsidRPr="00E26992">
              <w:rPr>
                <w:rFonts w:ascii="Times New Roman" w:hAnsi="Times New Roman"/>
                <w:sz w:val="28"/>
                <w:szCs w:val="28"/>
                <w:lang w:val="uk-UA"/>
              </w:rPr>
              <w:t xml:space="preserve">Загальна підготовка </w:t>
            </w:r>
          </w:p>
        </w:tc>
        <w:tc>
          <w:tcPr>
            <w:tcW w:w="964" w:type="pct"/>
            <w:vAlign w:val="center"/>
          </w:tcPr>
          <w:p w14:paraId="717AD955" w14:textId="38F88307" w:rsidR="007308BD" w:rsidRPr="00E26992" w:rsidRDefault="005F6331" w:rsidP="00E26992">
            <w:pPr>
              <w:jc w:val="center"/>
              <w:rPr>
                <w:rFonts w:ascii="Times New Roman" w:hAnsi="Times New Roman"/>
                <w:b/>
                <w:sz w:val="28"/>
                <w:szCs w:val="28"/>
                <w:lang w:val="uk-UA"/>
              </w:rPr>
            </w:pPr>
            <w:r w:rsidRPr="00E26992">
              <w:rPr>
                <w:rFonts w:ascii="Times New Roman" w:hAnsi="Times New Roman"/>
                <w:sz w:val="28"/>
                <w:szCs w:val="28"/>
                <w:lang w:val="uk-UA"/>
              </w:rPr>
              <w:t>60 (25%)</w:t>
            </w:r>
          </w:p>
        </w:tc>
        <w:tc>
          <w:tcPr>
            <w:tcW w:w="963" w:type="pct"/>
            <w:vAlign w:val="center"/>
          </w:tcPr>
          <w:p w14:paraId="10F090D0" w14:textId="48E8DA9F" w:rsidR="007308BD" w:rsidRPr="00E26992" w:rsidRDefault="005F6331" w:rsidP="00E26992">
            <w:pPr>
              <w:jc w:val="center"/>
              <w:rPr>
                <w:rFonts w:ascii="Times New Roman" w:hAnsi="Times New Roman"/>
                <w:b/>
                <w:sz w:val="28"/>
                <w:szCs w:val="28"/>
                <w:lang w:val="uk-UA"/>
              </w:rPr>
            </w:pPr>
            <w:r w:rsidRPr="00E26992">
              <w:rPr>
                <w:rFonts w:ascii="Times New Roman" w:hAnsi="Times New Roman"/>
                <w:sz w:val="28"/>
                <w:szCs w:val="28"/>
                <w:lang w:val="uk-UA"/>
              </w:rPr>
              <w:t>45 (19%)</w:t>
            </w:r>
          </w:p>
        </w:tc>
        <w:tc>
          <w:tcPr>
            <w:tcW w:w="1015" w:type="pct"/>
            <w:vAlign w:val="center"/>
          </w:tcPr>
          <w:p w14:paraId="77F023A5" w14:textId="623F960B" w:rsidR="007308BD" w:rsidRPr="00E26992" w:rsidRDefault="005F6331" w:rsidP="00E26992">
            <w:pPr>
              <w:jc w:val="center"/>
              <w:rPr>
                <w:rFonts w:ascii="Times New Roman" w:hAnsi="Times New Roman"/>
                <w:b/>
                <w:sz w:val="28"/>
                <w:szCs w:val="28"/>
                <w:lang w:val="uk-UA"/>
              </w:rPr>
            </w:pPr>
            <w:r w:rsidRPr="00E26992">
              <w:rPr>
                <w:rFonts w:ascii="Times New Roman" w:hAnsi="Times New Roman"/>
                <w:sz w:val="28"/>
                <w:szCs w:val="28"/>
                <w:lang w:val="uk-UA"/>
              </w:rPr>
              <w:t>15 (6%)</w:t>
            </w:r>
          </w:p>
        </w:tc>
      </w:tr>
      <w:tr w:rsidR="00F1244D" w:rsidRPr="00E26992" w14:paraId="69A1577B" w14:textId="77777777" w:rsidTr="00E26992">
        <w:tc>
          <w:tcPr>
            <w:tcW w:w="2058" w:type="pct"/>
          </w:tcPr>
          <w:p w14:paraId="24CAFE7F" w14:textId="23D5B4E0" w:rsidR="007308BD" w:rsidRPr="00E26992" w:rsidRDefault="00926876" w:rsidP="00E251C4">
            <w:pPr>
              <w:jc w:val="both"/>
              <w:rPr>
                <w:rFonts w:ascii="Times New Roman" w:hAnsi="Times New Roman"/>
                <w:b/>
                <w:sz w:val="28"/>
                <w:szCs w:val="28"/>
                <w:lang w:val="uk-UA"/>
              </w:rPr>
            </w:pPr>
            <w:r w:rsidRPr="00E26992">
              <w:rPr>
                <w:rFonts w:ascii="Times New Roman" w:hAnsi="Times New Roman"/>
                <w:sz w:val="28"/>
                <w:szCs w:val="28"/>
                <w:lang w:val="uk-UA"/>
              </w:rPr>
              <w:t xml:space="preserve">Професійна підготовка </w:t>
            </w:r>
          </w:p>
        </w:tc>
        <w:tc>
          <w:tcPr>
            <w:tcW w:w="964" w:type="pct"/>
            <w:vAlign w:val="center"/>
          </w:tcPr>
          <w:p w14:paraId="1A9217B8" w14:textId="1C1E7B26" w:rsidR="007308BD" w:rsidRPr="00E26992" w:rsidRDefault="00926876" w:rsidP="00E26992">
            <w:pPr>
              <w:jc w:val="center"/>
              <w:rPr>
                <w:rFonts w:ascii="Times New Roman" w:hAnsi="Times New Roman"/>
                <w:b/>
                <w:sz w:val="28"/>
                <w:szCs w:val="28"/>
                <w:lang w:val="uk-UA"/>
              </w:rPr>
            </w:pPr>
            <w:r w:rsidRPr="00E26992">
              <w:rPr>
                <w:rFonts w:ascii="Times New Roman" w:hAnsi="Times New Roman"/>
                <w:sz w:val="28"/>
                <w:szCs w:val="28"/>
                <w:lang w:val="uk-UA"/>
              </w:rPr>
              <w:t>180 (75%)</w:t>
            </w:r>
          </w:p>
        </w:tc>
        <w:tc>
          <w:tcPr>
            <w:tcW w:w="963" w:type="pct"/>
            <w:vAlign w:val="center"/>
          </w:tcPr>
          <w:p w14:paraId="71A4AF8E" w14:textId="4D41D178" w:rsidR="007308BD" w:rsidRPr="00E26992" w:rsidRDefault="00926876" w:rsidP="00E26992">
            <w:pPr>
              <w:jc w:val="center"/>
              <w:rPr>
                <w:rFonts w:ascii="Times New Roman" w:hAnsi="Times New Roman"/>
                <w:b/>
                <w:sz w:val="28"/>
                <w:szCs w:val="28"/>
                <w:lang w:val="uk-UA"/>
              </w:rPr>
            </w:pPr>
            <w:r w:rsidRPr="00E26992">
              <w:rPr>
                <w:rFonts w:ascii="Times New Roman" w:hAnsi="Times New Roman"/>
                <w:sz w:val="28"/>
                <w:szCs w:val="28"/>
                <w:lang w:val="uk-UA"/>
              </w:rPr>
              <w:t>135 (56%)</w:t>
            </w:r>
          </w:p>
        </w:tc>
        <w:tc>
          <w:tcPr>
            <w:tcW w:w="1015" w:type="pct"/>
            <w:vAlign w:val="center"/>
          </w:tcPr>
          <w:p w14:paraId="55EFBFE3" w14:textId="5888C8FE" w:rsidR="007308BD" w:rsidRPr="00E26992" w:rsidRDefault="00926876" w:rsidP="00E26992">
            <w:pPr>
              <w:jc w:val="center"/>
              <w:rPr>
                <w:rFonts w:ascii="Times New Roman" w:hAnsi="Times New Roman"/>
                <w:b/>
                <w:sz w:val="28"/>
                <w:szCs w:val="28"/>
                <w:lang w:val="uk-UA"/>
              </w:rPr>
            </w:pPr>
            <w:r w:rsidRPr="00E26992">
              <w:rPr>
                <w:rFonts w:ascii="Times New Roman" w:hAnsi="Times New Roman"/>
                <w:sz w:val="28"/>
                <w:szCs w:val="28"/>
                <w:lang w:val="uk-UA"/>
              </w:rPr>
              <w:t>45 (19%)</w:t>
            </w:r>
          </w:p>
        </w:tc>
      </w:tr>
      <w:tr w:rsidR="007308BD" w:rsidRPr="00E26992" w14:paraId="69227869" w14:textId="77777777" w:rsidTr="00E26992">
        <w:tc>
          <w:tcPr>
            <w:tcW w:w="2058" w:type="pct"/>
          </w:tcPr>
          <w:p w14:paraId="6DA5F8BA" w14:textId="520E9F14" w:rsidR="007308BD" w:rsidRPr="00E26992" w:rsidRDefault="009A3414" w:rsidP="00E251C4">
            <w:pPr>
              <w:jc w:val="both"/>
              <w:rPr>
                <w:rFonts w:ascii="Times New Roman" w:hAnsi="Times New Roman"/>
                <w:b/>
                <w:sz w:val="28"/>
                <w:szCs w:val="28"/>
                <w:lang w:val="uk-UA"/>
              </w:rPr>
            </w:pPr>
            <w:r w:rsidRPr="00E26992">
              <w:rPr>
                <w:rFonts w:ascii="Times New Roman" w:hAnsi="Times New Roman"/>
                <w:sz w:val="28"/>
                <w:szCs w:val="28"/>
                <w:lang w:val="uk-UA"/>
              </w:rPr>
              <w:t xml:space="preserve">Усього для ступеня бакалавра </w:t>
            </w:r>
          </w:p>
        </w:tc>
        <w:tc>
          <w:tcPr>
            <w:tcW w:w="964" w:type="pct"/>
            <w:vAlign w:val="center"/>
          </w:tcPr>
          <w:p w14:paraId="1343D8C1" w14:textId="1B14B290" w:rsidR="007308BD" w:rsidRPr="00E26992" w:rsidRDefault="009A3414" w:rsidP="00E26992">
            <w:pPr>
              <w:jc w:val="center"/>
              <w:rPr>
                <w:rFonts w:ascii="Times New Roman" w:hAnsi="Times New Roman"/>
                <w:b/>
                <w:sz w:val="28"/>
                <w:szCs w:val="28"/>
                <w:lang w:val="uk-UA"/>
              </w:rPr>
            </w:pPr>
            <w:r w:rsidRPr="00E26992">
              <w:rPr>
                <w:rFonts w:ascii="Times New Roman" w:hAnsi="Times New Roman"/>
                <w:sz w:val="28"/>
                <w:szCs w:val="28"/>
                <w:lang w:val="uk-UA"/>
              </w:rPr>
              <w:t>240 (100%)</w:t>
            </w:r>
          </w:p>
        </w:tc>
        <w:tc>
          <w:tcPr>
            <w:tcW w:w="963" w:type="pct"/>
            <w:vAlign w:val="center"/>
          </w:tcPr>
          <w:p w14:paraId="2CDF2E38" w14:textId="4875E2C1" w:rsidR="007308BD" w:rsidRPr="00E26992" w:rsidRDefault="009A3414" w:rsidP="00E26992">
            <w:pPr>
              <w:jc w:val="center"/>
              <w:rPr>
                <w:rFonts w:ascii="Times New Roman" w:hAnsi="Times New Roman"/>
                <w:b/>
                <w:sz w:val="28"/>
                <w:szCs w:val="28"/>
                <w:lang w:val="uk-UA"/>
              </w:rPr>
            </w:pPr>
            <w:r w:rsidRPr="00E26992">
              <w:rPr>
                <w:rFonts w:ascii="Times New Roman" w:hAnsi="Times New Roman"/>
                <w:sz w:val="28"/>
                <w:szCs w:val="28"/>
                <w:lang w:val="uk-UA"/>
              </w:rPr>
              <w:t>180 (75%)</w:t>
            </w:r>
          </w:p>
        </w:tc>
        <w:tc>
          <w:tcPr>
            <w:tcW w:w="1015" w:type="pct"/>
            <w:vAlign w:val="center"/>
          </w:tcPr>
          <w:p w14:paraId="08FCE679" w14:textId="15F9A519" w:rsidR="007308BD" w:rsidRPr="00E26992" w:rsidRDefault="009A3414" w:rsidP="00E26992">
            <w:pPr>
              <w:jc w:val="center"/>
              <w:rPr>
                <w:rFonts w:ascii="Times New Roman" w:hAnsi="Times New Roman"/>
                <w:b/>
                <w:sz w:val="28"/>
                <w:szCs w:val="28"/>
                <w:lang w:val="uk-UA"/>
              </w:rPr>
            </w:pPr>
            <w:r w:rsidRPr="00E26992">
              <w:rPr>
                <w:rFonts w:ascii="Times New Roman" w:hAnsi="Times New Roman"/>
                <w:sz w:val="28"/>
                <w:szCs w:val="28"/>
                <w:lang w:val="uk-UA"/>
              </w:rPr>
              <w:t>60 (25%)</w:t>
            </w:r>
          </w:p>
        </w:tc>
      </w:tr>
    </w:tbl>
    <w:p w14:paraId="29788847" w14:textId="2D8FD4DB" w:rsidR="001467CF" w:rsidRPr="00E26992" w:rsidRDefault="001467CF" w:rsidP="002729AA">
      <w:pPr>
        <w:shd w:val="clear" w:color="auto" w:fill="FFFFFF"/>
        <w:spacing w:after="0" w:line="240" w:lineRule="auto"/>
        <w:jc w:val="center"/>
        <w:rPr>
          <w:rFonts w:ascii="Times New Roman" w:hAnsi="Times New Roman"/>
          <w:b/>
          <w:sz w:val="28"/>
          <w:szCs w:val="28"/>
          <w:lang w:val="uk-UA"/>
        </w:rPr>
      </w:pPr>
    </w:p>
    <w:p w14:paraId="0A68AFFB" w14:textId="77777777" w:rsidR="00083330" w:rsidRPr="00E26992" w:rsidRDefault="00083330" w:rsidP="002729AA">
      <w:pPr>
        <w:shd w:val="clear" w:color="auto" w:fill="FFFFFF"/>
        <w:spacing w:after="0" w:line="240" w:lineRule="auto"/>
        <w:ind w:firstLine="709"/>
        <w:jc w:val="both"/>
        <w:rPr>
          <w:rFonts w:ascii="Times New Roman" w:hAnsi="Times New Roman"/>
          <w:sz w:val="28"/>
          <w:szCs w:val="28"/>
          <w:lang w:val="uk-UA"/>
        </w:rPr>
      </w:pPr>
      <w:r w:rsidRPr="00E26992">
        <w:rPr>
          <w:rFonts w:ascii="Times New Roman" w:hAnsi="Times New Roman"/>
          <w:sz w:val="28"/>
          <w:szCs w:val="28"/>
          <w:lang w:val="uk-UA"/>
        </w:rPr>
        <w:t xml:space="preserve">Теоретичне навчання здійснюється на основі поєднання лекційних, семінарських занять з самостійною роботою. </w:t>
      </w:r>
    </w:p>
    <w:p w14:paraId="78AC3358" w14:textId="77777777" w:rsidR="00083330" w:rsidRPr="00E26992" w:rsidRDefault="00083330" w:rsidP="002729AA">
      <w:pPr>
        <w:shd w:val="clear" w:color="auto" w:fill="FFFFFF"/>
        <w:spacing w:after="0" w:line="240" w:lineRule="auto"/>
        <w:ind w:firstLine="709"/>
        <w:jc w:val="both"/>
        <w:rPr>
          <w:rFonts w:ascii="Times New Roman" w:hAnsi="Times New Roman"/>
          <w:sz w:val="28"/>
          <w:szCs w:val="28"/>
          <w:lang w:val="uk-UA"/>
        </w:rPr>
      </w:pPr>
      <w:r w:rsidRPr="00E26992">
        <w:rPr>
          <w:rFonts w:ascii="Times New Roman" w:hAnsi="Times New Roman"/>
          <w:sz w:val="28"/>
          <w:szCs w:val="28"/>
          <w:lang w:val="uk-UA"/>
        </w:rPr>
        <w:t xml:space="preserve">Практична підготовка передбачає проходження практики. </w:t>
      </w:r>
    </w:p>
    <w:p w14:paraId="71777E58" w14:textId="027D82D2" w:rsidR="001467CF" w:rsidRPr="00E26992" w:rsidRDefault="00083330" w:rsidP="002729AA">
      <w:pPr>
        <w:shd w:val="clear" w:color="auto" w:fill="FFFFFF"/>
        <w:spacing w:after="0" w:line="240" w:lineRule="auto"/>
        <w:ind w:firstLine="709"/>
        <w:jc w:val="both"/>
        <w:rPr>
          <w:rFonts w:ascii="Times New Roman" w:hAnsi="Times New Roman"/>
          <w:sz w:val="28"/>
          <w:szCs w:val="28"/>
          <w:lang w:val="uk-UA"/>
        </w:rPr>
      </w:pPr>
      <w:r w:rsidRPr="00E26992">
        <w:rPr>
          <w:rFonts w:ascii="Times New Roman" w:hAnsi="Times New Roman"/>
          <w:sz w:val="28"/>
          <w:szCs w:val="28"/>
          <w:lang w:val="uk-UA"/>
        </w:rPr>
        <w:t>Формами підсумкового контролю з навчальних дисциплін є екзамени, заліки, а також диференційовані заліки, які проводяться для оцінювання якості навчання.</w:t>
      </w:r>
    </w:p>
    <w:p w14:paraId="012B5AB5" w14:textId="7B9B19BB" w:rsidR="006E57AE" w:rsidRPr="00E26992" w:rsidRDefault="006E57AE" w:rsidP="002729AA">
      <w:pPr>
        <w:spacing w:after="0"/>
        <w:rPr>
          <w:rFonts w:ascii="Times New Roman" w:eastAsiaTheme="minorEastAsia" w:hAnsi="Times New Roman"/>
          <w:b/>
          <w:bCs/>
          <w:sz w:val="28"/>
          <w:szCs w:val="28"/>
          <w:lang w:val="uk-UA"/>
        </w:rPr>
      </w:pPr>
      <w:r w:rsidRPr="00E26992">
        <w:rPr>
          <w:rFonts w:ascii="Times New Roman" w:eastAsiaTheme="minorEastAsia" w:hAnsi="Times New Roman"/>
          <w:b/>
          <w:bCs/>
          <w:sz w:val="28"/>
          <w:szCs w:val="28"/>
          <w:lang w:val="uk-UA"/>
        </w:rPr>
        <w:br w:type="page"/>
      </w:r>
    </w:p>
    <w:p w14:paraId="7AA50461" w14:textId="0669CCE8" w:rsidR="00CB2D6E" w:rsidRPr="00E26992" w:rsidRDefault="00AE5ED8" w:rsidP="002729AA">
      <w:pPr>
        <w:widowControl w:val="0"/>
        <w:shd w:val="clear" w:color="auto" w:fill="FFFFFF"/>
        <w:autoSpaceDE w:val="0"/>
        <w:autoSpaceDN w:val="0"/>
        <w:adjustRightInd w:val="0"/>
        <w:spacing w:after="0" w:line="240" w:lineRule="auto"/>
        <w:jc w:val="center"/>
        <w:rPr>
          <w:rFonts w:ascii="Times New Roman" w:hAnsi="Times New Roman"/>
          <w:b/>
          <w:bCs/>
          <w:sz w:val="28"/>
          <w:szCs w:val="28"/>
          <w:lang w:val="uk-UA"/>
        </w:rPr>
      </w:pPr>
      <w:r w:rsidRPr="00E26992">
        <w:rPr>
          <w:rFonts w:ascii="Times New Roman" w:eastAsiaTheme="minorEastAsia" w:hAnsi="Times New Roman"/>
          <w:b/>
          <w:bCs/>
          <w:sz w:val="28"/>
          <w:szCs w:val="28"/>
          <w:lang w:val="uk-UA"/>
        </w:rPr>
        <w:lastRenderedPageBreak/>
        <w:t>2</w:t>
      </w:r>
      <w:r w:rsidR="001921DF" w:rsidRPr="00E26992">
        <w:rPr>
          <w:rFonts w:ascii="Times New Roman" w:eastAsiaTheme="minorEastAsia" w:hAnsi="Times New Roman"/>
          <w:b/>
          <w:bCs/>
          <w:sz w:val="28"/>
          <w:szCs w:val="28"/>
          <w:lang w:val="uk-UA"/>
        </w:rPr>
        <w:t>.</w:t>
      </w:r>
      <w:r w:rsidR="00CB2D6E" w:rsidRPr="00E26992">
        <w:rPr>
          <w:rFonts w:ascii="Times New Roman" w:eastAsiaTheme="minorEastAsia" w:hAnsi="Times New Roman"/>
          <w:b/>
          <w:bCs/>
          <w:sz w:val="28"/>
          <w:szCs w:val="28"/>
          <w:lang w:val="uk-UA"/>
        </w:rPr>
        <w:t>2</w:t>
      </w:r>
      <w:r w:rsidR="004F1504" w:rsidRPr="00E26992">
        <w:rPr>
          <w:rFonts w:ascii="Times New Roman" w:eastAsiaTheme="minorEastAsia" w:hAnsi="Times New Roman"/>
          <w:b/>
          <w:bCs/>
          <w:sz w:val="28"/>
          <w:szCs w:val="28"/>
          <w:lang w:val="uk-UA"/>
        </w:rPr>
        <w:t>.</w:t>
      </w:r>
      <w:r w:rsidR="00083330" w:rsidRPr="00E26992">
        <w:rPr>
          <w:rFonts w:ascii="Times New Roman" w:eastAsiaTheme="minorEastAsia" w:hAnsi="Times New Roman"/>
          <w:b/>
          <w:bCs/>
          <w:sz w:val="28"/>
          <w:szCs w:val="28"/>
          <w:lang w:val="uk-UA"/>
        </w:rPr>
        <w:t xml:space="preserve"> </w:t>
      </w:r>
      <w:r w:rsidR="00CB2D6E" w:rsidRPr="00E26992">
        <w:rPr>
          <w:rFonts w:ascii="Times New Roman" w:hAnsi="Times New Roman"/>
          <w:b/>
          <w:bCs/>
          <w:sz w:val="28"/>
          <w:szCs w:val="28"/>
          <w:lang w:val="uk-UA"/>
        </w:rPr>
        <w:t>Перелік компонент ОПП</w:t>
      </w:r>
    </w:p>
    <w:p w14:paraId="65AEBDF6" w14:textId="77777777" w:rsidR="00AE5ED8" w:rsidRPr="00E26992" w:rsidRDefault="00AE5ED8" w:rsidP="002729AA">
      <w:pPr>
        <w:widowControl w:val="0"/>
        <w:shd w:val="clear" w:color="auto" w:fill="FFFFFF"/>
        <w:autoSpaceDE w:val="0"/>
        <w:autoSpaceDN w:val="0"/>
        <w:adjustRightInd w:val="0"/>
        <w:spacing w:after="0" w:line="240" w:lineRule="auto"/>
        <w:jc w:val="right"/>
        <w:rPr>
          <w:rFonts w:ascii="Times New Roman" w:eastAsiaTheme="minorEastAsia" w:hAnsi="Times New Roman"/>
          <w:bCs/>
          <w:sz w:val="28"/>
          <w:szCs w:val="28"/>
          <w:lang w:val="uk-UA"/>
        </w:rPr>
      </w:pPr>
      <w:r w:rsidRPr="00E26992">
        <w:rPr>
          <w:rFonts w:ascii="Times New Roman" w:eastAsiaTheme="minorEastAsia" w:hAnsi="Times New Roman"/>
          <w:bCs/>
          <w:sz w:val="28"/>
          <w:szCs w:val="28"/>
          <w:lang w:val="uk-UA"/>
        </w:rPr>
        <w:t xml:space="preserve">Таблиця </w:t>
      </w:r>
      <w:r w:rsidR="00083330" w:rsidRPr="00E26992">
        <w:rPr>
          <w:rFonts w:ascii="Times New Roman" w:eastAsiaTheme="minorEastAsia" w:hAnsi="Times New Roman"/>
          <w:bCs/>
          <w:sz w:val="28"/>
          <w:szCs w:val="28"/>
          <w:lang w:val="uk-UA"/>
        </w:rPr>
        <w:t xml:space="preserve">2. </w:t>
      </w:r>
    </w:p>
    <w:p w14:paraId="03948DDD" w14:textId="7512FF12" w:rsidR="003D3AB2" w:rsidRPr="00E26992" w:rsidRDefault="003D3AB2" w:rsidP="002729AA">
      <w:pPr>
        <w:widowControl w:val="0"/>
        <w:shd w:val="clear" w:color="auto" w:fill="FFFFFF"/>
        <w:autoSpaceDE w:val="0"/>
        <w:autoSpaceDN w:val="0"/>
        <w:adjustRightInd w:val="0"/>
        <w:spacing w:after="0" w:line="240" w:lineRule="auto"/>
        <w:jc w:val="center"/>
        <w:rPr>
          <w:rFonts w:ascii="Times New Roman" w:eastAsiaTheme="minorEastAsia" w:hAnsi="Times New Roman"/>
          <w:sz w:val="28"/>
          <w:szCs w:val="28"/>
          <w:lang w:val="uk-UA"/>
        </w:rPr>
      </w:pPr>
    </w:p>
    <w:tbl>
      <w:tblPr>
        <w:tblW w:w="1583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512"/>
        <w:gridCol w:w="5244"/>
        <w:gridCol w:w="1276"/>
        <w:gridCol w:w="1418"/>
        <w:gridCol w:w="1276"/>
        <w:gridCol w:w="1276"/>
        <w:gridCol w:w="1276"/>
        <w:gridCol w:w="1276"/>
        <w:gridCol w:w="1276"/>
      </w:tblGrid>
      <w:tr w:rsidR="00F1244D" w:rsidRPr="00E26992" w14:paraId="49A75061" w14:textId="77777777" w:rsidTr="00A11BC4">
        <w:trPr>
          <w:gridAfter w:val="5"/>
          <w:wAfter w:w="6380" w:type="dxa"/>
          <w:trHeight w:val="1286"/>
        </w:trPr>
        <w:tc>
          <w:tcPr>
            <w:tcW w:w="1512" w:type="dxa"/>
            <w:shd w:val="clear" w:color="auto" w:fill="FFFFFF"/>
            <w:vAlign w:val="center"/>
          </w:tcPr>
          <w:p w14:paraId="0CEBE46A" w14:textId="77777777" w:rsidR="003D3AB2" w:rsidRPr="00E26992" w:rsidRDefault="003D3AB2" w:rsidP="002729AA">
            <w:pPr>
              <w:widowControl w:val="0"/>
              <w:shd w:val="clear" w:color="auto" w:fill="FFFFFF"/>
              <w:autoSpaceDE w:val="0"/>
              <w:autoSpaceDN w:val="0"/>
              <w:adjustRightInd w:val="0"/>
              <w:spacing w:after="0" w:line="240" w:lineRule="auto"/>
              <w:jc w:val="center"/>
              <w:rPr>
                <w:rFonts w:ascii="Times New Roman" w:eastAsiaTheme="minorEastAsia" w:hAnsi="Times New Roman"/>
                <w:b/>
                <w:sz w:val="24"/>
                <w:szCs w:val="24"/>
                <w:lang w:val="uk-UA"/>
              </w:rPr>
            </w:pPr>
            <w:r w:rsidRPr="00E26992">
              <w:rPr>
                <w:rFonts w:ascii="Times New Roman" w:hAnsi="Times New Roman"/>
                <w:b/>
                <w:sz w:val="24"/>
                <w:szCs w:val="24"/>
                <w:lang w:val="uk-UA"/>
              </w:rPr>
              <w:t>Код навчальної дисципліни</w:t>
            </w:r>
          </w:p>
        </w:tc>
        <w:tc>
          <w:tcPr>
            <w:tcW w:w="5244" w:type="dxa"/>
            <w:shd w:val="clear" w:color="auto" w:fill="FFFFFF"/>
            <w:vAlign w:val="center"/>
          </w:tcPr>
          <w:p w14:paraId="50A670F4" w14:textId="128104B9" w:rsidR="003D3AB2" w:rsidRPr="00E26992" w:rsidRDefault="003D3AB2" w:rsidP="002729AA">
            <w:pPr>
              <w:widowControl w:val="0"/>
              <w:shd w:val="clear" w:color="auto" w:fill="FFFFFF"/>
              <w:autoSpaceDE w:val="0"/>
              <w:autoSpaceDN w:val="0"/>
              <w:adjustRightInd w:val="0"/>
              <w:spacing w:after="0" w:line="240" w:lineRule="auto"/>
              <w:jc w:val="center"/>
              <w:rPr>
                <w:rFonts w:ascii="Times New Roman" w:eastAsiaTheme="minorEastAsia" w:hAnsi="Times New Roman"/>
                <w:b/>
                <w:sz w:val="24"/>
                <w:szCs w:val="24"/>
                <w:lang w:val="uk-UA"/>
              </w:rPr>
            </w:pPr>
            <w:r w:rsidRPr="00E26992">
              <w:rPr>
                <w:rFonts w:ascii="Times New Roman" w:hAnsi="Times New Roman"/>
                <w:b/>
                <w:sz w:val="24"/>
                <w:szCs w:val="24"/>
                <w:lang w:val="uk-UA"/>
              </w:rPr>
              <w:t>Компоненти освітньо-професійної програми (навчальні дисципліни, курсові про</w:t>
            </w:r>
            <w:r w:rsidR="00105BFB" w:rsidRPr="00E26992">
              <w:rPr>
                <w:rFonts w:ascii="Times New Roman" w:hAnsi="Times New Roman"/>
                <w:b/>
                <w:sz w:val="24"/>
                <w:szCs w:val="24"/>
                <w:lang w:val="uk-UA"/>
              </w:rPr>
              <w:t>є</w:t>
            </w:r>
            <w:r w:rsidRPr="00E26992">
              <w:rPr>
                <w:rFonts w:ascii="Times New Roman" w:hAnsi="Times New Roman"/>
                <w:b/>
                <w:sz w:val="24"/>
                <w:szCs w:val="24"/>
                <w:lang w:val="uk-UA"/>
              </w:rPr>
              <w:t>кти (роботи), практики, кваліфікаційна робота)</w:t>
            </w:r>
          </w:p>
        </w:tc>
        <w:tc>
          <w:tcPr>
            <w:tcW w:w="1276" w:type="dxa"/>
            <w:shd w:val="clear" w:color="auto" w:fill="FFFFFF"/>
            <w:vAlign w:val="center"/>
          </w:tcPr>
          <w:p w14:paraId="1C480E32" w14:textId="7A9EF7C2" w:rsidR="003D3AB2" w:rsidRPr="00E26992" w:rsidRDefault="003D3AB2" w:rsidP="002729AA">
            <w:pPr>
              <w:widowControl w:val="0"/>
              <w:shd w:val="clear" w:color="auto" w:fill="FFFFFF"/>
              <w:autoSpaceDE w:val="0"/>
              <w:autoSpaceDN w:val="0"/>
              <w:adjustRightInd w:val="0"/>
              <w:spacing w:after="0" w:line="240" w:lineRule="auto"/>
              <w:jc w:val="center"/>
              <w:rPr>
                <w:rFonts w:ascii="Times New Roman" w:eastAsiaTheme="minorEastAsia" w:hAnsi="Times New Roman"/>
                <w:b/>
                <w:sz w:val="24"/>
                <w:szCs w:val="24"/>
                <w:lang w:val="uk-UA"/>
              </w:rPr>
            </w:pPr>
            <w:r w:rsidRPr="00E26992">
              <w:rPr>
                <w:rFonts w:ascii="Times New Roman" w:hAnsi="Times New Roman"/>
                <w:b/>
                <w:sz w:val="24"/>
                <w:szCs w:val="24"/>
                <w:lang w:val="uk-UA"/>
              </w:rPr>
              <w:t>Кількість кредитів</w:t>
            </w:r>
          </w:p>
        </w:tc>
        <w:tc>
          <w:tcPr>
            <w:tcW w:w="1418" w:type="dxa"/>
            <w:shd w:val="clear" w:color="auto" w:fill="FFFFFF"/>
            <w:vAlign w:val="center"/>
          </w:tcPr>
          <w:p w14:paraId="13554791" w14:textId="77777777" w:rsidR="003D3AB2" w:rsidRPr="00E26992" w:rsidRDefault="003D3AB2" w:rsidP="002729AA">
            <w:pPr>
              <w:widowControl w:val="0"/>
              <w:shd w:val="clear" w:color="auto" w:fill="FFFFFF"/>
              <w:autoSpaceDE w:val="0"/>
              <w:autoSpaceDN w:val="0"/>
              <w:adjustRightInd w:val="0"/>
              <w:spacing w:after="0" w:line="240" w:lineRule="auto"/>
              <w:jc w:val="center"/>
              <w:rPr>
                <w:rFonts w:ascii="Times New Roman" w:eastAsiaTheme="minorEastAsia" w:hAnsi="Times New Roman"/>
                <w:b/>
                <w:sz w:val="24"/>
                <w:szCs w:val="24"/>
                <w:lang w:val="uk-UA"/>
              </w:rPr>
            </w:pPr>
            <w:r w:rsidRPr="00E26992">
              <w:rPr>
                <w:rFonts w:ascii="Times New Roman" w:hAnsi="Times New Roman"/>
                <w:b/>
                <w:sz w:val="24"/>
                <w:szCs w:val="24"/>
                <w:lang w:val="uk-UA"/>
              </w:rPr>
              <w:t xml:space="preserve">Форма </w:t>
            </w:r>
            <w:proofErr w:type="spellStart"/>
            <w:r w:rsidRPr="00E26992">
              <w:rPr>
                <w:rFonts w:ascii="Times New Roman" w:hAnsi="Times New Roman"/>
                <w:b/>
                <w:sz w:val="24"/>
                <w:szCs w:val="24"/>
                <w:lang w:val="uk-UA"/>
              </w:rPr>
              <w:t>підсумк</w:t>
            </w:r>
            <w:proofErr w:type="spellEnd"/>
            <w:r w:rsidRPr="00E26992">
              <w:rPr>
                <w:rFonts w:ascii="Times New Roman" w:hAnsi="Times New Roman"/>
                <w:b/>
                <w:sz w:val="24"/>
                <w:szCs w:val="24"/>
                <w:lang w:val="uk-UA"/>
              </w:rPr>
              <w:t>. контролю</w:t>
            </w:r>
          </w:p>
        </w:tc>
      </w:tr>
      <w:tr w:rsidR="00F1244D" w:rsidRPr="00E26992" w14:paraId="467B871B" w14:textId="77777777" w:rsidTr="00A11BC4">
        <w:trPr>
          <w:gridAfter w:val="5"/>
          <w:wAfter w:w="6380" w:type="dxa"/>
          <w:trHeight w:val="326"/>
        </w:trPr>
        <w:tc>
          <w:tcPr>
            <w:tcW w:w="1512" w:type="dxa"/>
            <w:shd w:val="clear" w:color="auto" w:fill="FFFFFF"/>
          </w:tcPr>
          <w:p w14:paraId="32C376C0" w14:textId="77777777" w:rsidR="003D3AB2" w:rsidRPr="00E26992" w:rsidRDefault="003D3AB2" w:rsidP="002729AA">
            <w:pPr>
              <w:widowControl w:val="0"/>
              <w:shd w:val="clear" w:color="auto" w:fill="FFFFFF"/>
              <w:autoSpaceDE w:val="0"/>
              <w:autoSpaceDN w:val="0"/>
              <w:adjustRightInd w:val="0"/>
              <w:spacing w:after="0" w:line="240" w:lineRule="auto"/>
              <w:jc w:val="center"/>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1</w:t>
            </w:r>
          </w:p>
        </w:tc>
        <w:tc>
          <w:tcPr>
            <w:tcW w:w="5244" w:type="dxa"/>
            <w:shd w:val="clear" w:color="auto" w:fill="FFFFFF"/>
          </w:tcPr>
          <w:p w14:paraId="0FAF719B" w14:textId="77777777" w:rsidR="003D3AB2" w:rsidRPr="00E26992" w:rsidRDefault="003D3AB2" w:rsidP="002729AA">
            <w:pPr>
              <w:widowControl w:val="0"/>
              <w:shd w:val="clear" w:color="auto" w:fill="FFFFFF"/>
              <w:autoSpaceDE w:val="0"/>
              <w:autoSpaceDN w:val="0"/>
              <w:adjustRightInd w:val="0"/>
              <w:spacing w:after="0" w:line="240" w:lineRule="auto"/>
              <w:jc w:val="center"/>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2</w:t>
            </w:r>
          </w:p>
        </w:tc>
        <w:tc>
          <w:tcPr>
            <w:tcW w:w="1276" w:type="dxa"/>
            <w:shd w:val="clear" w:color="auto" w:fill="FFFFFF"/>
          </w:tcPr>
          <w:p w14:paraId="58A5F038" w14:textId="77777777" w:rsidR="003D3AB2" w:rsidRPr="00E26992" w:rsidRDefault="003D3AB2" w:rsidP="002729AA">
            <w:pPr>
              <w:widowControl w:val="0"/>
              <w:shd w:val="clear" w:color="auto" w:fill="FFFFFF"/>
              <w:autoSpaceDE w:val="0"/>
              <w:autoSpaceDN w:val="0"/>
              <w:adjustRightInd w:val="0"/>
              <w:spacing w:after="0" w:line="240" w:lineRule="auto"/>
              <w:jc w:val="center"/>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3</w:t>
            </w:r>
          </w:p>
        </w:tc>
        <w:tc>
          <w:tcPr>
            <w:tcW w:w="1418" w:type="dxa"/>
            <w:shd w:val="clear" w:color="auto" w:fill="FFFFFF"/>
          </w:tcPr>
          <w:p w14:paraId="70FD74EC" w14:textId="77777777" w:rsidR="003D3AB2" w:rsidRPr="00E26992" w:rsidRDefault="003D3AB2" w:rsidP="002729AA">
            <w:pPr>
              <w:widowControl w:val="0"/>
              <w:shd w:val="clear" w:color="auto" w:fill="FFFFFF"/>
              <w:autoSpaceDE w:val="0"/>
              <w:autoSpaceDN w:val="0"/>
              <w:adjustRightInd w:val="0"/>
              <w:spacing w:after="0" w:line="240" w:lineRule="auto"/>
              <w:jc w:val="center"/>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4</w:t>
            </w:r>
          </w:p>
        </w:tc>
      </w:tr>
      <w:tr w:rsidR="00F1244D" w:rsidRPr="00E26992" w14:paraId="36C64CC5" w14:textId="77777777" w:rsidTr="00A11BC4">
        <w:trPr>
          <w:gridAfter w:val="5"/>
          <w:wAfter w:w="6380" w:type="dxa"/>
          <w:trHeight w:val="394"/>
        </w:trPr>
        <w:tc>
          <w:tcPr>
            <w:tcW w:w="9450" w:type="dxa"/>
            <w:gridSpan w:val="4"/>
            <w:shd w:val="clear" w:color="auto" w:fill="FFFFFF"/>
          </w:tcPr>
          <w:p w14:paraId="0BFAFCF0" w14:textId="77777777" w:rsidR="003D3AB2" w:rsidRPr="00E26992" w:rsidRDefault="003D3AB2" w:rsidP="002729AA">
            <w:pPr>
              <w:widowControl w:val="0"/>
              <w:shd w:val="clear" w:color="auto" w:fill="FFFFFF"/>
              <w:autoSpaceDE w:val="0"/>
              <w:autoSpaceDN w:val="0"/>
              <w:adjustRightInd w:val="0"/>
              <w:spacing w:after="0" w:line="240" w:lineRule="auto"/>
              <w:jc w:val="center"/>
              <w:rPr>
                <w:rFonts w:ascii="Times New Roman" w:eastAsiaTheme="minorEastAsia" w:hAnsi="Times New Roman"/>
                <w:b/>
                <w:sz w:val="28"/>
                <w:szCs w:val="28"/>
                <w:lang w:val="uk-UA"/>
              </w:rPr>
            </w:pPr>
            <w:r w:rsidRPr="00E26992">
              <w:rPr>
                <w:rFonts w:ascii="Times New Roman" w:hAnsi="Times New Roman"/>
                <w:b/>
                <w:sz w:val="28"/>
                <w:szCs w:val="28"/>
                <w:lang w:val="uk-UA"/>
              </w:rPr>
              <w:t>Обов'язкові компоненти ОПП</w:t>
            </w:r>
          </w:p>
        </w:tc>
      </w:tr>
      <w:tr w:rsidR="00F1244D" w:rsidRPr="00E26992" w14:paraId="1BA149E9" w14:textId="77777777" w:rsidTr="00A11BC4">
        <w:trPr>
          <w:gridAfter w:val="5"/>
          <w:wAfter w:w="6380" w:type="dxa"/>
          <w:trHeight w:val="394"/>
        </w:trPr>
        <w:tc>
          <w:tcPr>
            <w:tcW w:w="9450" w:type="dxa"/>
            <w:gridSpan w:val="4"/>
            <w:shd w:val="clear" w:color="auto" w:fill="FFFFFF"/>
          </w:tcPr>
          <w:p w14:paraId="7109AF91" w14:textId="51CD5E55" w:rsidR="00DD73D6" w:rsidRPr="00E26992" w:rsidRDefault="00DD73D6" w:rsidP="002729AA">
            <w:pPr>
              <w:widowControl w:val="0"/>
              <w:shd w:val="clear" w:color="auto" w:fill="FFFFFF"/>
              <w:autoSpaceDE w:val="0"/>
              <w:autoSpaceDN w:val="0"/>
              <w:adjustRightInd w:val="0"/>
              <w:spacing w:after="0" w:line="240" w:lineRule="auto"/>
              <w:jc w:val="center"/>
              <w:rPr>
                <w:rFonts w:ascii="Times New Roman" w:hAnsi="Times New Roman"/>
                <w:b/>
                <w:sz w:val="28"/>
                <w:szCs w:val="28"/>
                <w:lang w:val="uk-UA"/>
              </w:rPr>
            </w:pPr>
            <w:r w:rsidRPr="00E26992">
              <w:rPr>
                <w:rFonts w:ascii="Times New Roman" w:hAnsi="Times New Roman"/>
                <w:b/>
                <w:sz w:val="28"/>
                <w:szCs w:val="28"/>
                <w:lang w:val="uk-UA"/>
              </w:rPr>
              <w:t>Дисципліни загальної підготовки</w:t>
            </w:r>
          </w:p>
        </w:tc>
      </w:tr>
      <w:tr w:rsidR="00F1244D" w:rsidRPr="00E26992" w14:paraId="626481C9" w14:textId="77777777" w:rsidTr="00A11BC4">
        <w:trPr>
          <w:gridAfter w:val="5"/>
          <w:wAfter w:w="6380" w:type="dxa"/>
          <w:trHeight w:val="317"/>
        </w:trPr>
        <w:tc>
          <w:tcPr>
            <w:tcW w:w="1512" w:type="dxa"/>
            <w:shd w:val="clear" w:color="auto" w:fill="FFFFFF"/>
          </w:tcPr>
          <w:p w14:paraId="707BE347" w14:textId="46CB7E43" w:rsidR="003D3AB2" w:rsidRPr="00E26992" w:rsidRDefault="003D3AB2"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ОК</w:t>
            </w:r>
            <w:r w:rsidR="00E26992">
              <w:rPr>
                <w:rFonts w:ascii="Times New Roman" w:hAnsi="Times New Roman"/>
                <w:sz w:val="28"/>
                <w:szCs w:val="28"/>
                <w:lang w:val="uk-UA"/>
              </w:rPr>
              <w:t xml:space="preserve"> </w:t>
            </w:r>
            <w:r w:rsidRPr="00E26992">
              <w:rPr>
                <w:rFonts w:ascii="Times New Roman" w:hAnsi="Times New Roman"/>
                <w:sz w:val="28"/>
                <w:szCs w:val="28"/>
                <w:lang w:val="uk-UA"/>
              </w:rPr>
              <w:t>01</w:t>
            </w:r>
            <w:r w:rsidRPr="00E26992">
              <w:rPr>
                <w:rFonts w:ascii="Times New Roman" w:eastAsiaTheme="minorEastAsia" w:hAnsi="Times New Roman"/>
                <w:sz w:val="28"/>
                <w:szCs w:val="28"/>
                <w:lang w:val="uk-UA"/>
              </w:rPr>
              <w:t xml:space="preserve"> </w:t>
            </w:r>
          </w:p>
        </w:tc>
        <w:tc>
          <w:tcPr>
            <w:tcW w:w="5244" w:type="dxa"/>
            <w:shd w:val="clear" w:color="auto" w:fill="FFFFFF"/>
          </w:tcPr>
          <w:p w14:paraId="5BCB0018" w14:textId="77777777" w:rsidR="003D3AB2" w:rsidRPr="00E26992" w:rsidRDefault="003D3AB2"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Історія та культура України</w:t>
            </w:r>
            <w:r w:rsidRPr="00E26992">
              <w:rPr>
                <w:rFonts w:ascii="Times New Roman" w:eastAsiaTheme="minorEastAsia" w:hAnsi="Times New Roman"/>
                <w:sz w:val="28"/>
                <w:szCs w:val="28"/>
                <w:lang w:val="uk-UA"/>
              </w:rPr>
              <w:t xml:space="preserve"> </w:t>
            </w:r>
          </w:p>
        </w:tc>
        <w:tc>
          <w:tcPr>
            <w:tcW w:w="1276" w:type="dxa"/>
            <w:shd w:val="clear" w:color="auto" w:fill="FFFFFF"/>
          </w:tcPr>
          <w:p w14:paraId="15CF88BD" w14:textId="77777777" w:rsidR="003D3AB2" w:rsidRPr="00E26992" w:rsidRDefault="003D3AB2"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 xml:space="preserve">3,0 </w:t>
            </w:r>
          </w:p>
        </w:tc>
        <w:tc>
          <w:tcPr>
            <w:tcW w:w="1418" w:type="dxa"/>
            <w:shd w:val="clear" w:color="auto" w:fill="FFFFFF"/>
          </w:tcPr>
          <w:p w14:paraId="55BD8357" w14:textId="77777777" w:rsidR="003D3AB2" w:rsidRPr="00E26992" w:rsidRDefault="003D3AB2"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екзамен</w:t>
            </w:r>
            <w:r w:rsidRPr="00E26992">
              <w:rPr>
                <w:rFonts w:ascii="Times New Roman" w:eastAsiaTheme="minorEastAsia" w:hAnsi="Times New Roman"/>
                <w:sz w:val="28"/>
                <w:szCs w:val="28"/>
                <w:lang w:val="uk-UA"/>
              </w:rPr>
              <w:t xml:space="preserve"> </w:t>
            </w:r>
          </w:p>
        </w:tc>
      </w:tr>
      <w:tr w:rsidR="00F1244D" w:rsidRPr="00E26992" w14:paraId="20EEA561" w14:textId="77777777" w:rsidTr="00A11BC4">
        <w:trPr>
          <w:gridAfter w:val="5"/>
          <w:wAfter w:w="6380" w:type="dxa"/>
          <w:trHeight w:val="326"/>
        </w:trPr>
        <w:tc>
          <w:tcPr>
            <w:tcW w:w="1512" w:type="dxa"/>
            <w:shd w:val="clear" w:color="auto" w:fill="FFFFFF"/>
          </w:tcPr>
          <w:p w14:paraId="44D3EC69" w14:textId="067736E2" w:rsidR="003D3AB2" w:rsidRPr="00E26992" w:rsidRDefault="003D3AB2"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ОК</w:t>
            </w:r>
            <w:r w:rsidR="00E26992">
              <w:rPr>
                <w:rFonts w:ascii="Times New Roman" w:hAnsi="Times New Roman"/>
                <w:sz w:val="28"/>
                <w:szCs w:val="28"/>
                <w:lang w:val="uk-UA"/>
              </w:rPr>
              <w:t xml:space="preserve"> </w:t>
            </w:r>
            <w:r w:rsidRPr="00E26992">
              <w:rPr>
                <w:rFonts w:ascii="Times New Roman" w:hAnsi="Times New Roman"/>
                <w:sz w:val="28"/>
                <w:szCs w:val="28"/>
                <w:lang w:val="uk-UA"/>
              </w:rPr>
              <w:t>02</w:t>
            </w:r>
            <w:r w:rsidRPr="00E26992">
              <w:rPr>
                <w:rFonts w:ascii="Times New Roman" w:eastAsiaTheme="minorEastAsia" w:hAnsi="Times New Roman"/>
                <w:sz w:val="28"/>
                <w:szCs w:val="28"/>
                <w:lang w:val="uk-UA"/>
              </w:rPr>
              <w:t xml:space="preserve"> </w:t>
            </w:r>
          </w:p>
        </w:tc>
        <w:tc>
          <w:tcPr>
            <w:tcW w:w="5244" w:type="dxa"/>
            <w:shd w:val="clear" w:color="auto" w:fill="FFFFFF"/>
          </w:tcPr>
          <w:p w14:paraId="112163AB" w14:textId="7D8D5B73" w:rsidR="003D3AB2" w:rsidRPr="00E26992" w:rsidRDefault="003D3AB2" w:rsidP="00B21981">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Філософія</w:t>
            </w:r>
          </w:p>
        </w:tc>
        <w:tc>
          <w:tcPr>
            <w:tcW w:w="1276" w:type="dxa"/>
            <w:shd w:val="clear" w:color="auto" w:fill="FFFFFF"/>
          </w:tcPr>
          <w:p w14:paraId="48F963B3" w14:textId="43200347" w:rsidR="003D3AB2" w:rsidRPr="00E26992" w:rsidRDefault="00FA5D8E"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4</w:t>
            </w:r>
            <w:r w:rsidR="003D3AB2" w:rsidRPr="00E26992">
              <w:rPr>
                <w:rFonts w:ascii="Times New Roman" w:eastAsiaTheme="minorEastAsia" w:hAnsi="Times New Roman"/>
                <w:sz w:val="28"/>
                <w:szCs w:val="28"/>
                <w:lang w:val="uk-UA"/>
              </w:rPr>
              <w:t xml:space="preserve">,0 </w:t>
            </w:r>
          </w:p>
        </w:tc>
        <w:tc>
          <w:tcPr>
            <w:tcW w:w="1418" w:type="dxa"/>
            <w:shd w:val="clear" w:color="auto" w:fill="FFFFFF"/>
          </w:tcPr>
          <w:p w14:paraId="227295EF" w14:textId="77777777" w:rsidR="003D3AB2" w:rsidRPr="00E26992" w:rsidRDefault="003D3AB2"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екзамен</w:t>
            </w:r>
            <w:r w:rsidRPr="00E26992">
              <w:rPr>
                <w:rFonts w:ascii="Times New Roman" w:eastAsiaTheme="minorEastAsia" w:hAnsi="Times New Roman"/>
                <w:sz w:val="28"/>
                <w:szCs w:val="28"/>
                <w:lang w:val="uk-UA"/>
              </w:rPr>
              <w:t xml:space="preserve"> </w:t>
            </w:r>
          </w:p>
        </w:tc>
      </w:tr>
      <w:tr w:rsidR="00F1244D" w:rsidRPr="00E26992" w14:paraId="27F89FFB" w14:textId="77777777" w:rsidTr="00A11BC4">
        <w:trPr>
          <w:gridAfter w:val="5"/>
          <w:wAfter w:w="6380" w:type="dxa"/>
          <w:trHeight w:val="317"/>
        </w:trPr>
        <w:tc>
          <w:tcPr>
            <w:tcW w:w="1512" w:type="dxa"/>
            <w:shd w:val="clear" w:color="auto" w:fill="FFFFFF"/>
          </w:tcPr>
          <w:p w14:paraId="7E4B2C83" w14:textId="1DA6211D" w:rsidR="003D3AB2" w:rsidRPr="00E26992" w:rsidRDefault="003D3AB2"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ОК</w:t>
            </w:r>
            <w:r w:rsidR="00E26992">
              <w:rPr>
                <w:rFonts w:ascii="Times New Roman" w:hAnsi="Times New Roman"/>
                <w:sz w:val="28"/>
                <w:szCs w:val="28"/>
                <w:lang w:val="uk-UA"/>
              </w:rPr>
              <w:t xml:space="preserve"> </w:t>
            </w:r>
            <w:r w:rsidR="00860DAD" w:rsidRPr="00E26992">
              <w:rPr>
                <w:rFonts w:ascii="Times New Roman" w:hAnsi="Times New Roman"/>
                <w:sz w:val="28"/>
                <w:szCs w:val="28"/>
                <w:lang w:val="uk-UA"/>
              </w:rPr>
              <w:t>0</w:t>
            </w:r>
            <w:r w:rsidRPr="00E26992">
              <w:rPr>
                <w:rFonts w:ascii="Times New Roman" w:hAnsi="Times New Roman"/>
                <w:sz w:val="28"/>
                <w:szCs w:val="28"/>
                <w:lang w:val="uk-UA"/>
              </w:rPr>
              <w:t>З</w:t>
            </w:r>
            <w:r w:rsidRPr="00E26992">
              <w:rPr>
                <w:rFonts w:ascii="Times New Roman" w:eastAsiaTheme="minorEastAsia" w:hAnsi="Times New Roman"/>
                <w:sz w:val="28"/>
                <w:szCs w:val="28"/>
                <w:lang w:val="uk-UA"/>
              </w:rPr>
              <w:t xml:space="preserve"> </w:t>
            </w:r>
          </w:p>
        </w:tc>
        <w:tc>
          <w:tcPr>
            <w:tcW w:w="5244" w:type="dxa"/>
            <w:shd w:val="clear" w:color="auto" w:fill="FFFFFF"/>
          </w:tcPr>
          <w:p w14:paraId="24F79939" w14:textId="77777777" w:rsidR="003D3AB2" w:rsidRPr="00E26992" w:rsidRDefault="003D3AB2"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Соціологія</w:t>
            </w:r>
            <w:r w:rsidRPr="00E26992">
              <w:rPr>
                <w:rFonts w:ascii="Times New Roman" w:eastAsiaTheme="minorEastAsia" w:hAnsi="Times New Roman"/>
                <w:sz w:val="28"/>
                <w:szCs w:val="28"/>
                <w:lang w:val="uk-UA"/>
              </w:rPr>
              <w:t xml:space="preserve"> </w:t>
            </w:r>
          </w:p>
        </w:tc>
        <w:tc>
          <w:tcPr>
            <w:tcW w:w="1276" w:type="dxa"/>
            <w:shd w:val="clear" w:color="auto" w:fill="FFFFFF"/>
          </w:tcPr>
          <w:p w14:paraId="49BDEE75" w14:textId="77777777" w:rsidR="003D3AB2" w:rsidRPr="00E26992" w:rsidRDefault="003D3AB2"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 xml:space="preserve">3,0 </w:t>
            </w:r>
          </w:p>
        </w:tc>
        <w:tc>
          <w:tcPr>
            <w:tcW w:w="1418" w:type="dxa"/>
            <w:shd w:val="clear" w:color="auto" w:fill="FFFFFF"/>
          </w:tcPr>
          <w:p w14:paraId="1671D4AD" w14:textId="77777777" w:rsidR="003D3AB2" w:rsidRPr="00E26992" w:rsidRDefault="003D3AB2"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залік</w:t>
            </w:r>
            <w:r w:rsidRPr="00E26992">
              <w:rPr>
                <w:rFonts w:ascii="Times New Roman" w:eastAsiaTheme="minorEastAsia" w:hAnsi="Times New Roman"/>
                <w:sz w:val="28"/>
                <w:szCs w:val="28"/>
                <w:lang w:val="uk-UA"/>
              </w:rPr>
              <w:t xml:space="preserve"> </w:t>
            </w:r>
          </w:p>
        </w:tc>
      </w:tr>
      <w:tr w:rsidR="00F1244D" w:rsidRPr="00E26992" w14:paraId="5377E158" w14:textId="77777777" w:rsidTr="00A11BC4">
        <w:trPr>
          <w:gridAfter w:val="5"/>
          <w:wAfter w:w="6380" w:type="dxa"/>
          <w:trHeight w:val="634"/>
        </w:trPr>
        <w:tc>
          <w:tcPr>
            <w:tcW w:w="1512" w:type="dxa"/>
            <w:shd w:val="clear" w:color="auto" w:fill="FFFFFF"/>
            <w:vAlign w:val="center"/>
          </w:tcPr>
          <w:p w14:paraId="081E1D54" w14:textId="05DBB462" w:rsidR="003D3AB2" w:rsidRPr="00E26992" w:rsidRDefault="003D3AB2"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ОК</w:t>
            </w:r>
            <w:r w:rsidR="00E26992">
              <w:rPr>
                <w:rFonts w:ascii="Times New Roman" w:hAnsi="Times New Roman"/>
                <w:sz w:val="28"/>
                <w:szCs w:val="28"/>
                <w:lang w:val="uk-UA"/>
              </w:rPr>
              <w:t xml:space="preserve"> </w:t>
            </w:r>
            <w:r w:rsidRPr="00E26992">
              <w:rPr>
                <w:rFonts w:ascii="Times New Roman" w:hAnsi="Times New Roman"/>
                <w:sz w:val="28"/>
                <w:szCs w:val="28"/>
                <w:lang w:val="uk-UA"/>
              </w:rPr>
              <w:t>04</w:t>
            </w:r>
            <w:r w:rsidRPr="00E26992">
              <w:rPr>
                <w:rFonts w:ascii="Times New Roman" w:eastAsiaTheme="minorEastAsia" w:hAnsi="Times New Roman"/>
                <w:sz w:val="28"/>
                <w:szCs w:val="28"/>
                <w:lang w:val="uk-UA"/>
              </w:rPr>
              <w:t xml:space="preserve"> </w:t>
            </w:r>
          </w:p>
        </w:tc>
        <w:tc>
          <w:tcPr>
            <w:tcW w:w="5244" w:type="dxa"/>
            <w:shd w:val="clear" w:color="auto" w:fill="FFFFFF"/>
            <w:vAlign w:val="center"/>
          </w:tcPr>
          <w:p w14:paraId="0657DB63" w14:textId="38F861CD" w:rsidR="003D3AB2" w:rsidRPr="00E26992" w:rsidRDefault="003D3AB2"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Українська  мова  професійного спрямування</w:t>
            </w:r>
          </w:p>
        </w:tc>
        <w:tc>
          <w:tcPr>
            <w:tcW w:w="1276" w:type="dxa"/>
            <w:shd w:val="clear" w:color="auto" w:fill="FFFFFF"/>
            <w:vAlign w:val="center"/>
          </w:tcPr>
          <w:p w14:paraId="73881D75" w14:textId="70F63B72" w:rsidR="003D3AB2" w:rsidRPr="00E26992" w:rsidRDefault="00C3032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4</w:t>
            </w:r>
            <w:r w:rsidR="003D3AB2" w:rsidRPr="00E26992">
              <w:rPr>
                <w:rFonts w:ascii="Times New Roman" w:eastAsiaTheme="minorEastAsia" w:hAnsi="Times New Roman"/>
                <w:sz w:val="28"/>
                <w:szCs w:val="28"/>
                <w:lang w:val="uk-UA"/>
              </w:rPr>
              <w:t xml:space="preserve">,0 </w:t>
            </w:r>
          </w:p>
        </w:tc>
        <w:tc>
          <w:tcPr>
            <w:tcW w:w="1418" w:type="dxa"/>
            <w:shd w:val="clear" w:color="auto" w:fill="FFFFFF"/>
            <w:vAlign w:val="center"/>
          </w:tcPr>
          <w:p w14:paraId="47DF100F" w14:textId="77777777" w:rsidR="003D3AB2" w:rsidRPr="00E26992" w:rsidRDefault="003D3AB2"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екзамен</w:t>
            </w:r>
            <w:r w:rsidRPr="00E26992">
              <w:rPr>
                <w:rFonts w:ascii="Times New Roman" w:eastAsiaTheme="minorEastAsia" w:hAnsi="Times New Roman"/>
                <w:sz w:val="28"/>
                <w:szCs w:val="28"/>
                <w:lang w:val="uk-UA"/>
              </w:rPr>
              <w:t xml:space="preserve"> </w:t>
            </w:r>
          </w:p>
        </w:tc>
      </w:tr>
      <w:tr w:rsidR="00F1244D" w:rsidRPr="00E26992" w14:paraId="12A5926F" w14:textId="77777777" w:rsidTr="00A11BC4">
        <w:trPr>
          <w:gridAfter w:val="5"/>
          <w:wAfter w:w="6380" w:type="dxa"/>
          <w:trHeight w:val="643"/>
        </w:trPr>
        <w:tc>
          <w:tcPr>
            <w:tcW w:w="1512" w:type="dxa"/>
            <w:shd w:val="clear" w:color="auto" w:fill="FFFFFF"/>
            <w:vAlign w:val="center"/>
          </w:tcPr>
          <w:p w14:paraId="390CDB44" w14:textId="723B969F" w:rsidR="003D3AB2" w:rsidRPr="00E26992" w:rsidRDefault="003D3AB2"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ОК</w:t>
            </w:r>
            <w:r w:rsidR="00E26992">
              <w:rPr>
                <w:rFonts w:ascii="Times New Roman" w:hAnsi="Times New Roman"/>
                <w:sz w:val="28"/>
                <w:szCs w:val="28"/>
                <w:lang w:val="uk-UA"/>
              </w:rPr>
              <w:t xml:space="preserve"> </w:t>
            </w:r>
            <w:r w:rsidR="00860DAD" w:rsidRPr="00E26992">
              <w:rPr>
                <w:rFonts w:ascii="Times New Roman" w:hAnsi="Times New Roman"/>
                <w:sz w:val="28"/>
                <w:szCs w:val="28"/>
                <w:lang w:val="uk-UA"/>
              </w:rPr>
              <w:t>05</w:t>
            </w:r>
            <w:r w:rsidRPr="00E26992">
              <w:rPr>
                <w:rFonts w:ascii="Times New Roman" w:eastAsiaTheme="minorEastAsia" w:hAnsi="Times New Roman"/>
                <w:sz w:val="28"/>
                <w:szCs w:val="28"/>
                <w:lang w:val="uk-UA"/>
              </w:rPr>
              <w:t xml:space="preserve"> </w:t>
            </w:r>
          </w:p>
        </w:tc>
        <w:tc>
          <w:tcPr>
            <w:tcW w:w="5244" w:type="dxa"/>
            <w:shd w:val="clear" w:color="auto" w:fill="FFFFFF"/>
            <w:vAlign w:val="center"/>
          </w:tcPr>
          <w:p w14:paraId="3D448191" w14:textId="77777777" w:rsidR="003D3AB2" w:rsidRPr="00E26992" w:rsidRDefault="003D3AB2"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Іноземна мова професійного спрямування</w:t>
            </w:r>
            <w:r w:rsidRPr="00E26992">
              <w:rPr>
                <w:rFonts w:ascii="Times New Roman" w:eastAsiaTheme="minorEastAsia" w:hAnsi="Times New Roman"/>
                <w:sz w:val="28"/>
                <w:szCs w:val="28"/>
                <w:lang w:val="uk-UA"/>
              </w:rPr>
              <w:t xml:space="preserve"> </w:t>
            </w:r>
          </w:p>
        </w:tc>
        <w:tc>
          <w:tcPr>
            <w:tcW w:w="1276" w:type="dxa"/>
            <w:shd w:val="clear" w:color="auto" w:fill="FFFFFF"/>
            <w:vAlign w:val="center"/>
          </w:tcPr>
          <w:p w14:paraId="082B648E" w14:textId="77777777" w:rsidR="003D3AB2" w:rsidRPr="00E26992" w:rsidRDefault="003D3AB2"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 xml:space="preserve">6,0 </w:t>
            </w:r>
          </w:p>
        </w:tc>
        <w:tc>
          <w:tcPr>
            <w:tcW w:w="1418" w:type="dxa"/>
            <w:shd w:val="clear" w:color="auto" w:fill="FFFFFF"/>
            <w:vAlign w:val="center"/>
          </w:tcPr>
          <w:p w14:paraId="03BD5D01" w14:textId="77777777" w:rsidR="003D3AB2" w:rsidRPr="00E26992" w:rsidRDefault="003D3AB2"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залік, екзамен</w:t>
            </w:r>
            <w:r w:rsidRPr="00E26992">
              <w:rPr>
                <w:rFonts w:ascii="Times New Roman" w:eastAsiaTheme="minorEastAsia" w:hAnsi="Times New Roman"/>
                <w:sz w:val="28"/>
                <w:szCs w:val="28"/>
                <w:lang w:val="uk-UA"/>
              </w:rPr>
              <w:t xml:space="preserve"> </w:t>
            </w:r>
          </w:p>
        </w:tc>
      </w:tr>
      <w:tr w:rsidR="00F1244D" w:rsidRPr="00E26992" w14:paraId="767D3151" w14:textId="77777777" w:rsidTr="00A11BC4">
        <w:trPr>
          <w:gridAfter w:val="5"/>
          <w:wAfter w:w="6380" w:type="dxa"/>
          <w:trHeight w:val="317"/>
        </w:trPr>
        <w:tc>
          <w:tcPr>
            <w:tcW w:w="1512" w:type="dxa"/>
            <w:shd w:val="clear" w:color="auto" w:fill="FFFFFF"/>
          </w:tcPr>
          <w:p w14:paraId="74EF6019" w14:textId="2D697324" w:rsidR="003D3AB2" w:rsidRPr="00E26992" w:rsidRDefault="003D3AB2"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ОК</w:t>
            </w:r>
            <w:r w:rsidR="00E26992">
              <w:rPr>
                <w:rFonts w:ascii="Times New Roman" w:hAnsi="Times New Roman"/>
                <w:sz w:val="28"/>
                <w:szCs w:val="28"/>
                <w:lang w:val="uk-UA"/>
              </w:rPr>
              <w:t xml:space="preserve"> </w:t>
            </w:r>
            <w:r w:rsidRPr="00E26992">
              <w:rPr>
                <w:rFonts w:ascii="Times New Roman" w:hAnsi="Times New Roman"/>
                <w:sz w:val="28"/>
                <w:szCs w:val="28"/>
                <w:lang w:val="uk-UA"/>
              </w:rPr>
              <w:t>06</w:t>
            </w:r>
            <w:r w:rsidRPr="00E26992">
              <w:rPr>
                <w:rFonts w:ascii="Times New Roman" w:eastAsiaTheme="minorEastAsia" w:hAnsi="Times New Roman"/>
                <w:sz w:val="28"/>
                <w:szCs w:val="28"/>
                <w:lang w:val="uk-UA"/>
              </w:rPr>
              <w:t xml:space="preserve"> </w:t>
            </w:r>
          </w:p>
        </w:tc>
        <w:tc>
          <w:tcPr>
            <w:tcW w:w="5244" w:type="dxa"/>
            <w:shd w:val="clear" w:color="auto" w:fill="FFFFFF"/>
          </w:tcPr>
          <w:p w14:paraId="1E468CA1" w14:textId="73B4A678" w:rsidR="003D3AB2" w:rsidRPr="00E26992" w:rsidRDefault="003D3AB2"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 xml:space="preserve">Інформаційні </w:t>
            </w:r>
            <w:r w:rsidR="002843B4" w:rsidRPr="00E26992">
              <w:rPr>
                <w:rFonts w:ascii="Times New Roman" w:hAnsi="Times New Roman"/>
                <w:sz w:val="28"/>
                <w:szCs w:val="28"/>
                <w:lang w:val="uk-UA"/>
              </w:rPr>
              <w:t xml:space="preserve">та комунікаційні </w:t>
            </w:r>
            <w:r w:rsidRPr="00E26992">
              <w:rPr>
                <w:rFonts w:ascii="Times New Roman" w:hAnsi="Times New Roman"/>
                <w:sz w:val="28"/>
                <w:szCs w:val="28"/>
                <w:lang w:val="uk-UA"/>
              </w:rPr>
              <w:t>технології</w:t>
            </w:r>
            <w:r w:rsidRPr="00E26992">
              <w:rPr>
                <w:rFonts w:ascii="Times New Roman" w:eastAsiaTheme="minorEastAsia" w:hAnsi="Times New Roman"/>
                <w:sz w:val="28"/>
                <w:szCs w:val="28"/>
                <w:lang w:val="uk-UA"/>
              </w:rPr>
              <w:t xml:space="preserve"> </w:t>
            </w:r>
          </w:p>
        </w:tc>
        <w:tc>
          <w:tcPr>
            <w:tcW w:w="1276" w:type="dxa"/>
            <w:shd w:val="clear" w:color="auto" w:fill="FFFFFF"/>
          </w:tcPr>
          <w:p w14:paraId="138DC58C" w14:textId="5B1B3AE3" w:rsidR="003D3AB2" w:rsidRPr="00E26992" w:rsidRDefault="00EC78D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4</w:t>
            </w:r>
            <w:r w:rsidR="003D3AB2" w:rsidRPr="00E26992">
              <w:rPr>
                <w:rFonts w:ascii="Times New Roman" w:eastAsiaTheme="minorEastAsia" w:hAnsi="Times New Roman"/>
                <w:sz w:val="28"/>
                <w:szCs w:val="28"/>
                <w:lang w:val="uk-UA"/>
              </w:rPr>
              <w:t xml:space="preserve">,0 </w:t>
            </w:r>
          </w:p>
        </w:tc>
        <w:tc>
          <w:tcPr>
            <w:tcW w:w="1418" w:type="dxa"/>
            <w:shd w:val="clear" w:color="auto" w:fill="FFFFFF"/>
          </w:tcPr>
          <w:p w14:paraId="40E04328" w14:textId="77777777" w:rsidR="003D3AB2" w:rsidRPr="00E26992" w:rsidRDefault="003D3AB2"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залік</w:t>
            </w:r>
            <w:r w:rsidRPr="00E26992">
              <w:rPr>
                <w:rFonts w:ascii="Times New Roman" w:eastAsiaTheme="minorEastAsia" w:hAnsi="Times New Roman"/>
                <w:sz w:val="28"/>
                <w:szCs w:val="28"/>
                <w:lang w:val="uk-UA"/>
              </w:rPr>
              <w:t xml:space="preserve"> </w:t>
            </w:r>
          </w:p>
        </w:tc>
      </w:tr>
      <w:tr w:rsidR="00F1244D" w:rsidRPr="00E26992" w14:paraId="123ED72D" w14:textId="77777777" w:rsidTr="00A11BC4">
        <w:trPr>
          <w:gridAfter w:val="5"/>
          <w:wAfter w:w="6380" w:type="dxa"/>
          <w:trHeight w:val="317"/>
        </w:trPr>
        <w:tc>
          <w:tcPr>
            <w:tcW w:w="1512" w:type="dxa"/>
            <w:shd w:val="clear" w:color="auto" w:fill="FFFFFF"/>
          </w:tcPr>
          <w:p w14:paraId="1D8E99E2" w14:textId="7BBB1CB8" w:rsidR="005E5700" w:rsidRPr="00E26992" w:rsidRDefault="00B82FA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ОК</w:t>
            </w:r>
            <w:r w:rsidR="00E26992">
              <w:rPr>
                <w:rFonts w:ascii="Times New Roman" w:hAnsi="Times New Roman"/>
                <w:sz w:val="28"/>
                <w:szCs w:val="28"/>
                <w:lang w:val="uk-UA"/>
              </w:rPr>
              <w:t xml:space="preserve"> </w:t>
            </w:r>
            <w:r w:rsidRPr="00E26992">
              <w:rPr>
                <w:rFonts w:ascii="Times New Roman" w:hAnsi="Times New Roman"/>
                <w:sz w:val="28"/>
                <w:szCs w:val="28"/>
                <w:lang w:val="uk-UA"/>
              </w:rPr>
              <w:t>07</w:t>
            </w:r>
          </w:p>
        </w:tc>
        <w:tc>
          <w:tcPr>
            <w:tcW w:w="5244" w:type="dxa"/>
            <w:shd w:val="clear" w:color="auto" w:fill="FFFFFF"/>
          </w:tcPr>
          <w:p w14:paraId="02B233C5" w14:textId="77E7D347" w:rsidR="005E5700" w:rsidRPr="00E26992" w:rsidRDefault="00884843"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 xml:space="preserve">Фізичне виховання </w:t>
            </w:r>
          </w:p>
        </w:tc>
        <w:tc>
          <w:tcPr>
            <w:tcW w:w="1276" w:type="dxa"/>
            <w:shd w:val="clear" w:color="auto" w:fill="FFFFFF"/>
          </w:tcPr>
          <w:p w14:paraId="0978B6AE" w14:textId="7845C1E4" w:rsidR="005E5700"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6</w:t>
            </w:r>
            <w:r w:rsidR="00884843" w:rsidRPr="00E26992">
              <w:rPr>
                <w:rFonts w:ascii="Times New Roman" w:hAnsi="Times New Roman"/>
                <w:sz w:val="28"/>
                <w:szCs w:val="28"/>
                <w:lang w:val="uk-UA"/>
              </w:rPr>
              <w:t>,0</w:t>
            </w:r>
          </w:p>
        </w:tc>
        <w:tc>
          <w:tcPr>
            <w:tcW w:w="1418" w:type="dxa"/>
            <w:shd w:val="clear" w:color="auto" w:fill="FFFFFF"/>
          </w:tcPr>
          <w:p w14:paraId="7704E7D5" w14:textId="7C06511C" w:rsidR="005E5700" w:rsidRPr="00E26992" w:rsidRDefault="00884843"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залік</w:t>
            </w:r>
          </w:p>
        </w:tc>
      </w:tr>
      <w:tr w:rsidR="00F1244D" w:rsidRPr="00E26992" w14:paraId="40504FB3" w14:textId="77777777" w:rsidTr="00A11BC4">
        <w:trPr>
          <w:gridAfter w:val="5"/>
          <w:wAfter w:w="6380" w:type="dxa"/>
          <w:trHeight w:val="317"/>
        </w:trPr>
        <w:tc>
          <w:tcPr>
            <w:tcW w:w="1512" w:type="dxa"/>
            <w:shd w:val="clear" w:color="auto" w:fill="FFFFFF"/>
          </w:tcPr>
          <w:p w14:paraId="4EBD73A1" w14:textId="1B2E079A" w:rsidR="00BA2435" w:rsidRPr="00E26992" w:rsidRDefault="00BA2435"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ОК</w:t>
            </w:r>
            <w:r w:rsidR="00E26992">
              <w:rPr>
                <w:rFonts w:ascii="Times New Roman" w:hAnsi="Times New Roman"/>
                <w:sz w:val="28"/>
                <w:szCs w:val="28"/>
                <w:lang w:val="uk-UA"/>
              </w:rPr>
              <w:t xml:space="preserve"> </w:t>
            </w:r>
            <w:r w:rsidRPr="00E26992">
              <w:rPr>
                <w:rFonts w:ascii="Times New Roman" w:hAnsi="Times New Roman"/>
                <w:sz w:val="28"/>
                <w:szCs w:val="28"/>
                <w:lang w:val="uk-UA"/>
              </w:rPr>
              <w:t>08</w:t>
            </w:r>
          </w:p>
        </w:tc>
        <w:tc>
          <w:tcPr>
            <w:tcW w:w="5244" w:type="dxa"/>
            <w:shd w:val="clear" w:color="auto" w:fill="FFFFFF"/>
          </w:tcPr>
          <w:p w14:paraId="5509C646" w14:textId="063E30E5" w:rsidR="00BA2435" w:rsidRPr="00E26992" w:rsidRDefault="00BA2435"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Безпека життєдіяльності та охорона праці</w:t>
            </w:r>
          </w:p>
        </w:tc>
        <w:tc>
          <w:tcPr>
            <w:tcW w:w="1276" w:type="dxa"/>
            <w:shd w:val="clear" w:color="auto" w:fill="FFFFFF"/>
          </w:tcPr>
          <w:p w14:paraId="73083CA6" w14:textId="1AE6623D" w:rsidR="00BA2435" w:rsidRPr="00E26992" w:rsidRDefault="00BA2435"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eastAsiaTheme="minorEastAsia" w:hAnsi="Times New Roman"/>
                <w:sz w:val="28"/>
                <w:szCs w:val="28"/>
                <w:lang w:val="uk-UA"/>
              </w:rPr>
              <w:t xml:space="preserve">3,0 </w:t>
            </w:r>
          </w:p>
        </w:tc>
        <w:tc>
          <w:tcPr>
            <w:tcW w:w="1418" w:type="dxa"/>
            <w:shd w:val="clear" w:color="auto" w:fill="FFFFFF"/>
          </w:tcPr>
          <w:p w14:paraId="1E0BA89D" w14:textId="1353759C" w:rsidR="00BA2435" w:rsidRPr="00E26992" w:rsidRDefault="00BA2435"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залік</w:t>
            </w:r>
            <w:r w:rsidRPr="00E26992">
              <w:rPr>
                <w:rFonts w:ascii="Times New Roman" w:eastAsiaTheme="minorEastAsia" w:hAnsi="Times New Roman"/>
                <w:sz w:val="28"/>
                <w:szCs w:val="28"/>
                <w:lang w:val="uk-UA"/>
              </w:rPr>
              <w:t xml:space="preserve"> </w:t>
            </w:r>
          </w:p>
        </w:tc>
      </w:tr>
      <w:tr w:rsidR="00F1244D" w:rsidRPr="00E26992" w14:paraId="779EBF92" w14:textId="77777777" w:rsidTr="00A11BC4">
        <w:trPr>
          <w:gridAfter w:val="5"/>
          <w:wAfter w:w="6380" w:type="dxa"/>
          <w:trHeight w:val="317"/>
        </w:trPr>
        <w:tc>
          <w:tcPr>
            <w:tcW w:w="1512" w:type="dxa"/>
            <w:shd w:val="clear" w:color="auto" w:fill="FFFFFF"/>
          </w:tcPr>
          <w:p w14:paraId="23740A18" w14:textId="079FA68B" w:rsidR="00BA2435" w:rsidRPr="00E26992" w:rsidRDefault="00BA2435"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ОК</w:t>
            </w:r>
            <w:r w:rsidR="00E26992">
              <w:rPr>
                <w:rFonts w:ascii="Times New Roman" w:hAnsi="Times New Roman"/>
                <w:sz w:val="28"/>
                <w:szCs w:val="28"/>
                <w:lang w:val="uk-UA"/>
              </w:rPr>
              <w:t xml:space="preserve"> </w:t>
            </w:r>
            <w:r w:rsidRPr="00E26992">
              <w:rPr>
                <w:rFonts w:ascii="Times New Roman" w:hAnsi="Times New Roman"/>
                <w:sz w:val="28"/>
                <w:szCs w:val="28"/>
                <w:lang w:val="uk-UA"/>
              </w:rPr>
              <w:t>09</w:t>
            </w:r>
          </w:p>
        </w:tc>
        <w:tc>
          <w:tcPr>
            <w:tcW w:w="5244" w:type="dxa"/>
            <w:shd w:val="clear" w:color="auto" w:fill="FFFFFF"/>
          </w:tcPr>
          <w:p w14:paraId="35B3F8E9" w14:textId="03D3A509" w:rsidR="00BA2435" w:rsidRPr="00E26992" w:rsidRDefault="00BA2435" w:rsidP="002729AA">
            <w:pPr>
              <w:widowControl w:val="0"/>
              <w:shd w:val="clear" w:color="auto" w:fill="FFFFFF"/>
              <w:autoSpaceDE w:val="0"/>
              <w:autoSpaceDN w:val="0"/>
              <w:adjustRightInd w:val="0"/>
              <w:spacing w:after="0" w:line="240" w:lineRule="auto"/>
              <w:rPr>
                <w:rFonts w:ascii="Times New Roman" w:hAnsi="Times New Roman"/>
                <w:i/>
                <w:iCs/>
                <w:sz w:val="28"/>
                <w:szCs w:val="28"/>
                <w:lang w:val="uk-UA"/>
              </w:rPr>
            </w:pPr>
            <w:r w:rsidRPr="00E26992">
              <w:rPr>
                <w:rFonts w:ascii="Times New Roman" w:hAnsi="Times New Roman"/>
                <w:sz w:val="28"/>
                <w:szCs w:val="28"/>
                <w:lang w:val="uk-UA"/>
              </w:rPr>
              <w:t>Логіка</w:t>
            </w:r>
          </w:p>
        </w:tc>
        <w:tc>
          <w:tcPr>
            <w:tcW w:w="1276" w:type="dxa"/>
            <w:shd w:val="clear" w:color="auto" w:fill="FFFFFF"/>
            <w:vAlign w:val="center"/>
          </w:tcPr>
          <w:p w14:paraId="5460D357" w14:textId="696F090F" w:rsidR="00BA2435" w:rsidRPr="00E26992" w:rsidRDefault="00BA2435"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 xml:space="preserve">3,0 </w:t>
            </w:r>
          </w:p>
        </w:tc>
        <w:tc>
          <w:tcPr>
            <w:tcW w:w="1418" w:type="dxa"/>
            <w:shd w:val="clear" w:color="auto" w:fill="FFFFFF"/>
            <w:vAlign w:val="center"/>
          </w:tcPr>
          <w:p w14:paraId="2198A280" w14:textId="63BB6687" w:rsidR="00BA2435" w:rsidRPr="00E26992" w:rsidRDefault="00BA2435"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екзамен</w:t>
            </w:r>
            <w:r w:rsidRPr="00E26992">
              <w:rPr>
                <w:rFonts w:ascii="Times New Roman" w:eastAsiaTheme="minorEastAsia" w:hAnsi="Times New Roman"/>
                <w:sz w:val="28"/>
                <w:szCs w:val="28"/>
                <w:lang w:val="uk-UA"/>
              </w:rPr>
              <w:t xml:space="preserve"> </w:t>
            </w:r>
          </w:p>
        </w:tc>
      </w:tr>
      <w:tr w:rsidR="00F1244D" w:rsidRPr="00E26992" w14:paraId="0185BC3C" w14:textId="77777777" w:rsidTr="00A11BC4">
        <w:trPr>
          <w:gridAfter w:val="5"/>
          <w:wAfter w:w="6380" w:type="dxa"/>
          <w:trHeight w:val="317"/>
        </w:trPr>
        <w:tc>
          <w:tcPr>
            <w:tcW w:w="1512" w:type="dxa"/>
            <w:shd w:val="clear" w:color="auto" w:fill="FFFFFF"/>
          </w:tcPr>
          <w:p w14:paraId="1A3AB195" w14:textId="324EC293" w:rsidR="00BA2435" w:rsidRPr="00E26992" w:rsidRDefault="00BA2435"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ОК</w:t>
            </w:r>
            <w:r w:rsidR="00E26992">
              <w:rPr>
                <w:rFonts w:ascii="Times New Roman" w:hAnsi="Times New Roman"/>
                <w:sz w:val="28"/>
                <w:szCs w:val="28"/>
                <w:lang w:val="uk-UA"/>
              </w:rPr>
              <w:t xml:space="preserve"> </w:t>
            </w:r>
            <w:r w:rsidRPr="00E26992">
              <w:rPr>
                <w:rFonts w:ascii="Times New Roman" w:hAnsi="Times New Roman"/>
                <w:sz w:val="28"/>
                <w:szCs w:val="28"/>
                <w:lang w:val="uk-UA"/>
              </w:rPr>
              <w:t>10</w:t>
            </w:r>
          </w:p>
        </w:tc>
        <w:tc>
          <w:tcPr>
            <w:tcW w:w="5244" w:type="dxa"/>
            <w:shd w:val="clear" w:color="auto" w:fill="FFFFFF"/>
          </w:tcPr>
          <w:p w14:paraId="58BB4F49" w14:textId="27594055" w:rsidR="00BA2435" w:rsidRPr="00E26992" w:rsidRDefault="00BA2435"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Педагогіка</w:t>
            </w:r>
          </w:p>
        </w:tc>
        <w:tc>
          <w:tcPr>
            <w:tcW w:w="1276" w:type="dxa"/>
            <w:shd w:val="clear" w:color="auto" w:fill="FFFFFF"/>
          </w:tcPr>
          <w:p w14:paraId="24DD792A" w14:textId="05AFBBFA" w:rsidR="00BA2435" w:rsidRPr="00E26992" w:rsidRDefault="00EC78D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6</w:t>
            </w:r>
            <w:r w:rsidR="00BA2435" w:rsidRPr="00E26992">
              <w:rPr>
                <w:rFonts w:ascii="Times New Roman" w:eastAsiaTheme="minorEastAsia" w:hAnsi="Times New Roman"/>
                <w:sz w:val="28"/>
                <w:szCs w:val="28"/>
                <w:lang w:val="uk-UA"/>
              </w:rPr>
              <w:t xml:space="preserve">,0 </w:t>
            </w:r>
          </w:p>
        </w:tc>
        <w:tc>
          <w:tcPr>
            <w:tcW w:w="1418" w:type="dxa"/>
            <w:shd w:val="clear" w:color="auto" w:fill="FFFFFF"/>
          </w:tcPr>
          <w:p w14:paraId="2995F343" w14:textId="77777777" w:rsidR="00BA2435" w:rsidRPr="00E26992" w:rsidRDefault="00BA2435"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залік</w:t>
            </w:r>
            <w:r w:rsidRPr="00E26992">
              <w:rPr>
                <w:rFonts w:ascii="Times New Roman" w:eastAsiaTheme="minorEastAsia" w:hAnsi="Times New Roman"/>
                <w:sz w:val="28"/>
                <w:szCs w:val="28"/>
                <w:lang w:val="uk-UA"/>
              </w:rPr>
              <w:t xml:space="preserve"> </w:t>
            </w:r>
          </w:p>
          <w:p w14:paraId="5F7E0B56" w14:textId="7B577550" w:rsidR="00EC78DF" w:rsidRPr="00E26992" w:rsidRDefault="00EC78D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екзамен</w:t>
            </w:r>
          </w:p>
        </w:tc>
      </w:tr>
      <w:tr w:rsidR="00F1244D" w:rsidRPr="00E26992" w14:paraId="6D1F6DD8" w14:textId="77777777" w:rsidTr="00A11BC4">
        <w:trPr>
          <w:gridAfter w:val="5"/>
          <w:wAfter w:w="6380" w:type="dxa"/>
          <w:trHeight w:val="317"/>
        </w:trPr>
        <w:tc>
          <w:tcPr>
            <w:tcW w:w="1512" w:type="dxa"/>
            <w:shd w:val="clear" w:color="auto" w:fill="FFFFFF"/>
          </w:tcPr>
          <w:p w14:paraId="37B16443" w14:textId="6F2B726C" w:rsidR="009E1F8B" w:rsidRPr="00E26992" w:rsidRDefault="009E1F8B"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ОК</w:t>
            </w:r>
            <w:r w:rsidR="00E26992">
              <w:rPr>
                <w:rFonts w:ascii="Times New Roman" w:hAnsi="Times New Roman"/>
                <w:sz w:val="28"/>
                <w:szCs w:val="28"/>
                <w:lang w:val="uk-UA"/>
              </w:rPr>
              <w:t xml:space="preserve"> </w:t>
            </w:r>
            <w:r w:rsidRPr="00E26992">
              <w:rPr>
                <w:rFonts w:ascii="Times New Roman" w:hAnsi="Times New Roman"/>
                <w:sz w:val="28"/>
                <w:szCs w:val="28"/>
                <w:lang w:val="uk-UA"/>
              </w:rPr>
              <w:t>11</w:t>
            </w:r>
          </w:p>
        </w:tc>
        <w:tc>
          <w:tcPr>
            <w:tcW w:w="5244" w:type="dxa"/>
            <w:shd w:val="clear" w:color="auto" w:fill="FFFFFF"/>
          </w:tcPr>
          <w:p w14:paraId="2B60418C" w14:textId="4B358FB7" w:rsidR="009E1F8B" w:rsidRPr="00E26992" w:rsidRDefault="009E1F8B"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eastAsiaTheme="minorEastAsia" w:hAnsi="Times New Roman"/>
                <w:sz w:val="28"/>
                <w:szCs w:val="28"/>
                <w:lang w:val="uk-UA"/>
              </w:rPr>
              <w:t>Основи наукових досліджень</w:t>
            </w:r>
          </w:p>
        </w:tc>
        <w:tc>
          <w:tcPr>
            <w:tcW w:w="1276" w:type="dxa"/>
            <w:shd w:val="clear" w:color="auto" w:fill="FFFFFF"/>
          </w:tcPr>
          <w:p w14:paraId="26BF5E38" w14:textId="60D74083" w:rsidR="009E1F8B" w:rsidRPr="00E26992" w:rsidRDefault="009E1F8B"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 xml:space="preserve">3,0 </w:t>
            </w:r>
          </w:p>
        </w:tc>
        <w:tc>
          <w:tcPr>
            <w:tcW w:w="1418" w:type="dxa"/>
            <w:shd w:val="clear" w:color="auto" w:fill="FFFFFF"/>
          </w:tcPr>
          <w:p w14:paraId="168E5354" w14:textId="3CD2C40C" w:rsidR="009E1F8B" w:rsidRPr="00E26992" w:rsidRDefault="009E1F8B"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екзамен</w:t>
            </w:r>
            <w:r w:rsidRPr="00E26992">
              <w:rPr>
                <w:rFonts w:ascii="Times New Roman" w:eastAsiaTheme="minorEastAsia" w:hAnsi="Times New Roman"/>
                <w:sz w:val="28"/>
                <w:szCs w:val="28"/>
                <w:lang w:val="uk-UA"/>
              </w:rPr>
              <w:t xml:space="preserve"> </w:t>
            </w:r>
          </w:p>
        </w:tc>
      </w:tr>
      <w:tr w:rsidR="00F1244D" w:rsidRPr="00E26992" w14:paraId="63E7A9E4" w14:textId="77777777" w:rsidTr="00A11BC4">
        <w:trPr>
          <w:gridAfter w:val="5"/>
          <w:wAfter w:w="6380" w:type="dxa"/>
          <w:trHeight w:val="317"/>
        </w:trPr>
        <w:tc>
          <w:tcPr>
            <w:tcW w:w="1512" w:type="dxa"/>
            <w:shd w:val="clear" w:color="auto" w:fill="FFFFFF"/>
          </w:tcPr>
          <w:p w14:paraId="454F2C9D" w14:textId="7513F64D" w:rsidR="009E1F8B" w:rsidRPr="00E26992" w:rsidRDefault="009E1F8B"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p>
        </w:tc>
        <w:tc>
          <w:tcPr>
            <w:tcW w:w="5244" w:type="dxa"/>
            <w:shd w:val="clear" w:color="auto" w:fill="FFFFFF"/>
          </w:tcPr>
          <w:p w14:paraId="096F4A5F" w14:textId="62EE2231" w:rsidR="009E1F8B" w:rsidRPr="00E26992" w:rsidRDefault="009E1F8B" w:rsidP="002729AA">
            <w:pPr>
              <w:widowControl w:val="0"/>
              <w:shd w:val="clear" w:color="auto" w:fill="FFFFFF"/>
              <w:autoSpaceDE w:val="0"/>
              <w:autoSpaceDN w:val="0"/>
              <w:adjustRightInd w:val="0"/>
              <w:spacing w:after="0" w:line="240" w:lineRule="auto"/>
              <w:rPr>
                <w:rFonts w:ascii="Times New Roman" w:hAnsi="Times New Roman"/>
                <w:b/>
                <w:sz w:val="28"/>
                <w:szCs w:val="28"/>
                <w:lang w:val="uk-UA"/>
              </w:rPr>
            </w:pPr>
            <w:r w:rsidRPr="00E26992">
              <w:rPr>
                <w:rFonts w:ascii="Times New Roman" w:hAnsi="Times New Roman"/>
                <w:b/>
                <w:sz w:val="28"/>
                <w:szCs w:val="28"/>
                <w:lang w:val="uk-UA"/>
              </w:rPr>
              <w:t>Всього:</w:t>
            </w:r>
          </w:p>
        </w:tc>
        <w:tc>
          <w:tcPr>
            <w:tcW w:w="1276" w:type="dxa"/>
            <w:shd w:val="clear" w:color="auto" w:fill="FFFFFF"/>
          </w:tcPr>
          <w:p w14:paraId="0D84CEFE" w14:textId="5AD688F0" w:rsidR="009E1F8B" w:rsidRPr="00E26992" w:rsidRDefault="009E1F8B"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45,0</w:t>
            </w:r>
          </w:p>
        </w:tc>
        <w:tc>
          <w:tcPr>
            <w:tcW w:w="1418" w:type="dxa"/>
            <w:shd w:val="clear" w:color="auto" w:fill="FFFFFF"/>
          </w:tcPr>
          <w:p w14:paraId="3B05ADC1" w14:textId="77777777" w:rsidR="009E1F8B" w:rsidRPr="00E26992" w:rsidRDefault="009E1F8B"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p>
        </w:tc>
      </w:tr>
      <w:tr w:rsidR="00F1244D" w:rsidRPr="00E26992" w14:paraId="5D658FF2" w14:textId="77777777" w:rsidTr="00A11BC4">
        <w:trPr>
          <w:gridAfter w:val="5"/>
          <w:wAfter w:w="6380" w:type="dxa"/>
          <w:trHeight w:val="317"/>
        </w:trPr>
        <w:tc>
          <w:tcPr>
            <w:tcW w:w="9450" w:type="dxa"/>
            <w:gridSpan w:val="4"/>
            <w:shd w:val="clear" w:color="auto" w:fill="FFFFFF"/>
          </w:tcPr>
          <w:p w14:paraId="16D0A563" w14:textId="12721B05" w:rsidR="009E1F8B" w:rsidRPr="00E26992" w:rsidRDefault="009E1F8B" w:rsidP="002729AA">
            <w:pPr>
              <w:widowControl w:val="0"/>
              <w:shd w:val="clear" w:color="auto" w:fill="FFFFFF"/>
              <w:autoSpaceDE w:val="0"/>
              <w:autoSpaceDN w:val="0"/>
              <w:adjustRightInd w:val="0"/>
              <w:spacing w:after="0" w:line="240" w:lineRule="auto"/>
              <w:jc w:val="center"/>
              <w:rPr>
                <w:rFonts w:ascii="Times New Roman" w:hAnsi="Times New Roman"/>
                <w:b/>
                <w:sz w:val="28"/>
                <w:szCs w:val="28"/>
                <w:lang w:val="uk-UA"/>
              </w:rPr>
            </w:pPr>
            <w:r w:rsidRPr="00E26992">
              <w:rPr>
                <w:rFonts w:ascii="Times New Roman" w:hAnsi="Times New Roman"/>
                <w:b/>
                <w:sz w:val="28"/>
                <w:szCs w:val="28"/>
                <w:lang w:val="uk-UA"/>
              </w:rPr>
              <w:t>Дисципліни професійної підготовки</w:t>
            </w:r>
          </w:p>
        </w:tc>
      </w:tr>
      <w:tr w:rsidR="00F1244D" w:rsidRPr="00E26992" w14:paraId="29FF5F86" w14:textId="77777777" w:rsidTr="00A11BC4">
        <w:trPr>
          <w:gridAfter w:val="5"/>
          <w:wAfter w:w="6380" w:type="dxa"/>
          <w:trHeight w:val="317"/>
        </w:trPr>
        <w:tc>
          <w:tcPr>
            <w:tcW w:w="1512" w:type="dxa"/>
            <w:shd w:val="clear" w:color="auto" w:fill="FFFFFF"/>
          </w:tcPr>
          <w:p w14:paraId="3BD9DDD2" w14:textId="108695B2"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ОК. 12</w:t>
            </w:r>
          </w:p>
        </w:tc>
        <w:tc>
          <w:tcPr>
            <w:tcW w:w="5244" w:type="dxa"/>
            <w:shd w:val="clear" w:color="auto" w:fill="FFFFFF"/>
          </w:tcPr>
          <w:p w14:paraId="301FA29F" w14:textId="16299765"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Загальна психологія</w:t>
            </w:r>
            <w:r w:rsidRPr="00E26992">
              <w:rPr>
                <w:rFonts w:ascii="Times New Roman" w:eastAsiaTheme="minorEastAsia" w:hAnsi="Times New Roman"/>
                <w:sz w:val="28"/>
                <w:szCs w:val="28"/>
                <w:lang w:val="uk-UA"/>
              </w:rPr>
              <w:t xml:space="preserve"> </w:t>
            </w:r>
          </w:p>
        </w:tc>
        <w:tc>
          <w:tcPr>
            <w:tcW w:w="1276" w:type="dxa"/>
            <w:shd w:val="clear" w:color="auto" w:fill="FFFFFF"/>
          </w:tcPr>
          <w:p w14:paraId="48AE85BA" w14:textId="54A1CD57"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7,0</w:t>
            </w:r>
          </w:p>
        </w:tc>
        <w:tc>
          <w:tcPr>
            <w:tcW w:w="1418" w:type="dxa"/>
            <w:shd w:val="clear" w:color="auto" w:fill="FFFFFF"/>
          </w:tcPr>
          <w:p w14:paraId="5E4F5FAA" w14:textId="77777777"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залік, екзамен,</w:t>
            </w:r>
          </w:p>
          <w:p w14:paraId="6A4D13D9" w14:textId="2615ED87"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 xml:space="preserve">курсова робота </w:t>
            </w:r>
          </w:p>
        </w:tc>
      </w:tr>
      <w:tr w:rsidR="00F1244D" w:rsidRPr="00E26992" w14:paraId="6CF4B3B0" w14:textId="77777777" w:rsidTr="00A11BC4">
        <w:trPr>
          <w:gridAfter w:val="5"/>
          <w:wAfter w:w="6380" w:type="dxa"/>
          <w:trHeight w:val="317"/>
        </w:trPr>
        <w:tc>
          <w:tcPr>
            <w:tcW w:w="1512" w:type="dxa"/>
            <w:shd w:val="clear" w:color="auto" w:fill="FFFFFF"/>
          </w:tcPr>
          <w:p w14:paraId="410CA760" w14:textId="6F29A567"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ОК</w:t>
            </w:r>
            <w:r w:rsidR="00E26992">
              <w:rPr>
                <w:rFonts w:ascii="Times New Roman" w:hAnsi="Times New Roman"/>
                <w:sz w:val="28"/>
                <w:szCs w:val="28"/>
                <w:lang w:val="uk-UA"/>
              </w:rPr>
              <w:t xml:space="preserve"> </w:t>
            </w:r>
            <w:r w:rsidRPr="00E26992">
              <w:rPr>
                <w:rFonts w:ascii="Times New Roman" w:hAnsi="Times New Roman"/>
                <w:sz w:val="28"/>
                <w:szCs w:val="28"/>
                <w:lang w:val="uk-UA"/>
              </w:rPr>
              <w:t>13</w:t>
            </w:r>
          </w:p>
        </w:tc>
        <w:tc>
          <w:tcPr>
            <w:tcW w:w="5244" w:type="dxa"/>
            <w:shd w:val="clear" w:color="auto" w:fill="FFFFFF"/>
          </w:tcPr>
          <w:p w14:paraId="1D7DE552" w14:textId="0E732625"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Психофізіологія</w:t>
            </w:r>
            <w:r w:rsidRPr="00E26992">
              <w:rPr>
                <w:rFonts w:ascii="Times New Roman" w:eastAsiaTheme="minorEastAsia" w:hAnsi="Times New Roman"/>
                <w:sz w:val="28"/>
                <w:szCs w:val="28"/>
                <w:lang w:val="uk-UA"/>
              </w:rPr>
              <w:t xml:space="preserve"> ЦНС а ВНД</w:t>
            </w:r>
          </w:p>
        </w:tc>
        <w:tc>
          <w:tcPr>
            <w:tcW w:w="1276" w:type="dxa"/>
            <w:shd w:val="clear" w:color="auto" w:fill="FFFFFF"/>
          </w:tcPr>
          <w:p w14:paraId="01D32D4B" w14:textId="728B062C"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 xml:space="preserve">3,0 </w:t>
            </w:r>
          </w:p>
        </w:tc>
        <w:tc>
          <w:tcPr>
            <w:tcW w:w="1418" w:type="dxa"/>
            <w:shd w:val="clear" w:color="auto" w:fill="FFFFFF"/>
          </w:tcPr>
          <w:p w14:paraId="1D7D5A0F" w14:textId="5A78B0AE"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екзамен</w:t>
            </w:r>
            <w:r w:rsidRPr="00E26992">
              <w:rPr>
                <w:rFonts w:ascii="Times New Roman" w:eastAsiaTheme="minorEastAsia" w:hAnsi="Times New Roman"/>
                <w:sz w:val="28"/>
                <w:szCs w:val="28"/>
                <w:lang w:val="uk-UA"/>
              </w:rPr>
              <w:t xml:space="preserve"> </w:t>
            </w:r>
          </w:p>
        </w:tc>
      </w:tr>
      <w:tr w:rsidR="00F1244D" w:rsidRPr="00E26992" w14:paraId="2C93786F" w14:textId="77777777" w:rsidTr="00A11BC4">
        <w:trPr>
          <w:gridAfter w:val="5"/>
          <w:wAfter w:w="6380" w:type="dxa"/>
          <w:trHeight w:val="317"/>
        </w:trPr>
        <w:tc>
          <w:tcPr>
            <w:tcW w:w="1512" w:type="dxa"/>
            <w:shd w:val="clear" w:color="auto" w:fill="FFFFFF"/>
          </w:tcPr>
          <w:p w14:paraId="4AE2FFD3" w14:textId="598809CD"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ОК</w:t>
            </w:r>
            <w:r w:rsidR="00E26992">
              <w:rPr>
                <w:rFonts w:ascii="Times New Roman" w:hAnsi="Times New Roman"/>
                <w:sz w:val="28"/>
                <w:szCs w:val="28"/>
                <w:lang w:val="uk-UA"/>
              </w:rPr>
              <w:t xml:space="preserve"> </w:t>
            </w:r>
            <w:r w:rsidRPr="00E26992">
              <w:rPr>
                <w:rFonts w:ascii="Times New Roman" w:hAnsi="Times New Roman"/>
                <w:sz w:val="28"/>
                <w:szCs w:val="28"/>
                <w:lang w:val="uk-UA"/>
              </w:rPr>
              <w:t>14</w:t>
            </w:r>
            <w:r w:rsidRPr="00E26992">
              <w:rPr>
                <w:rFonts w:ascii="Times New Roman" w:eastAsiaTheme="minorEastAsia" w:hAnsi="Times New Roman"/>
                <w:sz w:val="28"/>
                <w:szCs w:val="28"/>
                <w:lang w:val="uk-UA"/>
              </w:rPr>
              <w:t xml:space="preserve"> </w:t>
            </w:r>
          </w:p>
        </w:tc>
        <w:tc>
          <w:tcPr>
            <w:tcW w:w="5244" w:type="dxa"/>
            <w:shd w:val="clear" w:color="auto" w:fill="FFFFFF"/>
          </w:tcPr>
          <w:p w14:paraId="017D1E6B" w14:textId="5FEF850A"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Історія психології</w:t>
            </w:r>
          </w:p>
        </w:tc>
        <w:tc>
          <w:tcPr>
            <w:tcW w:w="1276" w:type="dxa"/>
            <w:shd w:val="clear" w:color="auto" w:fill="FFFFFF"/>
          </w:tcPr>
          <w:p w14:paraId="38049D67" w14:textId="02CFA874"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 xml:space="preserve">3,0 </w:t>
            </w:r>
          </w:p>
        </w:tc>
        <w:tc>
          <w:tcPr>
            <w:tcW w:w="1418" w:type="dxa"/>
            <w:shd w:val="clear" w:color="auto" w:fill="FFFFFF"/>
          </w:tcPr>
          <w:p w14:paraId="24174A8B" w14:textId="737E191E"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екзамен</w:t>
            </w:r>
            <w:r w:rsidRPr="00E26992">
              <w:rPr>
                <w:rFonts w:ascii="Times New Roman" w:eastAsiaTheme="minorEastAsia" w:hAnsi="Times New Roman"/>
                <w:sz w:val="28"/>
                <w:szCs w:val="28"/>
                <w:lang w:val="uk-UA"/>
              </w:rPr>
              <w:t xml:space="preserve"> </w:t>
            </w:r>
          </w:p>
        </w:tc>
      </w:tr>
      <w:tr w:rsidR="00F1244D" w:rsidRPr="00E26992" w14:paraId="714E71D9" w14:textId="77777777" w:rsidTr="00A11BC4">
        <w:trPr>
          <w:gridAfter w:val="5"/>
          <w:wAfter w:w="6380" w:type="dxa"/>
          <w:trHeight w:val="317"/>
        </w:trPr>
        <w:tc>
          <w:tcPr>
            <w:tcW w:w="1512" w:type="dxa"/>
            <w:shd w:val="clear" w:color="auto" w:fill="FFFFFF"/>
          </w:tcPr>
          <w:p w14:paraId="742E5AB8" w14:textId="24919882"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ОК</w:t>
            </w:r>
            <w:r w:rsidR="00E26992">
              <w:rPr>
                <w:rFonts w:ascii="Times New Roman" w:hAnsi="Times New Roman"/>
                <w:sz w:val="28"/>
                <w:szCs w:val="28"/>
                <w:lang w:val="uk-UA"/>
              </w:rPr>
              <w:t xml:space="preserve"> </w:t>
            </w:r>
            <w:r w:rsidRPr="00E26992">
              <w:rPr>
                <w:rFonts w:ascii="Times New Roman" w:hAnsi="Times New Roman"/>
                <w:sz w:val="28"/>
                <w:szCs w:val="28"/>
                <w:lang w:val="uk-UA"/>
              </w:rPr>
              <w:t>15</w:t>
            </w:r>
            <w:r w:rsidRPr="00E26992">
              <w:rPr>
                <w:rFonts w:ascii="Times New Roman" w:eastAsiaTheme="minorEastAsia" w:hAnsi="Times New Roman"/>
                <w:sz w:val="28"/>
                <w:szCs w:val="28"/>
                <w:lang w:val="uk-UA"/>
              </w:rPr>
              <w:t xml:space="preserve"> </w:t>
            </w:r>
          </w:p>
        </w:tc>
        <w:tc>
          <w:tcPr>
            <w:tcW w:w="5244" w:type="dxa"/>
            <w:shd w:val="clear" w:color="auto" w:fill="FFFFFF"/>
            <w:vAlign w:val="bottom"/>
          </w:tcPr>
          <w:p w14:paraId="315B2AE6" w14:textId="7045B73F"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Правові знання в діяльності психолога</w:t>
            </w:r>
            <w:r w:rsidRPr="00E26992">
              <w:rPr>
                <w:rFonts w:ascii="Times New Roman" w:eastAsiaTheme="minorEastAsia" w:hAnsi="Times New Roman"/>
                <w:sz w:val="28"/>
                <w:szCs w:val="28"/>
                <w:lang w:val="uk-UA"/>
              </w:rPr>
              <w:t xml:space="preserve"> </w:t>
            </w:r>
          </w:p>
        </w:tc>
        <w:tc>
          <w:tcPr>
            <w:tcW w:w="1276" w:type="dxa"/>
            <w:shd w:val="clear" w:color="auto" w:fill="FFFFFF"/>
            <w:vAlign w:val="bottom"/>
          </w:tcPr>
          <w:p w14:paraId="11897C52" w14:textId="1ECDE48D"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12,0</w:t>
            </w:r>
          </w:p>
        </w:tc>
        <w:tc>
          <w:tcPr>
            <w:tcW w:w="1418" w:type="dxa"/>
            <w:shd w:val="clear" w:color="auto" w:fill="FFFFFF"/>
            <w:vAlign w:val="bottom"/>
          </w:tcPr>
          <w:p w14:paraId="62730332" w14:textId="6A5FD384"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залік</w:t>
            </w:r>
            <w:r w:rsidRPr="00E26992">
              <w:rPr>
                <w:rFonts w:ascii="Times New Roman" w:eastAsiaTheme="minorEastAsia" w:hAnsi="Times New Roman"/>
                <w:sz w:val="28"/>
                <w:szCs w:val="28"/>
                <w:lang w:val="uk-UA"/>
              </w:rPr>
              <w:t xml:space="preserve"> </w:t>
            </w:r>
          </w:p>
        </w:tc>
      </w:tr>
      <w:tr w:rsidR="00F1244D" w:rsidRPr="00E26992" w14:paraId="406166E1" w14:textId="77777777" w:rsidTr="00A11BC4">
        <w:trPr>
          <w:gridAfter w:val="5"/>
          <w:wAfter w:w="6380" w:type="dxa"/>
          <w:trHeight w:val="317"/>
        </w:trPr>
        <w:tc>
          <w:tcPr>
            <w:tcW w:w="1512" w:type="dxa"/>
            <w:shd w:val="clear" w:color="auto" w:fill="FFFFFF"/>
            <w:vAlign w:val="center"/>
          </w:tcPr>
          <w:p w14:paraId="24BE7A3B" w14:textId="5596C62F"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ОК</w:t>
            </w:r>
            <w:r w:rsidR="00E26992">
              <w:rPr>
                <w:rFonts w:ascii="Times New Roman" w:hAnsi="Times New Roman"/>
                <w:sz w:val="28"/>
                <w:szCs w:val="28"/>
                <w:lang w:val="uk-UA"/>
              </w:rPr>
              <w:t xml:space="preserve"> </w:t>
            </w:r>
            <w:r w:rsidRPr="00E26992">
              <w:rPr>
                <w:rFonts w:ascii="Times New Roman" w:hAnsi="Times New Roman"/>
                <w:sz w:val="28"/>
                <w:szCs w:val="28"/>
                <w:lang w:val="uk-UA"/>
              </w:rPr>
              <w:t>16</w:t>
            </w:r>
            <w:r w:rsidRPr="00E26992">
              <w:rPr>
                <w:rFonts w:ascii="Times New Roman" w:eastAsiaTheme="minorEastAsia" w:hAnsi="Times New Roman"/>
                <w:sz w:val="28"/>
                <w:szCs w:val="28"/>
                <w:lang w:val="uk-UA"/>
              </w:rPr>
              <w:t xml:space="preserve"> </w:t>
            </w:r>
          </w:p>
        </w:tc>
        <w:tc>
          <w:tcPr>
            <w:tcW w:w="5244" w:type="dxa"/>
            <w:shd w:val="clear" w:color="auto" w:fill="FFFFFF"/>
          </w:tcPr>
          <w:p w14:paraId="3A63FB7B" w14:textId="7EC9BF56"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Диференціальна психологія</w:t>
            </w:r>
          </w:p>
        </w:tc>
        <w:tc>
          <w:tcPr>
            <w:tcW w:w="1276" w:type="dxa"/>
            <w:shd w:val="clear" w:color="auto" w:fill="FFFFFF"/>
          </w:tcPr>
          <w:p w14:paraId="28B3738E" w14:textId="071F4640"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 xml:space="preserve">3,0 </w:t>
            </w:r>
          </w:p>
        </w:tc>
        <w:tc>
          <w:tcPr>
            <w:tcW w:w="1418" w:type="dxa"/>
            <w:shd w:val="clear" w:color="auto" w:fill="FFFFFF"/>
          </w:tcPr>
          <w:p w14:paraId="0764C836" w14:textId="55D6B188"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екзамен</w:t>
            </w:r>
            <w:r w:rsidRPr="00E26992">
              <w:rPr>
                <w:rFonts w:ascii="Times New Roman" w:eastAsiaTheme="minorEastAsia" w:hAnsi="Times New Roman"/>
                <w:sz w:val="28"/>
                <w:szCs w:val="28"/>
                <w:lang w:val="uk-UA"/>
              </w:rPr>
              <w:t xml:space="preserve"> </w:t>
            </w:r>
          </w:p>
        </w:tc>
      </w:tr>
      <w:tr w:rsidR="00F1244D" w:rsidRPr="00E26992" w14:paraId="571496F5" w14:textId="77777777" w:rsidTr="00A11BC4">
        <w:trPr>
          <w:gridAfter w:val="5"/>
          <w:wAfter w:w="6380" w:type="dxa"/>
          <w:trHeight w:val="317"/>
        </w:trPr>
        <w:tc>
          <w:tcPr>
            <w:tcW w:w="1512" w:type="dxa"/>
            <w:shd w:val="clear" w:color="auto" w:fill="FFFFFF"/>
          </w:tcPr>
          <w:p w14:paraId="2BF1F33A" w14:textId="1AD1AA0E"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ОК</w:t>
            </w:r>
            <w:r w:rsidR="00E26992">
              <w:rPr>
                <w:rFonts w:ascii="Times New Roman" w:hAnsi="Times New Roman"/>
                <w:sz w:val="28"/>
                <w:szCs w:val="28"/>
                <w:lang w:val="uk-UA"/>
              </w:rPr>
              <w:t xml:space="preserve"> </w:t>
            </w:r>
            <w:r w:rsidRPr="00E26992">
              <w:rPr>
                <w:rFonts w:ascii="Times New Roman" w:hAnsi="Times New Roman"/>
                <w:sz w:val="28"/>
                <w:szCs w:val="28"/>
                <w:lang w:val="uk-UA"/>
              </w:rPr>
              <w:t>17</w:t>
            </w:r>
            <w:r w:rsidRPr="00E26992">
              <w:rPr>
                <w:rFonts w:ascii="Times New Roman" w:eastAsiaTheme="minorEastAsia" w:hAnsi="Times New Roman"/>
                <w:sz w:val="28"/>
                <w:szCs w:val="28"/>
                <w:lang w:val="uk-UA"/>
              </w:rPr>
              <w:t xml:space="preserve"> </w:t>
            </w:r>
          </w:p>
        </w:tc>
        <w:tc>
          <w:tcPr>
            <w:tcW w:w="5244" w:type="dxa"/>
            <w:shd w:val="clear" w:color="auto" w:fill="FFFFFF"/>
          </w:tcPr>
          <w:p w14:paraId="7C0CD594" w14:textId="6238046A"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Психологія девіантної поведінки</w:t>
            </w:r>
          </w:p>
        </w:tc>
        <w:tc>
          <w:tcPr>
            <w:tcW w:w="1276" w:type="dxa"/>
            <w:shd w:val="clear" w:color="auto" w:fill="FFFFFF"/>
          </w:tcPr>
          <w:p w14:paraId="136A82FC" w14:textId="3F3F7C43"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3,0</w:t>
            </w:r>
          </w:p>
        </w:tc>
        <w:tc>
          <w:tcPr>
            <w:tcW w:w="1418" w:type="dxa"/>
            <w:shd w:val="clear" w:color="auto" w:fill="FFFFFF"/>
          </w:tcPr>
          <w:p w14:paraId="782FA688" w14:textId="7FC7557B"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залік</w:t>
            </w:r>
          </w:p>
        </w:tc>
      </w:tr>
      <w:tr w:rsidR="00F1244D" w:rsidRPr="00E26992" w14:paraId="6A001938" w14:textId="77777777" w:rsidTr="00A11BC4">
        <w:trPr>
          <w:gridAfter w:val="5"/>
          <w:wAfter w:w="6380" w:type="dxa"/>
          <w:trHeight w:val="317"/>
        </w:trPr>
        <w:tc>
          <w:tcPr>
            <w:tcW w:w="1512" w:type="dxa"/>
            <w:shd w:val="clear" w:color="auto" w:fill="FFFFFF"/>
          </w:tcPr>
          <w:p w14:paraId="15EF5861" w14:textId="4A26CCFE"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ОК</w:t>
            </w:r>
            <w:r w:rsidR="00E26992">
              <w:rPr>
                <w:rFonts w:ascii="Times New Roman" w:hAnsi="Times New Roman"/>
                <w:sz w:val="28"/>
                <w:szCs w:val="28"/>
                <w:lang w:val="uk-UA"/>
              </w:rPr>
              <w:t xml:space="preserve"> </w:t>
            </w:r>
            <w:r w:rsidRPr="00E26992">
              <w:rPr>
                <w:rFonts w:ascii="Times New Roman" w:hAnsi="Times New Roman"/>
                <w:sz w:val="28"/>
                <w:szCs w:val="28"/>
                <w:lang w:val="uk-UA"/>
              </w:rPr>
              <w:t>18</w:t>
            </w:r>
            <w:r w:rsidRPr="00E26992">
              <w:rPr>
                <w:rFonts w:ascii="Times New Roman" w:eastAsiaTheme="minorEastAsia" w:hAnsi="Times New Roman"/>
                <w:sz w:val="28"/>
                <w:szCs w:val="28"/>
                <w:lang w:val="uk-UA"/>
              </w:rPr>
              <w:t xml:space="preserve"> </w:t>
            </w:r>
          </w:p>
        </w:tc>
        <w:tc>
          <w:tcPr>
            <w:tcW w:w="5244" w:type="dxa"/>
            <w:shd w:val="clear" w:color="auto" w:fill="FFFFFF"/>
          </w:tcPr>
          <w:p w14:paraId="1A1E4BA5" w14:textId="3491334A" w:rsidR="00260D8F" w:rsidRPr="00E26992" w:rsidRDefault="00260D8F" w:rsidP="002729AA">
            <w:pPr>
              <w:shd w:val="clear" w:color="auto" w:fill="FFFFFF"/>
              <w:spacing w:after="0" w:line="240" w:lineRule="auto"/>
              <w:jc w:val="both"/>
              <w:rPr>
                <w:rFonts w:ascii="Times New Roman" w:hAnsi="Times New Roman"/>
                <w:sz w:val="28"/>
                <w:szCs w:val="28"/>
                <w:lang w:val="uk-UA"/>
              </w:rPr>
            </w:pPr>
            <w:r w:rsidRPr="00E26992">
              <w:rPr>
                <w:rFonts w:ascii="Times New Roman" w:hAnsi="Times New Roman"/>
                <w:sz w:val="28"/>
                <w:szCs w:val="28"/>
                <w:lang w:val="uk-UA"/>
              </w:rPr>
              <w:t>Гендерна психологія</w:t>
            </w:r>
          </w:p>
        </w:tc>
        <w:tc>
          <w:tcPr>
            <w:tcW w:w="1276" w:type="dxa"/>
            <w:shd w:val="clear" w:color="auto" w:fill="FFFFFF"/>
          </w:tcPr>
          <w:p w14:paraId="1748BA95" w14:textId="47641320"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3,0</w:t>
            </w:r>
          </w:p>
        </w:tc>
        <w:tc>
          <w:tcPr>
            <w:tcW w:w="1418" w:type="dxa"/>
            <w:shd w:val="clear" w:color="auto" w:fill="FFFFFF"/>
          </w:tcPr>
          <w:p w14:paraId="5C2A9E19" w14:textId="7B3B66F1"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залік</w:t>
            </w:r>
          </w:p>
        </w:tc>
      </w:tr>
      <w:tr w:rsidR="00F1244D" w:rsidRPr="00E26992" w14:paraId="4FCC43AF" w14:textId="77777777" w:rsidTr="00A11BC4">
        <w:trPr>
          <w:gridAfter w:val="5"/>
          <w:wAfter w:w="6380" w:type="dxa"/>
          <w:trHeight w:val="326"/>
        </w:trPr>
        <w:tc>
          <w:tcPr>
            <w:tcW w:w="1512" w:type="dxa"/>
            <w:shd w:val="clear" w:color="auto" w:fill="FFFFFF"/>
          </w:tcPr>
          <w:p w14:paraId="2F61BFAB" w14:textId="0241B63E"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ОК</w:t>
            </w:r>
            <w:r w:rsidR="00E26992">
              <w:rPr>
                <w:rFonts w:ascii="Times New Roman" w:hAnsi="Times New Roman"/>
                <w:sz w:val="28"/>
                <w:szCs w:val="28"/>
                <w:lang w:val="uk-UA"/>
              </w:rPr>
              <w:t xml:space="preserve"> </w:t>
            </w:r>
            <w:r w:rsidRPr="00E26992">
              <w:rPr>
                <w:rFonts w:ascii="Times New Roman" w:hAnsi="Times New Roman"/>
                <w:sz w:val="28"/>
                <w:szCs w:val="28"/>
                <w:lang w:val="uk-UA"/>
              </w:rPr>
              <w:t>19</w:t>
            </w:r>
            <w:r w:rsidRPr="00E26992">
              <w:rPr>
                <w:rFonts w:ascii="Times New Roman" w:eastAsiaTheme="minorEastAsia" w:hAnsi="Times New Roman"/>
                <w:sz w:val="28"/>
                <w:szCs w:val="28"/>
                <w:lang w:val="uk-UA"/>
              </w:rPr>
              <w:t xml:space="preserve"> </w:t>
            </w:r>
          </w:p>
        </w:tc>
        <w:tc>
          <w:tcPr>
            <w:tcW w:w="5244" w:type="dxa"/>
            <w:shd w:val="clear" w:color="auto" w:fill="FFFFFF"/>
          </w:tcPr>
          <w:p w14:paraId="5402D9BD" w14:textId="40F93C75"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Експериментальна психологія</w:t>
            </w:r>
          </w:p>
        </w:tc>
        <w:tc>
          <w:tcPr>
            <w:tcW w:w="1276" w:type="dxa"/>
            <w:shd w:val="clear" w:color="auto" w:fill="FFFFFF"/>
            <w:vAlign w:val="center"/>
          </w:tcPr>
          <w:p w14:paraId="0C68009A" w14:textId="26ABB2FF"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 xml:space="preserve">3,0 </w:t>
            </w:r>
          </w:p>
        </w:tc>
        <w:tc>
          <w:tcPr>
            <w:tcW w:w="1418" w:type="dxa"/>
            <w:shd w:val="clear" w:color="auto" w:fill="FFFFFF"/>
            <w:vAlign w:val="center"/>
          </w:tcPr>
          <w:p w14:paraId="0CEBDEBA" w14:textId="23FE9DDB"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залік</w:t>
            </w:r>
            <w:r w:rsidRPr="00E26992">
              <w:rPr>
                <w:rFonts w:ascii="Times New Roman" w:eastAsiaTheme="minorEastAsia" w:hAnsi="Times New Roman"/>
                <w:sz w:val="28"/>
                <w:szCs w:val="28"/>
                <w:lang w:val="uk-UA"/>
              </w:rPr>
              <w:t xml:space="preserve"> </w:t>
            </w:r>
          </w:p>
        </w:tc>
      </w:tr>
      <w:tr w:rsidR="00F1244D" w:rsidRPr="00E26992" w14:paraId="3232B1D4" w14:textId="77777777" w:rsidTr="00A11BC4">
        <w:trPr>
          <w:gridAfter w:val="5"/>
          <w:wAfter w:w="6380" w:type="dxa"/>
          <w:trHeight w:val="326"/>
        </w:trPr>
        <w:tc>
          <w:tcPr>
            <w:tcW w:w="1512" w:type="dxa"/>
            <w:shd w:val="clear" w:color="auto" w:fill="FFFFFF"/>
          </w:tcPr>
          <w:p w14:paraId="6A4D80AA" w14:textId="2E9D3820"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ОК</w:t>
            </w:r>
            <w:r w:rsidR="00E26992">
              <w:rPr>
                <w:rFonts w:ascii="Times New Roman" w:hAnsi="Times New Roman"/>
                <w:sz w:val="28"/>
                <w:szCs w:val="28"/>
                <w:lang w:val="uk-UA"/>
              </w:rPr>
              <w:t xml:space="preserve"> </w:t>
            </w:r>
            <w:r w:rsidRPr="00E26992">
              <w:rPr>
                <w:rFonts w:ascii="Times New Roman" w:hAnsi="Times New Roman"/>
                <w:sz w:val="28"/>
                <w:szCs w:val="28"/>
                <w:lang w:val="uk-UA"/>
              </w:rPr>
              <w:t>20</w:t>
            </w:r>
            <w:r w:rsidRPr="00E26992">
              <w:rPr>
                <w:rFonts w:ascii="Times New Roman" w:eastAsiaTheme="minorEastAsia" w:hAnsi="Times New Roman"/>
                <w:sz w:val="28"/>
                <w:szCs w:val="28"/>
                <w:lang w:val="uk-UA"/>
              </w:rPr>
              <w:t xml:space="preserve"> </w:t>
            </w:r>
          </w:p>
        </w:tc>
        <w:tc>
          <w:tcPr>
            <w:tcW w:w="5244" w:type="dxa"/>
            <w:shd w:val="clear" w:color="auto" w:fill="FFFFFF"/>
          </w:tcPr>
          <w:p w14:paraId="3A4DEFC5" w14:textId="2889F5B7"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Психодіагностика</w:t>
            </w:r>
          </w:p>
        </w:tc>
        <w:tc>
          <w:tcPr>
            <w:tcW w:w="1276" w:type="dxa"/>
            <w:shd w:val="clear" w:color="auto" w:fill="FFFFFF"/>
          </w:tcPr>
          <w:p w14:paraId="5AF435A0" w14:textId="69E6B72B"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 xml:space="preserve">6,0 </w:t>
            </w:r>
          </w:p>
        </w:tc>
        <w:tc>
          <w:tcPr>
            <w:tcW w:w="1418" w:type="dxa"/>
            <w:shd w:val="clear" w:color="auto" w:fill="FFFFFF"/>
          </w:tcPr>
          <w:p w14:paraId="65BA2BE4" w14:textId="77777777"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залік</w:t>
            </w:r>
            <w:r w:rsidRPr="00E26992">
              <w:rPr>
                <w:rFonts w:ascii="Times New Roman" w:eastAsiaTheme="minorEastAsia" w:hAnsi="Times New Roman"/>
                <w:sz w:val="28"/>
                <w:szCs w:val="28"/>
                <w:lang w:val="uk-UA"/>
              </w:rPr>
              <w:t xml:space="preserve"> </w:t>
            </w:r>
          </w:p>
        </w:tc>
      </w:tr>
      <w:tr w:rsidR="00F1244D" w:rsidRPr="00E26992" w14:paraId="232B5381" w14:textId="77777777" w:rsidTr="00A11BC4">
        <w:trPr>
          <w:gridAfter w:val="5"/>
          <w:wAfter w:w="6380" w:type="dxa"/>
          <w:trHeight w:val="336"/>
        </w:trPr>
        <w:tc>
          <w:tcPr>
            <w:tcW w:w="1512" w:type="dxa"/>
            <w:shd w:val="clear" w:color="auto" w:fill="FFFFFF"/>
            <w:vAlign w:val="center"/>
          </w:tcPr>
          <w:p w14:paraId="5DDCF059" w14:textId="6C1CA256"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ОК</w:t>
            </w:r>
            <w:r w:rsidR="00E26992">
              <w:rPr>
                <w:rFonts w:ascii="Times New Roman" w:hAnsi="Times New Roman"/>
                <w:sz w:val="28"/>
                <w:szCs w:val="28"/>
                <w:lang w:val="uk-UA"/>
              </w:rPr>
              <w:t xml:space="preserve"> </w:t>
            </w:r>
            <w:r w:rsidRPr="00E26992">
              <w:rPr>
                <w:rFonts w:ascii="Times New Roman" w:hAnsi="Times New Roman"/>
                <w:sz w:val="28"/>
                <w:szCs w:val="28"/>
                <w:lang w:val="uk-UA"/>
              </w:rPr>
              <w:t>21</w:t>
            </w:r>
            <w:r w:rsidRPr="00E26992">
              <w:rPr>
                <w:rFonts w:ascii="Times New Roman" w:eastAsiaTheme="minorEastAsia" w:hAnsi="Times New Roman"/>
                <w:sz w:val="28"/>
                <w:szCs w:val="28"/>
                <w:lang w:val="uk-UA"/>
              </w:rPr>
              <w:t xml:space="preserve"> </w:t>
            </w:r>
          </w:p>
        </w:tc>
        <w:tc>
          <w:tcPr>
            <w:tcW w:w="5244" w:type="dxa"/>
            <w:shd w:val="clear" w:color="auto" w:fill="FFFFFF"/>
          </w:tcPr>
          <w:p w14:paraId="7FFD7A78" w14:textId="04AC4294"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Клінічна психологія</w:t>
            </w:r>
          </w:p>
        </w:tc>
        <w:tc>
          <w:tcPr>
            <w:tcW w:w="1276" w:type="dxa"/>
            <w:shd w:val="clear" w:color="auto" w:fill="FFFFFF"/>
          </w:tcPr>
          <w:p w14:paraId="3A503C43" w14:textId="60891FB4"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3,0</w:t>
            </w:r>
          </w:p>
        </w:tc>
        <w:tc>
          <w:tcPr>
            <w:tcW w:w="1418" w:type="dxa"/>
            <w:shd w:val="clear" w:color="auto" w:fill="FFFFFF"/>
          </w:tcPr>
          <w:p w14:paraId="3324BB1F" w14:textId="5010A732"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екзамен</w:t>
            </w:r>
          </w:p>
        </w:tc>
      </w:tr>
      <w:tr w:rsidR="00F1244D" w:rsidRPr="00E26992" w14:paraId="5B49334A" w14:textId="77777777" w:rsidTr="00A11BC4">
        <w:trPr>
          <w:gridAfter w:val="5"/>
          <w:wAfter w:w="6380" w:type="dxa"/>
          <w:trHeight w:val="317"/>
        </w:trPr>
        <w:tc>
          <w:tcPr>
            <w:tcW w:w="1512" w:type="dxa"/>
            <w:shd w:val="clear" w:color="auto" w:fill="FFFFFF"/>
            <w:vAlign w:val="center"/>
          </w:tcPr>
          <w:p w14:paraId="502F3B07" w14:textId="7C55D9B9"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ОК</w:t>
            </w:r>
            <w:r w:rsidR="00E26992">
              <w:rPr>
                <w:rFonts w:ascii="Times New Roman" w:hAnsi="Times New Roman"/>
                <w:sz w:val="28"/>
                <w:szCs w:val="28"/>
                <w:lang w:val="uk-UA"/>
              </w:rPr>
              <w:t xml:space="preserve"> </w:t>
            </w:r>
            <w:r w:rsidRPr="00E26992">
              <w:rPr>
                <w:rFonts w:ascii="Times New Roman" w:hAnsi="Times New Roman"/>
                <w:sz w:val="28"/>
                <w:szCs w:val="28"/>
                <w:lang w:val="uk-UA"/>
              </w:rPr>
              <w:t>22</w:t>
            </w:r>
          </w:p>
        </w:tc>
        <w:tc>
          <w:tcPr>
            <w:tcW w:w="5244" w:type="dxa"/>
            <w:shd w:val="clear" w:color="auto" w:fill="FFFFFF"/>
          </w:tcPr>
          <w:p w14:paraId="3EF85A1A" w14:textId="12F15EF8" w:rsidR="00260D8F" w:rsidRPr="00E26992" w:rsidRDefault="00260D8F" w:rsidP="002729AA">
            <w:pPr>
              <w:shd w:val="clear" w:color="auto" w:fill="FFFFFF"/>
              <w:spacing w:after="0" w:line="240" w:lineRule="auto"/>
              <w:jc w:val="both"/>
              <w:rPr>
                <w:rFonts w:ascii="Times New Roman" w:eastAsiaTheme="minorEastAsia" w:hAnsi="Times New Roman"/>
                <w:sz w:val="28"/>
                <w:szCs w:val="28"/>
                <w:lang w:val="uk-UA"/>
              </w:rPr>
            </w:pPr>
            <w:r w:rsidRPr="00E26992">
              <w:rPr>
                <w:rFonts w:ascii="Times New Roman" w:hAnsi="Times New Roman"/>
                <w:sz w:val="28"/>
                <w:szCs w:val="28"/>
                <w:lang w:val="uk-UA"/>
              </w:rPr>
              <w:t>Професійна етика психолога</w:t>
            </w:r>
          </w:p>
        </w:tc>
        <w:tc>
          <w:tcPr>
            <w:tcW w:w="1276" w:type="dxa"/>
            <w:shd w:val="clear" w:color="auto" w:fill="FFFFFF"/>
          </w:tcPr>
          <w:p w14:paraId="58A57A20" w14:textId="1E75066F"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 xml:space="preserve">3,0 </w:t>
            </w:r>
          </w:p>
        </w:tc>
        <w:tc>
          <w:tcPr>
            <w:tcW w:w="1418" w:type="dxa"/>
            <w:shd w:val="clear" w:color="auto" w:fill="FFFFFF"/>
          </w:tcPr>
          <w:p w14:paraId="5F4AFFEE" w14:textId="06C6574A"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залік</w:t>
            </w:r>
            <w:r w:rsidRPr="00E26992">
              <w:rPr>
                <w:rFonts w:ascii="Times New Roman" w:eastAsiaTheme="minorEastAsia" w:hAnsi="Times New Roman"/>
                <w:sz w:val="28"/>
                <w:szCs w:val="28"/>
                <w:lang w:val="uk-UA"/>
              </w:rPr>
              <w:t xml:space="preserve"> </w:t>
            </w:r>
          </w:p>
        </w:tc>
      </w:tr>
      <w:tr w:rsidR="00F1244D" w:rsidRPr="00E26992" w14:paraId="1C31B453" w14:textId="77777777" w:rsidTr="00A11BC4">
        <w:trPr>
          <w:gridAfter w:val="5"/>
          <w:wAfter w:w="6380" w:type="dxa"/>
          <w:trHeight w:val="317"/>
        </w:trPr>
        <w:tc>
          <w:tcPr>
            <w:tcW w:w="1512" w:type="dxa"/>
            <w:shd w:val="clear" w:color="auto" w:fill="FFFFFF"/>
          </w:tcPr>
          <w:p w14:paraId="224171F4" w14:textId="6244783E"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ОК</w:t>
            </w:r>
            <w:r w:rsidR="00E26992">
              <w:rPr>
                <w:rFonts w:ascii="Times New Roman" w:eastAsiaTheme="minorEastAsia" w:hAnsi="Times New Roman"/>
                <w:sz w:val="28"/>
                <w:szCs w:val="28"/>
                <w:lang w:val="uk-UA"/>
              </w:rPr>
              <w:t xml:space="preserve"> </w:t>
            </w:r>
            <w:r w:rsidRPr="00E26992">
              <w:rPr>
                <w:rFonts w:ascii="Times New Roman" w:eastAsiaTheme="minorEastAsia" w:hAnsi="Times New Roman"/>
                <w:sz w:val="28"/>
                <w:szCs w:val="28"/>
                <w:lang w:val="uk-UA"/>
              </w:rPr>
              <w:t>23</w:t>
            </w:r>
          </w:p>
        </w:tc>
        <w:tc>
          <w:tcPr>
            <w:tcW w:w="5244" w:type="dxa"/>
            <w:shd w:val="clear" w:color="auto" w:fill="FFFFFF"/>
          </w:tcPr>
          <w:p w14:paraId="43BD6FD6" w14:textId="2AC9D7D7" w:rsidR="00260D8F" w:rsidRPr="00E26992" w:rsidRDefault="00260D8F" w:rsidP="002729AA">
            <w:pPr>
              <w:shd w:val="clear" w:color="auto" w:fill="FFFFFF"/>
              <w:spacing w:after="0" w:line="240" w:lineRule="auto"/>
              <w:jc w:val="both"/>
              <w:rPr>
                <w:rFonts w:ascii="Times New Roman" w:eastAsiaTheme="minorEastAsia" w:hAnsi="Times New Roman"/>
                <w:sz w:val="28"/>
                <w:szCs w:val="28"/>
                <w:lang w:val="uk-UA"/>
              </w:rPr>
            </w:pPr>
            <w:r w:rsidRPr="00E26992">
              <w:rPr>
                <w:rFonts w:ascii="Times New Roman" w:hAnsi="Times New Roman"/>
                <w:sz w:val="28"/>
                <w:szCs w:val="28"/>
                <w:lang w:val="uk-UA"/>
              </w:rPr>
              <w:t>Екстремальна та кризова психологія</w:t>
            </w:r>
          </w:p>
        </w:tc>
        <w:tc>
          <w:tcPr>
            <w:tcW w:w="1276" w:type="dxa"/>
            <w:shd w:val="clear" w:color="auto" w:fill="FFFFFF"/>
          </w:tcPr>
          <w:p w14:paraId="5578488C" w14:textId="5B19E091"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 xml:space="preserve">3,0 </w:t>
            </w:r>
          </w:p>
        </w:tc>
        <w:tc>
          <w:tcPr>
            <w:tcW w:w="1418" w:type="dxa"/>
            <w:shd w:val="clear" w:color="auto" w:fill="FFFFFF"/>
          </w:tcPr>
          <w:p w14:paraId="0283FA9B" w14:textId="77777777"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екзамен</w:t>
            </w:r>
            <w:r w:rsidRPr="00E26992">
              <w:rPr>
                <w:rFonts w:ascii="Times New Roman" w:eastAsiaTheme="minorEastAsia" w:hAnsi="Times New Roman"/>
                <w:sz w:val="28"/>
                <w:szCs w:val="28"/>
                <w:lang w:val="uk-UA"/>
              </w:rPr>
              <w:t xml:space="preserve"> </w:t>
            </w:r>
          </w:p>
        </w:tc>
      </w:tr>
      <w:tr w:rsidR="00F1244D" w:rsidRPr="00E26992" w14:paraId="13464FA7" w14:textId="77777777" w:rsidTr="00A11BC4">
        <w:trPr>
          <w:gridAfter w:val="5"/>
          <w:wAfter w:w="6380" w:type="dxa"/>
          <w:trHeight w:val="326"/>
        </w:trPr>
        <w:tc>
          <w:tcPr>
            <w:tcW w:w="1512" w:type="dxa"/>
            <w:shd w:val="clear" w:color="auto" w:fill="FFFFFF"/>
          </w:tcPr>
          <w:p w14:paraId="39DF877B" w14:textId="674096C2"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ОК</w:t>
            </w:r>
            <w:r w:rsidR="00E26992">
              <w:rPr>
                <w:rFonts w:ascii="Times New Roman" w:eastAsiaTheme="minorEastAsia" w:hAnsi="Times New Roman"/>
                <w:sz w:val="28"/>
                <w:szCs w:val="28"/>
                <w:lang w:val="uk-UA"/>
              </w:rPr>
              <w:t xml:space="preserve"> </w:t>
            </w:r>
            <w:r w:rsidRPr="00E26992">
              <w:rPr>
                <w:rFonts w:ascii="Times New Roman" w:eastAsiaTheme="minorEastAsia" w:hAnsi="Times New Roman"/>
                <w:sz w:val="28"/>
                <w:szCs w:val="28"/>
                <w:lang w:val="uk-UA"/>
              </w:rPr>
              <w:t>24</w:t>
            </w:r>
          </w:p>
        </w:tc>
        <w:tc>
          <w:tcPr>
            <w:tcW w:w="5244" w:type="dxa"/>
            <w:shd w:val="clear" w:color="auto" w:fill="FFFFFF"/>
            <w:vAlign w:val="center"/>
          </w:tcPr>
          <w:p w14:paraId="4F5D546C" w14:textId="57D1F269" w:rsidR="00260D8F" w:rsidRPr="00E26992" w:rsidRDefault="00260D8F" w:rsidP="002729AA">
            <w:pPr>
              <w:shd w:val="clear" w:color="auto" w:fill="FFFFFF"/>
              <w:spacing w:after="0" w:line="240" w:lineRule="auto"/>
              <w:jc w:val="both"/>
              <w:rPr>
                <w:rFonts w:ascii="Times New Roman" w:eastAsiaTheme="minorEastAsia" w:hAnsi="Times New Roman"/>
                <w:sz w:val="28"/>
                <w:szCs w:val="28"/>
                <w:lang w:val="uk-UA"/>
              </w:rPr>
            </w:pPr>
            <w:r w:rsidRPr="00E26992">
              <w:rPr>
                <w:rFonts w:ascii="Times New Roman" w:hAnsi="Times New Roman"/>
                <w:sz w:val="28"/>
                <w:szCs w:val="28"/>
                <w:lang w:val="uk-UA"/>
              </w:rPr>
              <w:t>Конфліктологія</w:t>
            </w:r>
          </w:p>
        </w:tc>
        <w:tc>
          <w:tcPr>
            <w:tcW w:w="1276" w:type="dxa"/>
            <w:shd w:val="clear" w:color="auto" w:fill="FFFFFF"/>
            <w:vAlign w:val="center"/>
          </w:tcPr>
          <w:p w14:paraId="4A7C8BCD" w14:textId="4FEBAA4A"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3,0</w:t>
            </w:r>
          </w:p>
        </w:tc>
        <w:tc>
          <w:tcPr>
            <w:tcW w:w="1418" w:type="dxa"/>
            <w:shd w:val="clear" w:color="auto" w:fill="FFFFFF"/>
            <w:vAlign w:val="center"/>
          </w:tcPr>
          <w:p w14:paraId="270C05C6" w14:textId="7802FB90"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залік</w:t>
            </w:r>
          </w:p>
        </w:tc>
      </w:tr>
      <w:tr w:rsidR="00F1244D" w:rsidRPr="00E26992" w14:paraId="7E262145" w14:textId="77777777" w:rsidTr="00A11BC4">
        <w:trPr>
          <w:gridAfter w:val="5"/>
          <w:wAfter w:w="6380" w:type="dxa"/>
          <w:trHeight w:val="374"/>
        </w:trPr>
        <w:tc>
          <w:tcPr>
            <w:tcW w:w="1512" w:type="dxa"/>
            <w:shd w:val="clear" w:color="auto" w:fill="FFFFFF"/>
            <w:vAlign w:val="center"/>
          </w:tcPr>
          <w:p w14:paraId="0B6A8187" w14:textId="156638E0"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ОК</w:t>
            </w:r>
            <w:r w:rsidR="00E26992">
              <w:rPr>
                <w:rFonts w:ascii="Times New Roman" w:eastAsiaTheme="minorEastAsia" w:hAnsi="Times New Roman"/>
                <w:sz w:val="28"/>
                <w:szCs w:val="28"/>
                <w:lang w:val="uk-UA"/>
              </w:rPr>
              <w:t xml:space="preserve"> </w:t>
            </w:r>
            <w:r w:rsidRPr="00E26992">
              <w:rPr>
                <w:rFonts w:ascii="Times New Roman" w:eastAsiaTheme="minorEastAsia" w:hAnsi="Times New Roman"/>
                <w:sz w:val="28"/>
                <w:szCs w:val="28"/>
                <w:lang w:val="uk-UA"/>
              </w:rPr>
              <w:t>25</w:t>
            </w:r>
          </w:p>
        </w:tc>
        <w:tc>
          <w:tcPr>
            <w:tcW w:w="5244" w:type="dxa"/>
            <w:shd w:val="clear" w:color="auto" w:fill="FFFFFF"/>
          </w:tcPr>
          <w:p w14:paraId="0FF7D2F1" w14:textId="59E432A0" w:rsidR="00260D8F" w:rsidRPr="00E26992" w:rsidRDefault="00260D8F" w:rsidP="002729AA">
            <w:pPr>
              <w:shd w:val="clear" w:color="auto" w:fill="FFFFFF"/>
              <w:spacing w:after="0" w:line="240" w:lineRule="auto"/>
              <w:jc w:val="both"/>
              <w:rPr>
                <w:rFonts w:ascii="Times New Roman" w:eastAsiaTheme="minorEastAsia" w:hAnsi="Times New Roman"/>
                <w:sz w:val="28"/>
                <w:szCs w:val="28"/>
                <w:lang w:val="uk-UA"/>
              </w:rPr>
            </w:pPr>
            <w:r w:rsidRPr="00E26992">
              <w:rPr>
                <w:rFonts w:ascii="Times New Roman" w:hAnsi="Times New Roman"/>
                <w:sz w:val="28"/>
                <w:szCs w:val="28"/>
                <w:lang w:val="uk-UA"/>
              </w:rPr>
              <w:t>Соціальна психологія</w:t>
            </w:r>
          </w:p>
        </w:tc>
        <w:tc>
          <w:tcPr>
            <w:tcW w:w="1276" w:type="dxa"/>
            <w:shd w:val="clear" w:color="auto" w:fill="FFFFFF"/>
          </w:tcPr>
          <w:p w14:paraId="31641230" w14:textId="38B19616" w:rsidR="00260D8F" w:rsidRPr="00E26992" w:rsidRDefault="00E4532D"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7</w:t>
            </w:r>
            <w:r w:rsidR="00260D8F" w:rsidRPr="00E26992">
              <w:rPr>
                <w:rFonts w:ascii="Times New Roman" w:eastAsiaTheme="minorEastAsia" w:hAnsi="Times New Roman"/>
                <w:sz w:val="28"/>
                <w:szCs w:val="28"/>
                <w:lang w:val="uk-UA"/>
              </w:rPr>
              <w:t xml:space="preserve">,0 </w:t>
            </w:r>
          </w:p>
        </w:tc>
        <w:tc>
          <w:tcPr>
            <w:tcW w:w="1418" w:type="dxa"/>
            <w:shd w:val="clear" w:color="auto" w:fill="FFFFFF"/>
          </w:tcPr>
          <w:p w14:paraId="5F2C3EB8" w14:textId="5EB85FE8" w:rsidR="00E4532D" w:rsidRPr="00E26992" w:rsidRDefault="00E4532D"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залік</w:t>
            </w:r>
          </w:p>
          <w:p w14:paraId="6F889C73" w14:textId="77777777"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lastRenderedPageBreak/>
              <w:t>екзамен</w:t>
            </w:r>
          </w:p>
          <w:p w14:paraId="671A7C79" w14:textId="60EF4169" w:rsidR="00E4532D" w:rsidRPr="00E26992" w:rsidRDefault="00E4532D"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курсова робота</w:t>
            </w:r>
          </w:p>
        </w:tc>
      </w:tr>
      <w:tr w:rsidR="00F1244D" w:rsidRPr="00E26992" w14:paraId="5B5C7975" w14:textId="77777777" w:rsidTr="00A11BC4">
        <w:trPr>
          <w:gridAfter w:val="5"/>
          <w:wAfter w:w="6380" w:type="dxa"/>
          <w:trHeight w:val="317"/>
        </w:trPr>
        <w:tc>
          <w:tcPr>
            <w:tcW w:w="1512" w:type="dxa"/>
            <w:shd w:val="clear" w:color="auto" w:fill="FFFFFF"/>
          </w:tcPr>
          <w:p w14:paraId="17D742D0" w14:textId="09A3D551"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ОК</w:t>
            </w:r>
            <w:r w:rsidR="00E26992">
              <w:rPr>
                <w:rFonts w:ascii="Times New Roman" w:eastAsiaTheme="minorEastAsia" w:hAnsi="Times New Roman"/>
                <w:sz w:val="28"/>
                <w:szCs w:val="28"/>
                <w:lang w:val="uk-UA"/>
              </w:rPr>
              <w:t xml:space="preserve"> </w:t>
            </w:r>
            <w:r w:rsidRPr="00E26992">
              <w:rPr>
                <w:rFonts w:ascii="Times New Roman" w:eastAsiaTheme="minorEastAsia" w:hAnsi="Times New Roman"/>
                <w:sz w:val="28"/>
                <w:szCs w:val="28"/>
                <w:lang w:val="uk-UA"/>
              </w:rPr>
              <w:t>26</w:t>
            </w:r>
          </w:p>
        </w:tc>
        <w:tc>
          <w:tcPr>
            <w:tcW w:w="5244" w:type="dxa"/>
            <w:shd w:val="clear" w:color="auto" w:fill="FFFFFF"/>
          </w:tcPr>
          <w:p w14:paraId="382AEB06" w14:textId="33A79EDD" w:rsidR="00260D8F" w:rsidRPr="00E26992" w:rsidRDefault="00260D8F" w:rsidP="002729AA">
            <w:pPr>
              <w:shd w:val="clear" w:color="auto" w:fill="FFFFFF"/>
              <w:spacing w:after="0" w:line="240" w:lineRule="auto"/>
              <w:jc w:val="both"/>
              <w:rPr>
                <w:rFonts w:ascii="Times New Roman" w:eastAsiaTheme="minorEastAsia" w:hAnsi="Times New Roman"/>
                <w:sz w:val="28"/>
                <w:szCs w:val="28"/>
                <w:lang w:val="uk-UA"/>
              </w:rPr>
            </w:pPr>
            <w:r w:rsidRPr="00E26992">
              <w:rPr>
                <w:rFonts w:ascii="Times New Roman" w:hAnsi="Times New Roman"/>
                <w:sz w:val="28"/>
                <w:szCs w:val="28"/>
                <w:lang w:val="uk-UA"/>
              </w:rPr>
              <w:t>Вікова та педагогічна психологія</w:t>
            </w:r>
          </w:p>
        </w:tc>
        <w:tc>
          <w:tcPr>
            <w:tcW w:w="1276" w:type="dxa"/>
            <w:shd w:val="clear" w:color="auto" w:fill="FFFFFF"/>
          </w:tcPr>
          <w:p w14:paraId="61870744" w14:textId="5C2A7803"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 xml:space="preserve">6,0 </w:t>
            </w:r>
          </w:p>
        </w:tc>
        <w:tc>
          <w:tcPr>
            <w:tcW w:w="1418" w:type="dxa"/>
            <w:shd w:val="clear" w:color="auto" w:fill="FFFFFF"/>
          </w:tcPr>
          <w:p w14:paraId="142E9D7D" w14:textId="6C2F47C3"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екзамен</w:t>
            </w:r>
            <w:r w:rsidRPr="00E26992">
              <w:rPr>
                <w:rFonts w:ascii="Times New Roman" w:eastAsiaTheme="minorEastAsia" w:hAnsi="Times New Roman"/>
                <w:sz w:val="28"/>
                <w:szCs w:val="28"/>
                <w:lang w:val="uk-UA"/>
              </w:rPr>
              <w:t xml:space="preserve"> </w:t>
            </w:r>
          </w:p>
        </w:tc>
      </w:tr>
      <w:tr w:rsidR="00F1244D" w:rsidRPr="00E26992" w14:paraId="69AF2331" w14:textId="77777777" w:rsidTr="00A11BC4">
        <w:trPr>
          <w:gridAfter w:val="5"/>
          <w:wAfter w:w="6380" w:type="dxa"/>
          <w:trHeight w:val="423"/>
        </w:trPr>
        <w:tc>
          <w:tcPr>
            <w:tcW w:w="1512" w:type="dxa"/>
            <w:shd w:val="clear" w:color="auto" w:fill="FFFFFF"/>
            <w:vAlign w:val="center"/>
          </w:tcPr>
          <w:p w14:paraId="05AC6E6D" w14:textId="50ADD7CD"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ОК</w:t>
            </w:r>
            <w:r w:rsidR="00E26992">
              <w:rPr>
                <w:rFonts w:ascii="Times New Roman" w:eastAsiaTheme="minorEastAsia" w:hAnsi="Times New Roman"/>
                <w:sz w:val="28"/>
                <w:szCs w:val="28"/>
                <w:lang w:val="uk-UA"/>
              </w:rPr>
              <w:t xml:space="preserve"> </w:t>
            </w:r>
            <w:r w:rsidRPr="00E26992">
              <w:rPr>
                <w:rFonts w:ascii="Times New Roman" w:eastAsiaTheme="minorEastAsia" w:hAnsi="Times New Roman"/>
                <w:sz w:val="28"/>
                <w:szCs w:val="28"/>
                <w:lang w:val="uk-UA"/>
              </w:rPr>
              <w:t>27</w:t>
            </w:r>
          </w:p>
        </w:tc>
        <w:tc>
          <w:tcPr>
            <w:tcW w:w="5244" w:type="dxa"/>
            <w:shd w:val="clear" w:color="auto" w:fill="FFFFFF"/>
          </w:tcPr>
          <w:p w14:paraId="4314F4CF" w14:textId="44422ED2" w:rsidR="00260D8F" w:rsidRPr="00E26992" w:rsidRDefault="00260D8F" w:rsidP="002729AA">
            <w:pPr>
              <w:shd w:val="clear" w:color="auto" w:fill="FFFFFF"/>
              <w:spacing w:after="0" w:line="240" w:lineRule="auto"/>
              <w:jc w:val="both"/>
              <w:rPr>
                <w:rFonts w:ascii="Times New Roman" w:eastAsiaTheme="minorEastAsia" w:hAnsi="Times New Roman"/>
                <w:sz w:val="28"/>
                <w:szCs w:val="28"/>
                <w:lang w:val="uk-UA"/>
              </w:rPr>
            </w:pPr>
            <w:r w:rsidRPr="00E26992">
              <w:rPr>
                <w:rFonts w:ascii="Times New Roman" w:hAnsi="Times New Roman"/>
                <w:sz w:val="28"/>
                <w:szCs w:val="28"/>
                <w:lang w:val="uk-UA"/>
              </w:rPr>
              <w:t>Психологія управління</w:t>
            </w:r>
          </w:p>
        </w:tc>
        <w:tc>
          <w:tcPr>
            <w:tcW w:w="1276" w:type="dxa"/>
            <w:shd w:val="clear" w:color="auto" w:fill="FFFFFF"/>
          </w:tcPr>
          <w:p w14:paraId="16007F4B" w14:textId="551164C6"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 xml:space="preserve">3,0 </w:t>
            </w:r>
          </w:p>
        </w:tc>
        <w:tc>
          <w:tcPr>
            <w:tcW w:w="1418" w:type="dxa"/>
            <w:shd w:val="clear" w:color="auto" w:fill="FFFFFF"/>
          </w:tcPr>
          <w:p w14:paraId="2C202EC6" w14:textId="11503CE0" w:rsidR="00260D8F" w:rsidRPr="00E26992" w:rsidRDefault="00843864" w:rsidP="00843864">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залік</w:t>
            </w:r>
          </w:p>
        </w:tc>
      </w:tr>
      <w:tr w:rsidR="00F1244D" w:rsidRPr="00E26992" w14:paraId="5CA37059" w14:textId="77777777" w:rsidTr="00A11BC4">
        <w:trPr>
          <w:gridAfter w:val="5"/>
          <w:wAfter w:w="6380" w:type="dxa"/>
          <w:trHeight w:val="643"/>
        </w:trPr>
        <w:tc>
          <w:tcPr>
            <w:tcW w:w="1512" w:type="dxa"/>
            <w:shd w:val="clear" w:color="auto" w:fill="FFFFFF"/>
            <w:vAlign w:val="center"/>
          </w:tcPr>
          <w:p w14:paraId="411437AB" w14:textId="32D6568D"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ОК</w:t>
            </w:r>
            <w:r w:rsidR="00E26992">
              <w:rPr>
                <w:rFonts w:ascii="Times New Roman" w:hAnsi="Times New Roman"/>
                <w:sz w:val="28"/>
                <w:szCs w:val="28"/>
                <w:lang w:val="uk-UA"/>
              </w:rPr>
              <w:t xml:space="preserve"> </w:t>
            </w:r>
            <w:r w:rsidRPr="00E26992">
              <w:rPr>
                <w:rFonts w:ascii="Times New Roman" w:hAnsi="Times New Roman"/>
                <w:sz w:val="28"/>
                <w:szCs w:val="28"/>
                <w:lang w:val="uk-UA"/>
              </w:rPr>
              <w:t>28</w:t>
            </w:r>
          </w:p>
        </w:tc>
        <w:tc>
          <w:tcPr>
            <w:tcW w:w="5244" w:type="dxa"/>
            <w:shd w:val="clear" w:color="auto" w:fill="FFFFFF"/>
            <w:vAlign w:val="center"/>
          </w:tcPr>
          <w:p w14:paraId="3FA87376" w14:textId="79F45536"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Психологічні основи процесуальної діяльності</w:t>
            </w:r>
          </w:p>
        </w:tc>
        <w:tc>
          <w:tcPr>
            <w:tcW w:w="1276" w:type="dxa"/>
            <w:shd w:val="clear" w:color="auto" w:fill="FFFFFF"/>
          </w:tcPr>
          <w:p w14:paraId="3C6255A0" w14:textId="07DBE96E"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4,0</w:t>
            </w:r>
          </w:p>
        </w:tc>
        <w:tc>
          <w:tcPr>
            <w:tcW w:w="1418" w:type="dxa"/>
            <w:shd w:val="clear" w:color="auto" w:fill="FFFFFF"/>
          </w:tcPr>
          <w:p w14:paraId="237BBA36" w14:textId="0BA16298"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залік</w:t>
            </w:r>
          </w:p>
        </w:tc>
      </w:tr>
      <w:tr w:rsidR="00F1244D" w:rsidRPr="00E26992" w14:paraId="67D1460A" w14:textId="77777777" w:rsidTr="00A11BC4">
        <w:trPr>
          <w:gridAfter w:val="5"/>
          <w:wAfter w:w="6380" w:type="dxa"/>
          <w:trHeight w:val="643"/>
        </w:trPr>
        <w:tc>
          <w:tcPr>
            <w:tcW w:w="1512" w:type="dxa"/>
            <w:shd w:val="clear" w:color="auto" w:fill="FFFFFF"/>
            <w:vAlign w:val="center"/>
          </w:tcPr>
          <w:p w14:paraId="50C9E2DF" w14:textId="66F285BD"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ОК</w:t>
            </w:r>
            <w:r w:rsidR="00E26992">
              <w:rPr>
                <w:rFonts w:ascii="Times New Roman" w:hAnsi="Times New Roman"/>
                <w:sz w:val="28"/>
                <w:szCs w:val="28"/>
                <w:lang w:val="uk-UA"/>
              </w:rPr>
              <w:t xml:space="preserve"> </w:t>
            </w:r>
            <w:r w:rsidRPr="00E26992">
              <w:rPr>
                <w:rFonts w:ascii="Times New Roman" w:hAnsi="Times New Roman"/>
                <w:sz w:val="28"/>
                <w:szCs w:val="28"/>
                <w:lang w:val="uk-UA"/>
              </w:rPr>
              <w:t>29</w:t>
            </w:r>
          </w:p>
        </w:tc>
        <w:tc>
          <w:tcPr>
            <w:tcW w:w="5244" w:type="dxa"/>
            <w:shd w:val="clear" w:color="auto" w:fill="FFFFFF"/>
            <w:vAlign w:val="center"/>
          </w:tcPr>
          <w:p w14:paraId="6C115329" w14:textId="6CBB5BCF"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Психологія слідчої діяльності</w:t>
            </w:r>
          </w:p>
        </w:tc>
        <w:tc>
          <w:tcPr>
            <w:tcW w:w="1276" w:type="dxa"/>
            <w:shd w:val="clear" w:color="auto" w:fill="FFFFFF"/>
          </w:tcPr>
          <w:p w14:paraId="6FB0370A" w14:textId="251638BE"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4,0</w:t>
            </w:r>
          </w:p>
        </w:tc>
        <w:tc>
          <w:tcPr>
            <w:tcW w:w="1418" w:type="dxa"/>
            <w:shd w:val="clear" w:color="auto" w:fill="FFFFFF"/>
          </w:tcPr>
          <w:p w14:paraId="563C713E" w14:textId="754D5F9A" w:rsidR="00260D8F" w:rsidRPr="00E26992" w:rsidRDefault="00843864"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екзамен</w:t>
            </w:r>
          </w:p>
        </w:tc>
      </w:tr>
      <w:tr w:rsidR="00F1244D" w:rsidRPr="00E26992" w14:paraId="1F71410B" w14:textId="77777777" w:rsidTr="00A11BC4">
        <w:trPr>
          <w:gridAfter w:val="5"/>
          <w:wAfter w:w="6380" w:type="dxa"/>
          <w:trHeight w:val="643"/>
        </w:trPr>
        <w:tc>
          <w:tcPr>
            <w:tcW w:w="1512" w:type="dxa"/>
            <w:shd w:val="clear" w:color="auto" w:fill="FFFFFF"/>
            <w:vAlign w:val="center"/>
          </w:tcPr>
          <w:p w14:paraId="6C5ABF79" w14:textId="6473BC13"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ОК.30</w:t>
            </w:r>
          </w:p>
        </w:tc>
        <w:tc>
          <w:tcPr>
            <w:tcW w:w="5244" w:type="dxa"/>
            <w:shd w:val="clear" w:color="auto" w:fill="FFFFFF"/>
            <w:vAlign w:val="center"/>
          </w:tcPr>
          <w:p w14:paraId="70707712" w14:textId="1B0B28C6"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Психологія судової діяльності</w:t>
            </w:r>
          </w:p>
        </w:tc>
        <w:tc>
          <w:tcPr>
            <w:tcW w:w="1276" w:type="dxa"/>
            <w:shd w:val="clear" w:color="auto" w:fill="FFFFFF"/>
          </w:tcPr>
          <w:p w14:paraId="2594DFF5" w14:textId="6896F86C"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4,0</w:t>
            </w:r>
          </w:p>
        </w:tc>
        <w:tc>
          <w:tcPr>
            <w:tcW w:w="1418" w:type="dxa"/>
            <w:shd w:val="clear" w:color="auto" w:fill="FFFFFF"/>
          </w:tcPr>
          <w:p w14:paraId="5B607B91" w14:textId="705CED3D"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екзамен</w:t>
            </w:r>
          </w:p>
        </w:tc>
      </w:tr>
      <w:tr w:rsidR="00F1244D" w:rsidRPr="00E26992" w14:paraId="0FDA2BF5" w14:textId="77777777" w:rsidTr="00A11BC4">
        <w:trPr>
          <w:gridAfter w:val="5"/>
          <w:wAfter w:w="6380" w:type="dxa"/>
          <w:trHeight w:val="643"/>
        </w:trPr>
        <w:tc>
          <w:tcPr>
            <w:tcW w:w="1512" w:type="dxa"/>
            <w:shd w:val="clear" w:color="auto" w:fill="FFFFFF"/>
            <w:vAlign w:val="center"/>
          </w:tcPr>
          <w:p w14:paraId="754054A6" w14:textId="464E958D"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ОК</w:t>
            </w:r>
            <w:r w:rsidR="00E26992">
              <w:rPr>
                <w:rFonts w:ascii="Times New Roman" w:hAnsi="Times New Roman"/>
                <w:sz w:val="28"/>
                <w:szCs w:val="28"/>
                <w:lang w:val="uk-UA"/>
              </w:rPr>
              <w:t xml:space="preserve"> </w:t>
            </w:r>
            <w:r w:rsidRPr="00E26992">
              <w:rPr>
                <w:rFonts w:ascii="Times New Roman" w:hAnsi="Times New Roman"/>
                <w:sz w:val="28"/>
                <w:szCs w:val="28"/>
                <w:lang w:val="uk-UA"/>
              </w:rPr>
              <w:t>31</w:t>
            </w:r>
          </w:p>
        </w:tc>
        <w:tc>
          <w:tcPr>
            <w:tcW w:w="5244" w:type="dxa"/>
            <w:shd w:val="clear" w:color="auto" w:fill="FFFFFF"/>
            <w:vAlign w:val="center"/>
          </w:tcPr>
          <w:p w14:paraId="3FFC4CD4" w14:textId="64FBCFEB"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Кримінальна психологія</w:t>
            </w:r>
          </w:p>
        </w:tc>
        <w:tc>
          <w:tcPr>
            <w:tcW w:w="1276" w:type="dxa"/>
            <w:shd w:val="clear" w:color="auto" w:fill="FFFFFF"/>
            <w:vAlign w:val="center"/>
          </w:tcPr>
          <w:p w14:paraId="4D1C49D7" w14:textId="61A38FC7"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4,0</w:t>
            </w:r>
          </w:p>
        </w:tc>
        <w:tc>
          <w:tcPr>
            <w:tcW w:w="1418" w:type="dxa"/>
            <w:shd w:val="clear" w:color="auto" w:fill="FFFFFF"/>
            <w:vAlign w:val="center"/>
          </w:tcPr>
          <w:p w14:paraId="51499B5D" w14:textId="3F696928" w:rsidR="00260D8F" w:rsidRPr="00E26992" w:rsidRDefault="00843864"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е</w:t>
            </w:r>
            <w:r w:rsidR="00260D8F" w:rsidRPr="00E26992">
              <w:rPr>
                <w:rFonts w:ascii="Times New Roman" w:hAnsi="Times New Roman"/>
                <w:sz w:val="28"/>
                <w:szCs w:val="28"/>
                <w:lang w:val="uk-UA"/>
              </w:rPr>
              <w:t>кзамен</w:t>
            </w:r>
            <w:r w:rsidRPr="00E26992">
              <w:rPr>
                <w:rFonts w:ascii="Times New Roman" w:hAnsi="Times New Roman"/>
                <w:sz w:val="28"/>
                <w:szCs w:val="28"/>
                <w:lang w:val="uk-UA"/>
              </w:rPr>
              <w:t>, курсова</w:t>
            </w:r>
            <w:r w:rsidR="00B252C8" w:rsidRPr="00E26992">
              <w:rPr>
                <w:rFonts w:ascii="Times New Roman" w:hAnsi="Times New Roman"/>
                <w:sz w:val="28"/>
                <w:szCs w:val="28"/>
                <w:lang w:val="uk-UA"/>
              </w:rPr>
              <w:t xml:space="preserve"> робота</w:t>
            </w:r>
          </w:p>
        </w:tc>
      </w:tr>
      <w:tr w:rsidR="00F1244D" w:rsidRPr="00E26992" w14:paraId="5A60790A" w14:textId="77777777" w:rsidTr="00A11BC4">
        <w:trPr>
          <w:gridAfter w:val="5"/>
          <w:wAfter w:w="6380" w:type="dxa"/>
          <w:trHeight w:val="643"/>
        </w:trPr>
        <w:tc>
          <w:tcPr>
            <w:tcW w:w="1512" w:type="dxa"/>
            <w:shd w:val="clear" w:color="auto" w:fill="FFFFFF"/>
            <w:vAlign w:val="center"/>
          </w:tcPr>
          <w:p w14:paraId="4BD93F23" w14:textId="33F75496"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ОК</w:t>
            </w:r>
            <w:r w:rsidR="00E26992">
              <w:rPr>
                <w:rFonts w:ascii="Times New Roman" w:hAnsi="Times New Roman"/>
                <w:sz w:val="28"/>
                <w:szCs w:val="28"/>
                <w:lang w:val="uk-UA"/>
              </w:rPr>
              <w:t xml:space="preserve"> </w:t>
            </w:r>
            <w:r w:rsidRPr="00E26992">
              <w:rPr>
                <w:rFonts w:ascii="Times New Roman" w:hAnsi="Times New Roman"/>
                <w:sz w:val="28"/>
                <w:szCs w:val="28"/>
                <w:lang w:val="uk-UA"/>
              </w:rPr>
              <w:t>32</w:t>
            </w:r>
          </w:p>
        </w:tc>
        <w:tc>
          <w:tcPr>
            <w:tcW w:w="5244" w:type="dxa"/>
            <w:shd w:val="clear" w:color="auto" w:fill="FFFFFF"/>
            <w:vAlign w:val="center"/>
          </w:tcPr>
          <w:p w14:paraId="685802D2" w14:textId="605ABBD4"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Пенітенціарна психологія</w:t>
            </w:r>
          </w:p>
        </w:tc>
        <w:tc>
          <w:tcPr>
            <w:tcW w:w="1276" w:type="dxa"/>
            <w:shd w:val="clear" w:color="auto" w:fill="FFFFFF"/>
          </w:tcPr>
          <w:p w14:paraId="13711BB7" w14:textId="6B607548"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4,0</w:t>
            </w:r>
          </w:p>
        </w:tc>
        <w:tc>
          <w:tcPr>
            <w:tcW w:w="1418" w:type="dxa"/>
            <w:shd w:val="clear" w:color="auto" w:fill="FFFFFF"/>
          </w:tcPr>
          <w:p w14:paraId="754104C2" w14:textId="29885521"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залік</w:t>
            </w:r>
          </w:p>
        </w:tc>
      </w:tr>
      <w:tr w:rsidR="00F1244D" w:rsidRPr="00E26992" w14:paraId="6C7C709E" w14:textId="77777777" w:rsidTr="00A11BC4">
        <w:trPr>
          <w:gridAfter w:val="5"/>
          <w:wAfter w:w="6380" w:type="dxa"/>
          <w:trHeight w:val="317"/>
        </w:trPr>
        <w:tc>
          <w:tcPr>
            <w:tcW w:w="1512" w:type="dxa"/>
            <w:shd w:val="clear" w:color="auto" w:fill="FFFFFF"/>
          </w:tcPr>
          <w:p w14:paraId="388F0C07" w14:textId="0832BA0A" w:rsidR="00260D8F" w:rsidRPr="00E26992" w:rsidRDefault="00260D8F" w:rsidP="00B252C8">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ОК</w:t>
            </w:r>
            <w:r w:rsidR="00E26992">
              <w:rPr>
                <w:rFonts w:ascii="Times New Roman" w:hAnsi="Times New Roman"/>
                <w:sz w:val="28"/>
                <w:szCs w:val="28"/>
                <w:lang w:val="uk-UA"/>
              </w:rPr>
              <w:t xml:space="preserve"> </w:t>
            </w:r>
            <w:r w:rsidR="00B252C8" w:rsidRPr="00E26992">
              <w:rPr>
                <w:rFonts w:ascii="Times New Roman" w:hAnsi="Times New Roman"/>
                <w:sz w:val="28"/>
                <w:szCs w:val="28"/>
                <w:lang w:val="uk-UA"/>
              </w:rPr>
              <w:t>33</w:t>
            </w:r>
          </w:p>
        </w:tc>
        <w:tc>
          <w:tcPr>
            <w:tcW w:w="5244" w:type="dxa"/>
            <w:shd w:val="clear" w:color="auto" w:fill="FFFFFF"/>
          </w:tcPr>
          <w:p w14:paraId="62CD2828" w14:textId="39AC97B0"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Основи психологічного консультування</w:t>
            </w:r>
            <w:r w:rsidRPr="00E26992">
              <w:rPr>
                <w:rFonts w:ascii="Times New Roman" w:eastAsiaTheme="minorEastAsia" w:hAnsi="Times New Roman"/>
                <w:sz w:val="28"/>
                <w:szCs w:val="28"/>
                <w:lang w:val="uk-UA"/>
              </w:rPr>
              <w:t xml:space="preserve"> </w:t>
            </w:r>
          </w:p>
        </w:tc>
        <w:tc>
          <w:tcPr>
            <w:tcW w:w="1276" w:type="dxa"/>
            <w:shd w:val="clear" w:color="auto" w:fill="FFFFFF"/>
          </w:tcPr>
          <w:p w14:paraId="738A6889" w14:textId="2D440977"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 xml:space="preserve">3,0 </w:t>
            </w:r>
          </w:p>
        </w:tc>
        <w:tc>
          <w:tcPr>
            <w:tcW w:w="1418" w:type="dxa"/>
            <w:shd w:val="clear" w:color="auto" w:fill="FFFFFF"/>
          </w:tcPr>
          <w:p w14:paraId="1FD94017" w14:textId="262BDB7F"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екзамен</w:t>
            </w:r>
            <w:r w:rsidRPr="00E26992">
              <w:rPr>
                <w:rFonts w:ascii="Times New Roman" w:eastAsiaTheme="minorEastAsia" w:hAnsi="Times New Roman"/>
                <w:sz w:val="28"/>
                <w:szCs w:val="28"/>
                <w:lang w:val="uk-UA"/>
              </w:rPr>
              <w:t xml:space="preserve"> </w:t>
            </w:r>
          </w:p>
        </w:tc>
      </w:tr>
      <w:tr w:rsidR="00F1244D" w:rsidRPr="00E26992" w14:paraId="2FFDE69A" w14:textId="77777777" w:rsidTr="00A11BC4">
        <w:trPr>
          <w:gridAfter w:val="5"/>
          <w:wAfter w:w="6380" w:type="dxa"/>
          <w:trHeight w:val="317"/>
        </w:trPr>
        <w:tc>
          <w:tcPr>
            <w:tcW w:w="1512" w:type="dxa"/>
            <w:shd w:val="clear" w:color="auto" w:fill="FFFFFF"/>
          </w:tcPr>
          <w:p w14:paraId="3DF95299" w14:textId="0A5CE5E5" w:rsidR="00260D8F" w:rsidRPr="00E26992" w:rsidRDefault="00B252C8"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ОК</w:t>
            </w:r>
            <w:r w:rsidR="00E26992">
              <w:rPr>
                <w:rFonts w:ascii="Times New Roman" w:hAnsi="Times New Roman"/>
                <w:sz w:val="28"/>
                <w:szCs w:val="28"/>
                <w:lang w:val="uk-UA"/>
              </w:rPr>
              <w:t xml:space="preserve"> </w:t>
            </w:r>
            <w:r w:rsidRPr="00E26992">
              <w:rPr>
                <w:rFonts w:ascii="Times New Roman" w:hAnsi="Times New Roman"/>
                <w:sz w:val="28"/>
                <w:szCs w:val="28"/>
                <w:lang w:val="uk-UA"/>
              </w:rPr>
              <w:t>34</w:t>
            </w:r>
          </w:p>
        </w:tc>
        <w:tc>
          <w:tcPr>
            <w:tcW w:w="5244" w:type="dxa"/>
            <w:shd w:val="clear" w:color="auto" w:fill="FFFFFF"/>
          </w:tcPr>
          <w:p w14:paraId="20E29EB0" w14:textId="5E852942" w:rsidR="00260D8F" w:rsidRPr="00E26992" w:rsidRDefault="00260D8F" w:rsidP="002729AA">
            <w:pPr>
              <w:shd w:val="clear" w:color="auto" w:fill="FFFFFF"/>
              <w:spacing w:after="0" w:line="240" w:lineRule="auto"/>
              <w:jc w:val="both"/>
              <w:rPr>
                <w:rFonts w:ascii="Times New Roman" w:hAnsi="Times New Roman"/>
                <w:sz w:val="28"/>
                <w:szCs w:val="28"/>
                <w:lang w:val="uk-UA"/>
              </w:rPr>
            </w:pPr>
            <w:r w:rsidRPr="00E26992">
              <w:rPr>
                <w:rFonts w:ascii="Times New Roman" w:hAnsi="Times New Roman"/>
                <w:sz w:val="28"/>
                <w:szCs w:val="28"/>
                <w:lang w:val="uk-UA"/>
              </w:rPr>
              <w:t>Просвітницька та психопрофілактична діяльність</w:t>
            </w:r>
          </w:p>
        </w:tc>
        <w:tc>
          <w:tcPr>
            <w:tcW w:w="1276" w:type="dxa"/>
            <w:shd w:val="clear" w:color="auto" w:fill="FFFFFF"/>
          </w:tcPr>
          <w:p w14:paraId="30EE7704" w14:textId="15558283"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3,0</w:t>
            </w:r>
          </w:p>
        </w:tc>
        <w:tc>
          <w:tcPr>
            <w:tcW w:w="1418" w:type="dxa"/>
            <w:shd w:val="clear" w:color="auto" w:fill="FFFFFF"/>
          </w:tcPr>
          <w:p w14:paraId="4758AD51" w14:textId="77730A1F"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залік</w:t>
            </w:r>
          </w:p>
        </w:tc>
      </w:tr>
      <w:tr w:rsidR="00F1244D" w:rsidRPr="00E26992" w14:paraId="21795406" w14:textId="77777777" w:rsidTr="00A11BC4">
        <w:trPr>
          <w:gridAfter w:val="5"/>
          <w:wAfter w:w="6380" w:type="dxa"/>
          <w:trHeight w:val="634"/>
        </w:trPr>
        <w:tc>
          <w:tcPr>
            <w:tcW w:w="1512" w:type="dxa"/>
            <w:shd w:val="clear" w:color="auto" w:fill="FFFFFF"/>
          </w:tcPr>
          <w:p w14:paraId="7CF95B6D" w14:textId="0C1EFA00" w:rsidR="00260D8F" w:rsidRPr="00E26992" w:rsidRDefault="00B252C8"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ОК</w:t>
            </w:r>
            <w:r w:rsidR="00E26992">
              <w:rPr>
                <w:rFonts w:ascii="Times New Roman" w:hAnsi="Times New Roman"/>
                <w:sz w:val="28"/>
                <w:szCs w:val="28"/>
                <w:lang w:val="uk-UA"/>
              </w:rPr>
              <w:t xml:space="preserve"> </w:t>
            </w:r>
            <w:r w:rsidRPr="00E26992">
              <w:rPr>
                <w:rFonts w:ascii="Times New Roman" w:hAnsi="Times New Roman"/>
                <w:sz w:val="28"/>
                <w:szCs w:val="28"/>
                <w:lang w:val="uk-UA"/>
              </w:rPr>
              <w:t>35</w:t>
            </w:r>
          </w:p>
        </w:tc>
        <w:tc>
          <w:tcPr>
            <w:tcW w:w="5244" w:type="dxa"/>
            <w:shd w:val="clear" w:color="auto" w:fill="FFFFFF"/>
            <w:vAlign w:val="center"/>
          </w:tcPr>
          <w:p w14:paraId="05355285" w14:textId="74817400" w:rsidR="00260D8F" w:rsidRPr="00E26992" w:rsidRDefault="00260D8F" w:rsidP="002729AA">
            <w:pPr>
              <w:shd w:val="clear" w:color="auto" w:fill="FFFFFF"/>
              <w:spacing w:after="0" w:line="240" w:lineRule="auto"/>
              <w:jc w:val="both"/>
              <w:rPr>
                <w:rFonts w:ascii="Times New Roman" w:eastAsiaTheme="minorEastAsia" w:hAnsi="Times New Roman"/>
                <w:sz w:val="28"/>
                <w:szCs w:val="28"/>
                <w:lang w:val="uk-UA"/>
              </w:rPr>
            </w:pPr>
            <w:r w:rsidRPr="00E26992">
              <w:rPr>
                <w:rFonts w:ascii="Times New Roman" w:hAnsi="Times New Roman"/>
                <w:sz w:val="28"/>
                <w:szCs w:val="28"/>
                <w:lang w:val="uk-UA"/>
              </w:rPr>
              <w:t>Основи психологічного тренінгу</w:t>
            </w:r>
          </w:p>
        </w:tc>
        <w:tc>
          <w:tcPr>
            <w:tcW w:w="1276" w:type="dxa"/>
            <w:shd w:val="clear" w:color="auto" w:fill="FFFFFF"/>
            <w:vAlign w:val="center"/>
          </w:tcPr>
          <w:p w14:paraId="69AB7DC6" w14:textId="012BE563" w:rsidR="00260D8F" w:rsidRPr="00E26992" w:rsidRDefault="00E4532D"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4</w:t>
            </w:r>
            <w:r w:rsidR="00260D8F" w:rsidRPr="00E26992">
              <w:rPr>
                <w:rFonts w:ascii="Times New Roman" w:eastAsiaTheme="minorEastAsia" w:hAnsi="Times New Roman"/>
                <w:sz w:val="28"/>
                <w:szCs w:val="28"/>
                <w:lang w:val="uk-UA"/>
              </w:rPr>
              <w:t xml:space="preserve">,0 </w:t>
            </w:r>
          </w:p>
        </w:tc>
        <w:tc>
          <w:tcPr>
            <w:tcW w:w="1418" w:type="dxa"/>
            <w:shd w:val="clear" w:color="auto" w:fill="FFFFFF"/>
            <w:vAlign w:val="center"/>
          </w:tcPr>
          <w:p w14:paraId="7304FD60" w14:textId="34C64D85"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залік</w:t>
            </w:r>
            <w:r w:rsidRPr="00E26992">
              <w:rPr>
                <w:rFonts w:ascii="Times New Roman" w:eastAsiaTheme="minorEastAsia" w:hAnsi="Times New Roman"/>
                <w:sz w:val="28"/>
                <w:szCs w:val="28"/>
                <w:lang w:val="uk-UA"/>
              </w:rPr>
              <w:t xml:space="preserve"> </w:t>
            </w:r>
          </w:p>
        </w:tc>
      </w:tr>
      <w:tr w:rsidR="00F1244D" w:rsidRPr="00E26992" w14:paraId="59DA60D1" w14:textId="77777777" w:rsidTr="00A11BC4">
        <w:trPr>
          <w:gridAfter w:val="5"/>
          <w:wAfter w:w="6380" w:type="dxa"/>
          <w:trHeight w:val="634"/>
        </w:trPr>
        <w:tc>
          <w:tcPr>
            <w:tcW w:w="1512" w:type="dxa"/>
            <w:shd w:val="clear" w:color="auto" w:fill="FFFFFF"/>
          </w:tcPr>
          <w:p w14:paraId="0B7C3E6F" w14:textId="7517A2DC" w:rsidR="00260D8F" w:rsidRPr="00E26992" w:rsidRDefault="00B252C8"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ОК</w:t>
            </w:r>
            <w:r w:rsidR="00E26992">
              <w:rPr>
                <w:rFonts w:ascii="Times New Roman" w:hAnsi="Times New Roman"/>
                <w:sz w:val="28"/>
                <w:szCs w:val="28"/>
                <w:lang w:val="uk-UA"/>
              </w:rPr>
              <w:t xml:space="preserve"> </w:t>
            </w:r>
            <w:r w:rsidRPr="00E26992">
              <w:rPr>
                <w:rFonts w:ascii="Times New Roman" w:hAnsi="Times New Roman"/>
                <w:sz w:val="28"/>
                <w:szCs w:val="28"/>
                <w:lang w:val="uk-UA"/>
              </w:rPr>
              <w:t>36</w:t>
            </w:r>
          </w:p>
        </w:tc>
        <w:tc>
          <w:tcPr>
            <w:tcW w:w="5244" w:type="dxa"/>
            <w:shd w:val="clear" w:color="auto" w:fill="FFFFFF"/>
            <w:vAlign w:val="center"/>
          </w:tcPr>
          <w:p w14:paraId="3873D6B5" w14:textId="19023A30" w:rsidR="00260D8F" w:rsidRPr="00E26992" w:rsidRDefault="00260D8F" w:rsidP="002729AA">
            <w:pPr>
              <w:shd w:val="clear" w:color="auto" w:fill="FFFFFF"/>
              <w:spacing w:after="0" w:line="240" w:lineRule="auto"/>
              <w:jc w:val="both"/>
              <w:rPr>
                <w:rFonts w:ascii="Times New Roman" w:hAnsi="Times New Roman"/>
                <w:sz w:val="28"/>
                <w:szCs w:val="28"/>
                <w:lang w:val="uk-UA"/>
              </w:rPr>
            </w:pPr>
            <w:r w:rsidRPr="00E26992">
              <w:rPr>
                <w:rFonts w:ascii="Times New Roman" w:hAnsi="Times New Roman"/>
                <w:sz w:val="28"/>
                <w:szCs w:val="28"/>
                <w:lang w:val="uk-UA"/>
              </w:rPr>
              <w:t>Запобігання та протидія домашньому насильству</w:t>
            </w:r>
          </w:p>
        </w:tc>
        <w:tc>
          <w:tcPr>
            <w:tcW w:w="1276" w:type="dxa"/>
            <w:shd w:val="clear" w:color="auto" w:fill="FFFFFF"/>
            <w:vAlign w:val="center"/>
          </w:tcPr>
          <w:p w14:paraId="4F00A1F0" w14:textId="16CE0AC0"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3,0</w:t>
            </w:r>
          </w:p>
        </w:tc>
        <w:tc>
          <w:tcPr>
            <w:tcW w:w="1418" w:type="dxa"/>
            <w:shd w:val="clear" w:color="auto" w:fill="FFFFFF"/>
            <w:vAlign w:val="center"/>
          </w:tcPr>
          <w:p w14:paraId="66515944" w14:textId="77777777"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p>
        </w:tc>
      </w:tr>
      <w:tr w:rsidR="00F1244D" w:rsidRPr="00E26992" w14:paraId="39197ED8" w14:textId="77777777" w:rsidTr="00A11BC4">
        <w:trPr>
          <w:gridAfter w:val="5"/>
          <w:wAfter w:w="6380" w:type="dxa"/>
          <w:trHeight w:val="336"/>
        </w:trPr>
        <w:tc>
          <w:tcPr>
            <w:tcW w:w="1512" w:type="dxa"/>
            <w:shd w:val="clear" w:color="auto" w:fill="FFFFFF"/>
          </w:tcPr>
          <w:p w14:paraId="46991F4E" w14:textId="3A82A67C" w:rsidR="00260D8F" w:rsidRPr="00E26992" w:rsidRDefault="00260D8F" w:rsidP="00B252C8">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ОК.З</w:t>
            </w:r>
            <w:r w:rsidR="00B252C8" w:rsidRPr="00E26992">
              <w:rPr>
                <w:rFonts w:ascii="Times New Roman" w:hAnsi="Times New Roman"/>
                <w:sz w:val="28"/>
                <w:szCs w:val="28"/>
                <w:lang w:val="uk-UA"/>
              </w:rPr>
              <w:t>7</w:t>
            </w:r>
            <w:r w:rsidRPr="00E26992">
              <w:rPr>
                <w:rFonts w:ascii="Times New Roman" w:eastAsiaTheme="minorEastAsia" w:hAnsi="Times New Roman"/>
                <w:sz w:val="28"/>
                <w:szCs w:val="28"/>
                <w:lang w:val="uk-UA"/>
              </w:rPr>
              <w:t xml:space="preserve"> </w:t>
            </w:r>
          </w:p>
        </w:tc>
        <w:tc>
          <w:tcPr>
            <w:tcW w:w="5244" w:type="dxa"/>
            <w:shd w:val="clear" w:color="auto" w:fill="FFFFFF"/>
          </w:tcPr>
          <w:p w14:paraId="7B52C4DB" w14:textId="565B1B11" w:rsidR="00260D8F" w:rsidRPr="00E26992" w:rsidRDefault="00EB2104"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Основи психокорекції та психотерапії.</w:t>
            </w:r>
          </w:p>
        </w:tc>
        <w:tc>
          <w:tcPr>
            <w:tcW w:w="1276" w:type="dxa"/>
            <w:shd w:val="clear" w:color="auto" w:fill="FFFFFF"/>
          </w:tcPr>
          <w:p w14:paraId="3156F760" w14:textId="1CC6D240"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 xml:space="preserve">4,0 </w:t>
            </w:r>
          </w:p>
        </w:tc>
        <w:tc>
          <w:tcPr>
            <w:tcW w:w="1418" w:type="dxa"/>
            <w:shd w:val="clear" w:color="auto" w:fill="FFFFFF"/>
          </w:tcPr>
          <w:p w14:paraId="705CF46A" w14:textId="23BB3F23"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екзамен</w:t>
            </w:r>
          </w:p>
        </w:tc>
      </w:tr>
      <w:tr w:rsidR="00F1244D" w:rsidRPr="00E26992" w14:paraId="19EF9110" w14:textId="77777777" w:rsidTr="00A11BC4">
        <w:trPr>
          <w:gridAfter w:val="5"/>
          <w:wAfter w:w="6380" w:type="dxa"/>
          <w:trHeight w:val="356"/>
        </w:trPr>
        <w:tc>
          <w:tcPr>
            <w:tcW w:w="1512" w:type="dxa"/>
            <w:shd w:val="clear" w:color="auto" w:fill="FFFFFF"/>
          </w:tcPr>
          <w:p w14:paraId="2223F385" w14:textId="0E172A0B" w:rsidR="00260D8F" w:rsidRPr="00E26992" w:rsidRDefault="00260D8F" w:rsidP="00B252C8">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ОК</w:t>
            </w:r>
            <w:r w:rsidR="00E26992">
              <w:rPr>
                <w:rFonts w:ascii="Times New Roman" w:hAnsi="Times New Roman"/>
                <w:sz w:val="28"/>
                <w:szCs w:val="28"/>
                <w:lang w:val="uk-UA"/>
              </w:rPr>
              <w:t xml:space="preserve"> </w:t>
            </w:r>
            <w:r w:rsidRPr="00E26992">
              <w:rPr>
                <w:rFonts w:ascii="Times New Roman" w:hAnsi="Times New Roman"/>
                <w:sz w:val="28"/>
                <w:szCs w:val="28"/>
                <w:lang w:val="uk-UA"/>
              </w:rPr>
              <w:t>3</w:t>
            </w:r>
            <w:r w:rsidR="00B252C8" w:rsidRPr="00E26992">
              <w:rPr>
                <w:rFonts w:ascii="Times New Roman" w:hAnsi="Times New Roman"/>
                <w:sz w:val="28"/>
                <w:szCs w:val="28"/>
                <w:lang w:val="uk-UA"/>
              </w:rPr>
              <w:t>8</w:t>
            </w:r>
            <w:r w:rsidRPr="00E26992">
              <w:rPr>
                <w:rFonts w:ascii="Times New Roman" w:eastAsiaTheme="minorEastAsia" w:hAnsi="Times New Roman"/>
                <w:sz w:val="28"/>
                <w:szCs w:val="28"/>
                <w:lang w:val="uk-UA"/>
              </w:rPr>
              <w:t xml:space="preserve"> </w:t>
            </w:r>
          </w:p>
        </w:tc>
        <w:tc>
          <w:tcPr>
            <w:tcW w:w="5244" w:type="dxa"/>
            <w:shd w:val="clear" w:color="auto" w:fill="FFFFFF"/>
          </w:tcPr>
          <w:p w14:paraId="584200FE" w14:textId="690DA810"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Ознайомча практика</w:t>
            </w:r>
          </w:p>
        </w:tc>
        <w:tc>
          <w:tcPr>
            <w:tcW w:w="1276" w:type="dxa"/>
            <w:shd w:val="clear" w:color="auto" w:fill="FFFFFF"/>
          </w:tcPr>
          <w:p w14:paraId="772CFBA5" w14:textId="18109D34"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 xml:space="preserve">3,0 </w:t>
            </w:r>
          </w:p>
        </w:tc>
        <w:tc>
          <w:tcPr>
            <w:tcW w:w="1418" w:type="dxa"/>
            <w:shd w:val="clear" w:color="auto" w:fill="FFFFFF"/>
          </w:tcPr>
          <w:p w14:paraId="13BECDF3" w14:textId="4151E8EE"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залік</w:t>
            </w:r>
          </w:p>
        </w:tc>
      </w:tr>
      <w:tr w:rsidR="00F1244D" w:rsidRPr="00E26992" w14:paraId="48749A82" w14:textId="77777777" w:rsidTr="00A11BC4">
        <w:trPr>
          <w:gridAfter w:val="5"/>
          <w:wAfter w:w="6380" w:type="dxa"/>
          <w:trHeight w:val="317"/>
        </w:trPr>
        <w:tc>
          <w:tcPr>
            <w:tcW w:w="1512" w:type="dxa"/>
            <w:shd w:val="clear" w:color="auto" w:fill="FFFFFF"/>
          </w:tcPr>
          <w:p w14:paraId="14B401E9" w14:textId="2AE95552" w:rsidR="00260D8F" w:rsidRPr="00E26992" w:rsidRDefault="00260D8F" w:rsidP="00B252C8">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ОК 3</w:t>
            </w:r>
            <w:r w:rsidR="00B252C8" w:rsidRPr="00E26992">
              <w:rPr>
                <w:rFonts w:ascii="Times New Roman" w:eastAsiaTheme="minorEastAsia" w:hAnsi="Times New Roman"/>
                <w:sz w:val="28"/>
                <w:szCs w:val="28"/>
                <w:lang w:val="uk-UA"/>
              </w:rPr>
              <w:t>9</w:t>
            </w:r>
          </w:p>
        </w:tc>
        <w:tc>
          <w:tcPr>
            <w:tcW w:w="5244" w:type="dxa"/>
            <w:shd w:val="clear" w:color="auto" w:fill="FFFFFF"/>
          </w:tcPr>
          <w:p w14:paraId="58BA06A8" w14:textId="537D9FD5"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Навчальна практика</w:t>
            </w:r>
          </w:p>
        </w:tc>
        <w:tc>
          <w:tcPr>
            <w:tcW w:w="1276" w:type="dxa"/>
            <w:shd w:val="clear" w:color="auto" w:fill="FFFFFF"/>
          </w:tcPr>
          <w:p w14:paraId="739E5204" w14:textId="60416BA6"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 xml:space="preserve">6,0 </w:t>
            </w:r>
          </w:p>
        </w:tc>
        <w:tc>
          <w:tcPr>
            <w:tcW w:w="1418" w:type="dxa"/>
            <w:shd w:val="clear" w:color="auto" w:fill="FFFFFF"/>
          </w:tcPr>
          <w:p w14:paraId="1BBD4E61" w14:textId="6FD70AD5"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залік</w:t>
            </w:r>
          </w:p>
        </w:tc>
      </w:tr>
      <w:tr w:rsidR="00F1244D" w:rsidRPr="00E26992" w14:paraId="25F35AB2" w14:textId="77777777" w:rsidTr="00A11BC4">
        <w:trPr>
          <w:gridAfter w:val="5"/>
          <w:wAfter w:w="6380" w:type="dxa"/>
          <w:trHeight w:val="225"/>
        </w:trPr>
        <w:tc>
          <w:tcPr>
            <w:tcW w:w="1512" w:type="dxa"/>
            <w:shd w:val="clear" w:color="auto" w:fill="FFFFFF"/>
          </w:tcPr>
          <w:p w14:paraId="3C583AB4" w14:textId="46A7B576" w:rsidR="00260D8F" w:rsidRPr="00E26992" w:rsidRDefault="00B252C8" w:rsidP="00B252C8">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ОК 40</w:t>
            </w:r>
          </w:p>
        </w:tc>
        <w:tc>
          <w:tcPr>
            <w:tcW w:w="5244" w:type="dxa"/>
            <w:shd w:val="clear" w:color="auto" w:fill="FFFFFF"/>
          </w:tcPr>
          <w:p w14:paraId="1FD0DE30" w14:textId="4E47929B"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Виробнича практика</w:t>
            </w:r>
          </w:p>
        </w:tc>
        <w:tc>
          <w:tcPr>
            <w:tcW w:w="1276" w:type="dxa"/>
            <w:shd w:val="clear" w:color="auto" w:fill="FFFFFF"/>
          </w:tcPr>
          <w:p w14:paraId="2AE8A644" w14:textId="519AB306"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 xml:space="preserve">12,0 </w:t>
            </w:r>
          </w:p>
        </w:tc>
        <w:tc>
          <w:tcPr>
            <w:tcW w:w="1418" w:type="dxa"/>
            <w:shd w:val="clear" w:color="auto" w:fill="FFFFFF"/>
          </w:tcPr>
          <w:p w14:paraId="3A3F357A" w14:textId="4926BD2A"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залік</w:t>
            </w:r>
          </w:p>
        </w:tc>
      </w:tr>
      <w:tr w:rsidR="00F1244D" w:rsidRPr="00E26992" w14:paraId="163E357B" w14:textId="77777777" w:rsidTr="00A11BC4">
        <w:trPr>
          <w:gridAfter w:val="5"/>
          <w:wAfter w:w="6380" w:type="dxa"/>
          <w:trHeight w:val="317"/>
        </w:trPr>
        <w:tc>
          <w:tcPr>
            <w:tcW w:w="1512" w:type="dxa"/>
            <w:shd w:val="clear" w:color="auto" w:fill="FFFFFF"/>
          </w:tcPr>
          <w:p w14:paraId="03EB1C2F" w14:textId="11F3B4AA" w:rsidR="00260D8F" w:rsidRPr="00E26992" w:rsidRDefault="00B252C8" w:rsidP="00B252C8">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ОК</w:t>
            </w:r>
            <w:r w:rsidR="00E26992">
              <w:rPr>
                <w:rFonts w:ascii="Times New Roman" w:eastAsiaTheme="minorEastAsia" w:hAnsi="Times New Roman"/>
                <w:sz w:val="28"/>
                <w:szCs w:val="28"/>
                <w:lang w:val="uk-UA"/>
              </w:rPr>
              <w:t xml:space="preserve"> </w:t>
            </w:r>
            <w:r w:rsidRPr="00E26992">
              <w:rPr>
                <w:rFonts w:ascii="Times New Roman" w:eastAsiaTheme="minorEastAsia" w:hAnsi="Times New Roman"/>
                <w:sz w:val="28"/>
                <w:szCs w:val="28"/>
                <w:lang w:val="uk-UA"/>
              </w:rPr>
              <w:t>41</w:t>
            </w:r>
          </w:p>
        </w:tc>
        <w:tc>
          <w:tcPr>
            <w:tcW w:w="5244" w:type="dxa"/>
            <w:shd w:val="clear" w:color="auto" w:fill="FFFFFF"/>
          </w:tcPr>
          <w:p w14:paraId="6DA4EF6B" w14:textId="4499C334"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Випускна кваліфікаційна робота</w:t>
            </w:r>
            <w:r w:rsidRPr="00E26992">
              <w:rPr>
                <w:rFonts w:ascii="Times New Roman" w:eastAsiaTheme="minorEastAsia" w:hAnsi="Times New Roman"/>
                <w:sz w:val="28"/>
                <w:szCs w:val="28"/>
                <w:lang w:val="uk-UA"/>
              </w:rPr>
              <w:t xml:space="preserve"> </w:t>
            </w:r>
          </w:p>
        </w:tc>
        <w:tc>
          <w:tcPr>
            <w:tcW w:w="1276" w:type="dxa"/>
            <w:shd w:val="clear" w:color="auto" w:fill="FFFFFF"/>
          </w:tcPr>
          <w:p w14:paraId="6B81CC7C" w14:textId="6C5E3521"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6,0</w:t>
            </w:r>
          </w:p>
        </w:tc>
        <w:tc>
          <w:tcPr>
            <w:tcW w:w="1418" w:type="dxa"/>
            <w:shd w:val="clear" w:color="auto" w:fill="FFFFFF"/>
          </w:tcPr>
          <w:p w14:paraId="6D8EB18C" w14:textId="3A73FB24"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Публічний захист</w:t>
            </w:r>
          </w:p>
        </w:tc>
      </w:tr>
      <w:tr w:rsidR="00F1244D" w:rsidRPr="00E26992" w14:paraId="394B7809" w14:textId="77777777" w:rsidTr="00A11BC4">
        <w:trPr>
          <w:gridAfter w:val="5"/>
          <w:wAfter w:w="6380" w:type="dxa"/>
          <w:trHeight w:val="317"/>
        </w:trPr>
        <w:tc>
          <w:tcPr>
            <w:tcW w:w="1512" w:type="dxa"/>
            <w:shd w:val="clear" w:color="auto" w:fill="FFFFFF"/>
          </w:tcPr>
          <w:p w14:paraId="473BBB14" w14:textId="77777777" w:rsidR="009344EB" w:rsidRPr="00E26992" w:rsidRDefault="009344EB"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p>
        </w:tc>
        <w:tc>
          <w:tcPr>
            <w:tcW w:w="5244" w:type="dxa"/>
            <w:shd w:val="clear" w:color="auto" w:fill="FFFFFF"/>
          </w:tcPr>
          <w:p w14:paraId="5984BAC4" w14:textId="795F1BD0" w:rsidR="009344EB" w:rsidRPr="00E26992" w:rsidRDefault="009344EB"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b/>
                <w:sz w:val="28"/>
                <w:szCs w:val="28"/>
                <w:lang w:val="uk-UA"/>
              </w:rPr>
              <w:t>Всього:</w:t>
            </w:r>
          </w:p>
        </w:tc>
        <w:tc>
          <w:tcPr>
            <w:tcW w:w="1276" w:type="dxa"/>
            <w:shd w:val="clear" w:color="auto" w:fill="FFFFFF"/>
          </w:tcPr>
          <w:p w14:paraId="53FDDC80" w14:textId="1535DD0F" w:rsidR="009344EB" w:rsidRPr="00E26992" w:rsidRDefault="009344EB"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135,0</w:t>
            </w:r>
          </w:p>
        </w:tc>
        <w:tc>
          <w:tcPr>
            <w:tcW w:w="1418" w:type="dxa"/>
            <w:shd w:val="clear" w:color="auto" w:fill="FFFFFF"/>
          </w:tcPr>
          <w:p w14:paraId="4D00F889" w14:textId="77777777" w:rsidR="009344EB" w:rsidRPr="00E26992" w:rsidRDefault="009344EB"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p>
        </w:tc>
      </w:tr>
      <w:tr w:rsidR="00F1244D" w:rsidRPr="00E26992" w14:paraId="47E601F3" w14:textId="524D9C23" w:rsidTr="00A11BC4">
        <w:trPr>
          <w:gridAfter w:val="1"/>
          <w:wAfter w:w="1276" w:type="dxa"/>
          <w:trHeight w:val="258"/>
        </w:trPr>
        <w:tc>
          <w:tcPr>
            <w:tcW w:w="6756" w:type="dxa"/>
            <w:gridSpan w:val="2"/>
            <w:shd w:val="clear" w:color="auto" w:fill="FFFFFF"/>
          </w:tcPr>
          <w:p w14:paraId="278CADC7" w14:textId="77777777" w:rsidR="00260D8F" w:rsidRPr="00E26992" w:rsidRDefault="00260D8F" w:rsidP="002729AA">
            <w:pPr>
              <w:widowControl w:val="0"/>
              <w:shd w:val="clear" w:color="auto" w:fill="FFFFFF"/>
              <w:autoSpaceDE w:val="0"/>
              <w:autoSpaceDN w:val="0"/>
              <w:adjustRightInd w:val="0"/>
              <w:spacing w:after="0" w:line="240" w:lineRule="auto"/>
              <w:jc w:val="both"/>
              <w:rPr>
                <w:rFonts w:ascii="Times New Roman" w:eastAsiaTheme="minorEastAsia" w:hAnsi="Times New Roman"/>
                <w:b/>
                <w:sz w:val="28"/>
                <w:szCs w:val="28"/>
                <w:lang w:val="uk-UA"/>
              </w:rPr>
            </w:pPr>
            <w:r w:rsidRPr="00E26992">
              <w:rPr>
                <w:rFonts w:ascii="Times New Roman" w:hAnsi="Times New Roman"/>
                <w:b/>
                <w:sz w:val="28"/>
                <w:szCs w:val="28"/>
                <w:lang w:val="uk-UA"/>
              </w:rPr>
              <w:t>Загальний обсяг обов'язкових компонент</w:t>
            </w:r>
          </w:p>
        </w:tc>
        <w:tc>
          <w:tcPr>
            <w:tcW w:w="2694" w:type="dxa"/>
            <w:gridSpan w:val="2"/>
            <w:shd w:val="clear" w:color="auto" w:fill="FFFFFF"/>
          </w:tcPr>
          <w:p w14:paraId="5AF36E94" w14:textId="3F060474" w:rsidR="00260D8F" w:rsidRPr="00E26992" w:rsidRDefault="00427A47"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180</w:t>
            </w:r>
            <w:r w:rsidR="00260D8F" w:rsidRPr="00E26992">
              <w:rPr>
                <w:rFonts w:ascii="Times New Roman" w:eastAsiaTheme="minorEastAsia" w:hAnsi="Times New Roman"/>
                <w:sz w:val="28"/>
                <w:szCs w:val="28"/>
                <w:lang w:val="uk-UA"/>
              </w:rPr>
              <w:t xml:space="preserve">,0 </w:t>
            </w:r>
            <w:r w:rsidR="00260D8F" w:rsidRPr="00E26992">
              <w:rPr>
                <w:rFonts w:ascii="Times New Roman" w:hAnsi="Times New Roman"/>
                <w:sz w:val="28"/>
                <w:szCs w:val="28"/>
                <w:lang w:val="uk-UA"/>
              </w:rPr>
              <w:t xml:space="preserve">кредитів </w:t>
            </w:r>
            <w:r w:rsidR="00260D8F" w:rsidRPr="00E26992">
              <w:rPr>
                <w:rFonts w:ascii="Times New Roman" w:eastAsiaTheme="minorEastAsia" w:hAnsi="Times New Roman"/>
                <w:sz w:val="28"/>
                <w:szCs w:val="28"/>
                <w:lang w:val="uk-UA"/>
              </w:rPr>
              <w:t xml:space="preserve"> </w:t>
            </w:r>
          </w:p>
        </w:tc>
        <w:tc>
          <w:tcPr>
            <w:tcW w:w="1276" w:type="dxa"/>
          </w:tcPr>
          <w:p w14:paraId="066BCF1F" w14:textId="77777777" w:rsidR="00260D8F" w:rsidRPr="00E26992" w:rsidRDefault="00260D8F" w:rsidP="002729AA">
            <w:pPr>
              <w:spacing w:after="0"/>
              <w:rPr>
                <w:rFonts w:ascii="Times New Roman" w:hAnsi="Times New Roman"/>
                <w:lang w:val="uk-UA"/>
              </w:rPr>
            </w:pPr>
          </w:p>
        </w:tc>
        <w:tc>
          <w:tcPr>
            <w:tcW w:w="1276" w:type="dxa"/>
          </w:tcPr>
          <w:p w14:paraId="70F59B05" w14:textId="09C14767" w:rsidR="00260D8F" w:rsidRPr="00E26992" w:rsidRDefault="00260D8F" w:rsidP="002729AA">
            <w:pPr>
              <w:spacing w:after="0"/>
              <w:rPr>
                <w:rFonts w:ascii="Times New Roman" w:hAnsi="Times New Roman"/>
                <w:lang w:val="uk-UA"/>
              </w:rPr>
            </w:pPr>
            <w:r w:rsidRPr="00E26992">
              <w:rPr>
                <w:rFonts w:ascii="Times New Roman" w:eastAsiaTheme="minorEastAsia" w:hAnsi="Times New Roman"/>
                <w:sz w:val="28"/>
                <w:szCs w:val="28"/>
                <w:lang w:val="uk-UA"/>
              </w:rPr>
              <w:t>ОК 40</w:t>
            </w:r>
          </w:p>
        </w:tc>
        <w:tc>
          <w:tcPr>
            <w:tcW w:w="1276" w:type="dxa"/>
          </w:tcPr>
          <w:p w14:paraId="194908F4" w14:textId="77777777" w:rsidR="00260D8F" w:rsidRPr="00E26992" w:rsidRDefault="00260D8F" w:rsidP="002729AA">
            <w:pPr>
              <w:spacing w:after="0"/>
              <w:rPr>
                <w:rFonts w:ascii="Times New Roman" w:hAnsi="Times New Roman"/>
                <w:lang w:val="uk-UA"/>
              </w:rPr>
            </w:pPr>
          </w:p>
        </w:tc>
        <w:tc>
          <w:tcPr>
            <w:tcW w:w="1276" w:type="dxa"/>
          </w:tcPr>
          <w:p w14:paraId="21E92F1E" w14:textId="56DCE20E" w:rsidR="00260D8F" w:rsidRPr="00E26992" w:rsidRDefault="00260D8F" w:rsidP="002729AA">
            <w:pPr>
              <w:spacing w:after="0"/>
              <w:rPr>
                <w:rFonts w:ascii="Times New Roman" w:hAnsi="Times New Roman"/>
                <w:lang w:val="uk-UA"/>
              </w:rPr>
            </w:pPr>
            <w:r w:rsidRPr="00E26992">
              <w:rPr>
                <w:rFonts w:ascii="Times New Roman" w:eastAsiaTheme="minorEastAsia" w:hAnsi="Times New Roman"/>
                <w:sz w:val="28"/>
                <w:szCs w:val="28"/>
                <w:lang w:val="uk-UA"/>
              </w:rPr>
              <w:t xml:space="preserve">4,0 </w:t>
            </w:r>
          </w:p>
        </w:tc>
      </w:tr>
      <w:tr w:rsidR="00F1244D" w:rsidRPr="00E26992" w14:paraId="4F3D183B" w14:textId="72D9104B" w:rsidTr="00A11BC4">
        <w:trPr>
          <w:trHeight w:val="429"/>
        </w:trPr>
        <w:tc>
          <w:tcPr>
            <w:tcW w:w="9450" w:type="dxa"/>
            <w:gridSpan w:val="4"/>
            <w:shd w:val="clear" w:color="auto" w:fill="FFFFFF"/>
          </w:tcPr>
          <w:p w14:paraId="5DE5AD7A" w14:textId="77777777" w:rsidR="00260D8F" w:rsidRPr="00E26992" w:rsidRDefault="00260D8F" w:rsidP="002729AA">
            <w:pPr>
              <w:widowControl w:val="0"/>
              <w:shd w:val="clear" w:color="auto" w:fill="FFFFFF"/>
              <w:autoSpaceDE w:val="0"/>
              <w:autoSpaceDN w:val="0"/>
              <w:adjustRightInd w:val="0"/>
              <w:spacing w:after="0" w:line="240" w:lineRule="auto"/>
              <w:jc w:val="center"/>
              <w:rPr>
                <w:rFonts w:ascii="Times New Roman" w:eastAsiaTheme="minorEastAsia" w:hAnsi="Times New Roman"/>
                <w:b/>
                <w:sz w:val="28"/>
                <w:szCs w:val="28"/>
                <w:lang w:val="uk-UA"/>
              </w:rPr>
            </w:pPr>
            <w:r w:rsidRPr="00E26992">
              <w:rPr>
                <w:rFonts w:ascii="Times New Roman" w:hAnsi="Times New Roman"/>
                <w:b/>
                <w:sz w:val="28"/>
                <w:szCs w:val="28"/>
                <w:lang w:val="uk-UA"/>
              </w:rPr>
              <w:t>Вибіркові компоненти ОПП</w:t>
            </w:r>
          </w:p>
        </w:tc>
        <w:tc>
          <w:tcPr>
            <w:tcW w:w="1276" w:type="dxa"/>
          </w:tcPr>
          <w:p w14:paraId="0C530BF4" w14:textId="77777777" w:rsidR="00260D8F" w:rsidRPr="00E26992" w:rsidRDefault="00260D8F" w:rsidP="002729AA">
            <w:pPr>
              <w:spacing w:after="0"/>
              <w:rPr>
                <w:rFonts w:ascii="Times New Roman" w:hAnsi="Times New Roman"/>
                <w:lang w:val="uk-UA"/>
              </w:rPr>
            </w:pPr>
          </w:p>
        </w:tc>
        <w:tc>
          <w:tcPr>
            <w:tcW w:w="1276" w:type="dxa"/>
          </w:tcPr>
          <w:p w14:paraId="68FE491C" w14:textId="77777777" w:rsidR="00260D8F" w:rsidRPr="00E26992" w:rsidRDefault="00260D8F" w:rsidP="002729AA">
            <w:pPr>
              <w:spacing w:after="0"/>
              <w:rPr>
                <w:rFonts w:ascii="Times New Roman" w:hAnsi="Times New Roman"/>
                <w:lang w:val="uk-UA"/>
              </w:rPr>
            </w:pPr>
          </w:p>
        </w:tc>
        <w:tc>
          <w:tcPr>
            <w:tcW w:w="1276" w:type="dxa"/>
          </w:tcPr>
          <w:p w14:paraId="7E479D39" w14:textId="77777777" w:rsidR="00260D8F" w:rsidRPr="00E26992" w:rsidRDefault="00260D8F" w:rsidP="002729AA">
            <w:pPr>
              <w:spacing w:after="0"/>
              <w:rPr>
                <w:rFonts w:ascii="Times New Roman" w:hAnsi="Times New Roman"/>
                <w:lang w:val="uk-UA"/>
              </w:rPr>
            </w:pPr>
          </w:p>
        </w:tc>
        <w:tc>
          <w:tcPr>
            <w:tcW w:w="1276" w:type="dxa"/>
          </w:tcPr>
          <w:p w14:paraId="1C677CAF" w14:textId="77777777" w:rsidR="00260D8F" w:rsidRPr="00E26992" w:rsidRDefault="00260D8F" w:rsidP="002729AA">
            <w:pPr>
              <w:spacing w:after="0"/>
              <w:rPr>
                <w:rFonts w:ascii="Times New Roman" w:hAnsi="Times New Roman"/>
                <w:lang w:val="uk-UA"/>
              </w:rPr>
            </w:pPr>
          </w:p>
        </w:tc>
        <w:tc>
          <w:tcPr>
            <w:tcW w:w="1276" w:type="dxa"/>
          </w:tcPr>
          <w:p w14:paraId="49270B7B" w14:textId="77777777" w:rsidR="00260D8F" w:rsidRPr="00E26992" w:rsidRDefault="00260D8F" w:rsidP="002729AA">
            <w:pPr>
              <w:spacing w:after="0"/>
              <w:rPr>
                <w:rFonts w:ascii="Times New Roman" w:hAnsi="Times New Roman"/>
                <w:lang w:val="uk-UA"/>
              </w:rPr>
            </w:pPr>
          </w:p>
        </w:tc>
      </w:tr>
      <w:tr w:rsidR="00F1244D" w:rsidRPr="00E26992" w14:paraId="4964678D" w14:textId="77777777" w:rsidTr="00A11BC4">
        <w:trPr>
          <w:gridAfter w:val="5"/>
          <w:wAfter w:w="6380" w:type="dxa"/>
          <w:trHeight w:val="326"/>
        </w:trPr>
        <w:tc>
          <w:tcPr>
            <w:tcW w:w="1512" w:type="dxa"/>
            <w:shd w:val="clear" w:color="auto" w:fill="FFFFFF"/>
            <w:vAlign w:val="center"/>
          </w:tcPr>
          <w:p w14:paraId="75D77363" w14:textId="2FB09C0F"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ВК 1</w:t>
            </w:r>
          </w:p>
        </w:tc>
        <w:tc>
          <w:tcPr>
            <w:tcW w:w="5244" w:type="dxa"/>
            <w:shd w:val="clear" w:color="auto" w:fill="FFFFFF"/>
            <w:vAlign w:val="center"/>
          </w:tcPr>
          <w:p w14:paraId="657282A4" w14:textId="0AB035DA"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p>
        </w:tc>
        <w:tc>
          <w:tcPr>
            <w:tcW w:w="1276" w:type="dxa"/>
            <w:shd w:val="clear" w:color="auto" w:fill="FFFFFF"/>
          </w:tcPr>
          <w:p w14:paraId="750ABA25" w14:textId="141C8B9E"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3</w:t>
            </w:r>
          </w:p>
        </w:tc>
        <w:tc>
          <w:tcPr>
            <w:tcW w:w="1418" w:type="dxa"/>
            <w:shd w:val="clear" w:color="auto" w:fill="FFFFFF"/>
          </w:tcPr>
          <w:p w14:paraId="37942536" w14:textId="66CCF1CB"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залік</w:t>
            </w:r>
          </w:p>
        </w:tc>
      </w:tr>
      <w:tr w:rsidR="00F1244D" w:rsidRPr="00E26992" w14:paraId="1C0E28A9" w14:textId="77777777" w:rsidTr="00A11BC4">
        <w:trPr>
          <w:gridAfter w:val="5"/>
          <w:wAfter w:w="6380" w:type="dxa"/>
          <w:trHeight w:val="326"/>
        </w:trPr>
        <w:tc>
          <w:tcPr>
            <w:tcW w:w="1512" w:type="dxa"/>
            <w:shd w:val="clear" w:color="auto" w:fill="FFFFFF"/>
            <w:vAlign w:val="center"/>
          </w:tcPr>
          <w:p w14:paraId="3863738C" w14:textId="5F64E76A"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ВК 2</w:t>
            </w:r>
          </w:p>
        </w:tc>
        <w:tc>
          <w:tcPr>
            <w:tcW w:w="5244" w:type="dxa"/>
            <w:shd w:val="clear" w:color="auto" w:fill="FFFFFF"/>
            <w:vAlign w:val="center"/>
          </w:tcPr>
          <w:p w14:paraId="5A54A583" w14:textId="77777777"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p>
        </w:tc>
        <w:tc>
          <w:tcPr>
            <w:tcW w:w="1276" w:type="dxa"/>
            <w:shd w:val="clear" w:color="auto" w:fill="FFFFFF"/>
          </w:tcPr>
          <w:p w14:paraId="7C5E82C1" w14:textId="3D0EB236"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3</w:t>
            </w:r>
          </w:p>
        </w:tc>
        <w:tc>
          <w:tcPr>
            <w:tcW w:w="1418" w:type="dxa"/>
            <w:shd w:val="clear" w:color="auto" w:fill="FFFFFF"/>
          </w:tcPr>
          <w:p w14:paraId="50CB2318" w14:textId="77D7A040"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залік</w:t>
            </w:r>
          </w:p>
        </w:tc>
      </w:tr>
      <w:tr w:rsidR="00F1244D" w:rsidRPr="00E26992" w14:paraId="59D356E7" w14:textId="77777777" w:rsidTr="00A11BC4">
        <w:trPr>
          <w:gridAfter w:val="5"/>
          <w:wAfter w:w="6380" w:type="dxa"/>
          <w:trHeight w:val="326"/>
        </w:trPr>
        <w:tc>
          <w:tcPr>
            <w:tcW w:w="1512" w:type="dxa"/>
            <w:shd w:val="clear" w:color="auto" w:fill="FFFFFF"/>
            <w:vAlign w:val="center"/>
          </w:tcPr>
          <w:p w14:paraId="62395467" w14:textId="262BA0E7"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ВК 3</w:t>
            </w:r>
          </w:p>
        </w:tc>
        <w:tc>
          <w:tcPr>
            <w:tcW w:w="5244" w:type="dxa"/>
            <w:shd w:val="clear" w:color="auto" w:fill="FFFFFF"/>
            <w:vAlign w:val="center"/>
          </w:tcPr>
          <w:p w14:paraId="4C67EE26" w14:textId="77777777"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p>
        </w:tc>
        <w:tc>
          <w:tcPr>
            <w:tcW w:w="1276" w:type="dxa"/>
            <w:shd w:val="clear" w:color="auto" w:fill="FFFFFF"/>
          </w:tcPr>
          <w:p w14:paraId="4A2815E0" w14:textId="73CC5695"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3</w:t>
            </w:r>
          </w:p>
        </w:tc>
        <w:tc>
          <w:tcPr>
            <w:tcW w:w="1418" w:type="dxa"/>
            <w:shd w:val="clear" w:color="auto" w:fill="FFFFFF"/>
          </w:tcPr>
          <w:p w14:paraId="7EDC05B1" w14:textId="0F5F799B"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залік</w:t>
            </w:r>
          </w:p>
        </w:tc>
      </w:tr>
      <w:tr w:rsidR="00F1244D" w:rsidRPr="00E26992" w14:paraId="6F83B3BE" w14:textId="77777777" w:rsidTr="00A11BC4">
        <w:trPr>
          <w:gridAfter w:val="5"/>
          <w:wAfter w:w="6380" w:type="dxa"/>
          <w:trHeight w:val="326"/>
        </w:trPr>
        <w:tc>
          <w:tcPr>
            <w:tcW w:w="1512" w:type="dxa"/>
            <w:shd w:val="clear" w:color="auto" w:fill="FFFFFF"/>
            <w:vAlign w:val="center"/>
          </w:tcPr>
          <w:p w14:paraId="3D351394" w14:textId="24D5E67B"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ВК 4</w:t>
            </w:r>
          </w:p>
        </w:tc>
        <w:tc>
          <w:tcPr>
            <w:tcW w:w="5244" w:type="dxa"/>
            <w:shd w:val="clear" w:color="auto" w:fill="FFFFFF"/>
            <w:vAlign w:val="center"/>
          </w:tcPr>
          <w:p w14:paraId="383CF726" w14:textId="3CF7D314"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p>
        </w:tc>
        <w:tc>
          <w:tcPr>
            <w:tcW w:w="1276" w:type="dxa"/>
            <w:shd w:val="clear" w:color="auto" w:fill="FFFFFF"/>
          </w:tcPr>
          <w:p w14:paraId="15E2333D" w14:textId="091FE31E"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3</w:t>
            </w:r>
          </w:p>
        </w:tc>
        <w:tc>
          <w:tcPr>
            <w:tcW w:w="1418" w:type="dxa"/>
            <w:shd w:val="clear" w:color="auto" w:fill="FFFFFF"/>
          </w:tcPr>
          <w:p w14:paraId="21D47B1C" w14:textId="10D3A920"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залік</w:t>
            </w:r>
          </w:p>
        </w:tc>
      </w:tr>
      <w:tr w:rsidR="00F1244D" w:rsidRPr="00E26992" w14:paraId="6348CCF5" w14:textId="77777777" w:rsidTr="00A11BC4">
        <w:trPr>
          <w:gridAfter w:val="5"/>
          <w:wAfter w:w="6380" w:type="dxa"/>
          <w:trHeight w:val="326"/>
        </w:trPr>
        <w:tc>
          <w:tcPr>
            <w:tcW w:w="1512" w:type="dxa"/>
            <w:shd w:val="clear" w:color="auto" w:fill="FFFFFF"/>
            <w:vAlign w:val="center"/>
          </w:tcPr>
          <w:p w14:paraId="2BE56B62" w14:textId="1C37543B"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ВК 5</w:t>
            </w:r>
          </w:p>
        </w:tc>
        <w:tc>
          <w:tcPr>
            <w:tcW w:w="5244" w:type="dxa"/>
            <w:shd w:val="clear" w:color="auto" w:fill="FFFFFF"/>
            <w:vAlign w:val="center"/>
          </w:tcPr>
          <w:p w14:paraId="1B555C4E" w14:textId="11A70DF0"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p>
        </w:tc>
        <w:tc>
          <w:tcPr>
            <w:tcW w:w="1276" w:type="dxa"/>
            <w:shd w:val="clear" w:color="auto" w:fill="FFFFFF"/>
          </w:tcPr>
          <w:p w14:paraId="34C2DDAD" w14:textId="234F9E74"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3</w:t>
            </w:r>
          </w:p>
        </w:tc>
        <w:tc>
          <w:tcPr>
            <w:tcW w:w="1418" w:type="dxa"/>
            <w:shd w:val="clear" w:color="auto" w:fill="FFFFFF"/>
          </w:tcPr>
          <w:p w14:paraId="32BEF84F" w14:textId="142C4A20"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залік</w:t>
            </w:r>
          </w:p>
        </w:tc>
      </w:tr>
      <w:tr w:rsidR="00F1244D" w:rsidRPr="00E26992" w14:paraId="4260603E" w14:textId="77777777" w:rsidTr="00A11BC4">
        <w:trPr>
          <w:gridAfter w:val="5"/>
          <w:wAfter w:w="6380" w:type="dxa"/>
          <w:trHeight w:val="326"/>
        </w:trPr>
        <w:tc>
          <w:tcPr>
            <w:tcW w:w="1512" w:type="dxa"/>
            <w:shd w:val="clear" w:color="auto" w:fill="FFFFFF"/>
            <w:vAlign w:val="center"/>
          </w:tcPr>
          <w:p w14:paraId="7AEBC02C" w14:textId="4C400AFE"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ВК 6</w:t>
            </w:r>
          </w:p>
        </w:tc>
        <w:tc>
          <w:tcPr>
            <w:tcW w:w="5244" w:type="dxa"/>
            <w:shd w:val="clear" w:color="auto" w:fill="FFFFFF"/>
            <w:vAlign w:val="center"/>
          </w:tcPr>
          <w:p w14:paraId="41384AC6" w14:textId="4FF28585"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p>
        </w:tc>
        <w:tc>
          <w:tcPr>
            <w:tcW w:w="1276" w:type="dxa"/>
            <w:shd w:val="clear" w:color="auto" w:fill="FFFFFF"/>
          </w:tcPr>
          <w:p w14:paraId="27997243" w14:textId="52220DFF"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3</w:t>
            </w:r>
          </w:p>
        </w:tc>
        <w:tc>
          <w:tcPr>
            <w:tcW w:w="1418" w:type="dxa"/>
            <w:shd w:val="clear" w:color="auto" w:fill="FFFFFF"/>
          </w:tcPr>
          <w:p w14:paraId="44C13022" w14:textId="73128326"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залік</w:t>
            </w:r>
          </w:p>
        </w:tc>
      </w:tr>
      <w:tr w:rsidR="00F1244D" w:rsidRPr="00E26992" w14:paraId="6C9E0CCC" w14:textId="77777777" w:rsidTr="00A11BC4">
        <w:trPr>
          <w:gridAfter w:val="5"/>
          <w:wAfter w:w="6380" w:type="dxa"/>
          <w:trHeight w:val="326"/>
        </w:trPr>
        <w:tc>
          <w:tcPr>
            <w:tcW w:w="1512" w:type="dxa"/>
            <w:shd w:val="clear" w:color="auto" w:fill="FFFFFF"/>
            <w:vAlign w:val="center"/>
          </w:tcPr>
          <w:p w14:paraId="065906D7" w14:textId="76EB75D6"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ВК 7</w:t>
            </w:r>
          </w:p>
        </w:tc>
        <w:tc>
          <w:tcPr>
            <w:tcW w:w="5244" w:type="dxa"/>
            <w:shd w:val="clear" w:color="auto" w:fill="FFFFFF"/>
            <w:vAlign w:val="center"/>
          </w:tcPr>
          <w:p w14:paraId="20681131" w14:textId="42147CD7"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p>
        </w:tc>
        <w:tc>
          <w:tcPr>
            <w:tcW w:w="1276" w:type="dxa"/>
            <w:shd w:val="clear" w:color="auto" w:fill="FFFFFF"/>
          </w:tcPr>
          <w:p w14:paraId="53684949" w14:textId="23D39564"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3</w:t>
            </w:r>
          </w:p>
        </w:tc>
        <w:tc>
          <w:tcPr>
            <w:tcW w:w="1418" w:type="dxa"/>
            <w:shd w:val="clear" w:color="auto" w:fill="FFFFFF"/>
          </w:tcPr>
          <w:p w14:paraId="62D0501B" w14:textId="3E27766A"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залік</w:t>
            </w:r>
          </w:p>
        </w:tc>
      </w:tr>
      <w:tr w:rsidR="00F1244D" w:rsidRPr="00E26992" w14:paraId="6F8D59FA" w14:textId="77777777" w:rsidTr="00A11BC4">
        <w:trPr>
          <w:gridAfter w:val="5"/>
          <w:wAfter w:w="6380" w:type="dxa"/>
          <w:trHeight w:val="326"/>
        </w:trPr>
        <w:tc>
          <w:tcPr>
            <w:tcW w:w="1512" w:type="dxa"/>
            <w:shd w:val="clear" w:color="auto" w:fill="FFFFFF"/>
            <w:vAlign w:val="center"/>
          </w:tcPr>
          <w:p w14:paraId="065DEB05" w14:textId="320A9451"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ВК 8</w:t>
            </w:r>
          </w:p>
        </w:tc>
        <w:tc>
          <w:tcPr>
            <w:tcW w:w="5244" w:type="dxa"/>
            <w:shd w:val="clear" w:color="auto" w:fill="FFFFFF"/>
            <w:vAlign w:val="center"/>
          </w:tcPr>
          <w:p w14:paraId="5C0DCA80" w14:textId="5AE8A4F1"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p>
        </w:tc>
        <w:tc>
          <w:tcPr>
            <w:tcW w:w="1276" w:type="dxa"/>
            <w:shd w:val="clear" w:color="auto" w:fill="FFFFFF"/>
          </w:tcPr>
          <w:p w14:paraId="181E665F" w14:textId="3F072498"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3</w:t>
            </w:r>
          </w:p>
        </w:tc>
        <w:tc>
          <w:tcPr>
            <w:tcW w:w="1418" w:type="dxa"/>
            <w:shd w:val="clear" w:color="auto" w:fill="FFFFFF"/>
          </w:tcPr>
          <w:p w14:paraId="614A0421" w14:textId="5F1E71BB"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залік</w:t>
            </w:r>
          </w:p>
        </w:tc>
      </w:tr>
      <w:tr w:rsidR="00F1244D" w:rsidRPr="00E26992" w14:paraId="4ACD42D2" w14:textId="77777777" w:rsidTr="00A11BC4">
        <w:trPr>
          <w:gridAfter w:val="5"/>
          <w:wAfter w:w="6380" w:type="dxa"/>
          <w:trHeight w:val="326"/>
        </w:trPr>
        <w:tc>
          <w:tcPr>
            <w:tcW w:w="1512" w:type="dxa"/>
            <w:shd w:val="clear" w:color="auto" w:fill="FFFFFF"/>
            <w:vAlign w:val="center"/>
          </w:tcPr>
          <w:p w14:paraId="1CC1AC8E" w14:textId="05456D81"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ВК 9</w:t>
            </w:r>
          </w:p>
        </w:tc>
        <w:tc>
          <w:tcPr>
            <w:tcW w:w="5244" w:type="dxa"/>
            <w:shd w:val="clear" w:color="auto" w:fill="FFFFFF"/>
            <w:vAlign w:val="center"/>
          </w:tcPr>
          <w:p w14:paraId="4D058A3E" w14:textId="5386AF0D"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p>
        </w:tc>
        <w:tc>
          <w:tcPr>
            <w:tcW w:w="1276" w:type="dxa"/>
            <w:shd w:val="clear" w:color="auto" w:fill="FFFFFF"/>
          </w:tcPr>
          <w:p w14:paraId="68955160" w14:textId="36E5272D"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3</w:t>
            </w:r>
          </w:p>
        </w:tc>
        <w:tc>
          <w:tcPr>
            <w:tcW w:w="1418" w:type="dxa"/>
            <w:shd w:val="clear" w:color="auto" w:fill="FFFFFF"/>
          </w:tcPr>
          <w:p w14:paraId="435FBC72" w14:textId="3781FC41"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залік</w:t>
            </w:r>
          </w:p>
        </w:tc>
      </w:tr>
      <w:tr w:rsidR="00F1244D" w:rsidRPr="00E26992" w14:paraId="2C65F1BC" w14:textId="77777777" w:rsidTr="00A11BC4">
        <w:trPr>
          <w:gridAfter w:val="5"/>
          <w:wAfter w:w="6380" w:type="dxa"/>
          <w:trHeight w:val="326"/>
        </w:trPr>
        <w:tc>
          <w:tcPr>
            <w:tcW w:w="1512" w:type="dxa"/>
            <w:shd w:val="clear" w:color="auto" w:fill="FFFFFF"/>
            <w:vAlign w:val="center"/>
          </w:tcPr>
          <w:p w14:paraId="3F895139" w14:textId="5917D602"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ВК 10</w:t>
            </w:r>
          </w:p>
        </w:tc>
        <w:tc>
          <w:tcPr>
            <w:tcW w:w="5244" w:type="dxa"/>
            <w:shd w:val="clear" w:color="auto" w:fill="FFFFFF"/>
            <w:vAlign w:val="center"/>
          </w:tcPr>
          <w:p w14:paraId="11FDD6DE" w14:textId="0279DF79"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p>
        </w:tc>
        <w:tc>
          <w:tcPr>
            <w:tcW w:w="1276" w:type="dxa"/>
            <w:shd w:val="clear" w:color="auto" w:fill="FFFFFF"/>
          </w:tcPr>
          <w:p w14:paraId="5228D059" w14:textId="57C2EF28"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3</w:t>
            </w:r>
          </w:p>
        </w:tc>
        <w:tc>
          <w:tcPr>
            <w:tcW w:w="1418" w:type="dxa"/>
            <w:shd w:val="clear" w:color="auto" w:fill="FFFFFF"/>
          </w:tcPr>
          <w:p w14:paraId="02CDCE09" w14:textId="64278348"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залік</w:t>
            </w:r>
          </w:p>
        </w:tc>
      </w:tr>
      <w:tr w:rsidR="00F1244D" w:rsidRPr="00E26992" w14:paraId="6B70773C" w14:textId="77777777" w:rsidTr="00A11BC4">
        <w:trPr>
          <w:gridAfter w:val="5"/>
          <w:wAfter w:w="6380" w:type="dxa"/>
          <w:trHeight w:val="326"/>
        </w:trPr>
        <w:tc>
          <w:tcPr>
            <w:tcW w:w="1512" w:type="dxa"/>
            <w:shd w:val="clear" w:color="auto" w:fill="FFFFFF"/>
            <w:vAlign w:val="center"/>
          </w:tcPr>
          <w:p w14:paraId="5DF77132" w14:textId="01CC0DE6"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ВК 11</w:t>
            </w:r>
          </w:p>
        </w:tc>
        <w:tc>
          <w:tcPr>
            <w:tcW w:w="5244" w:type="dxa"/>
            <w:shd w:val="clear" w:color="auto" w:fill="FFFFFF"/>
            <w:vAlign w:val="center"/>
          </w:tcPr>
          <w:p w14:paraId="78BE68F9" w14:textId="0C3DD799"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p>
        </w:tc>
        <w:tc>
          <w:tcPr>
            <w:tcW w:w="1276" w:type="dxa"/>
            <w:shd w:val="clear" w:color="auto" w:fill="FFFFFF"/>
          </w:tcPr>
          <w:p w14:paraId="3BCE022E" w14:textId="6C15EC4C"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3</w:t>
            </w:r>
          </w:p>
        </w:tc>
        <w:tc>
          <w:tcPr>
            <w:tcW w:w="1418" w:type="dxa"/>
            <w:shd w:val="clear" w:color="auto" w:fill="FFFFFF"/>
          </w:tcPr>
          <w:p w14:paraId="693683F0" w14:textId="2EF6254C"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залік</w:t>
            </w:r>
          </w:p>
        </w:tc>
      </w:tr>
      <w:tr w:rsidR="00F1244D" w:rsidRPr="00E26992" w14:paraId="48F6C5C5" w14:textId="77777777" w:rsidTr="00A11BC4">
        <w:trPr>
          <w:gridAfter w:val="5"/>
          <w:wAfter w:w="6380" w:type="dxa"/>
          <w:trHeight w:val="326"/>
        </w:trPr>
        <w:tc>
          <w:tcPr>
            <w:tcW w:w="1512" w:type="dxa"/>
            <w:shd w:val="clear" w:color="auto" w:fill="FFFFFF"/>
            <w:vAlign w:val="center"/>
          </w:tcPr>
          <w:p w14:paraId="549B2BF6" w14:textId="3EF02A90"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lastRenderedPageBreak/>
              <w:t>ВК 12</w:t>
            </w:r>
          </w:p>
        </w:tc>
        <w:tc>
          <w:tcPr>
            <w:tcW w:w="5244" w:type="dxa"/>
            <w:shd w:val="clear" w:color="auto" w:fill="FFFFFF"/>
            <w:vAlign w:val="center"/>
          </w:tcPr>
          <w:p w14:paraId="5FF25D3F" w14:textId="1E9DAC2F"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p>
        </w:tc>
        <w:tc>
          <w:tcPr>
            <w:tcW w:w="1276" w:type="dxa"/>
            <w:shd w:val="clear" w:color="auto" w:fill="FFFFFF"/>
          </w:tcPr>
          <w:p w14:paraId="6FF034C4" w14:textId="2635BA4B"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3</w:t>
            </w:r>
          </w:p>
        </w:tc>
        <w:tc>
          <w:tcPr>
            <w:tcW w:w="1418" w:type="dxa"/>
            <w:shd w:val="clear" w:color="auto" w:fill="FFFFFF"/>
          </w:tcPr>
          <w:p w14:paraId="6D253F35" w14:textId="720438FA"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залік</w:t>
            </w:r>
          </w:p>
        </w:tc>
      </w:tr>
      <w:tr w:rsidR="00F1244D" w:rsidRPr="00E26992" w14:paraId="0B137E03" w14:textId="77777777" w:rsidTr="00A11BC4">
        <w:trPr>
          <w:gridAfter w:val="5"/>
          <w:wAfter w:w="6380" w:type="dxa"/>
          <w:trHeight w:val="326"/>
        </w:trPr>
        <w:tc>
          <w:tcPr>
            <w:tcW w:w="1512" w:type="dxa"/>
            <w:shd w:val="clear" w:color="auto" w:fill="FFFFFF"/>
            <w:vAlign w:val="center"/>
          </w:tcPr>
          <w:p w14:paraId="22CC337B" w14:textId="74A2657C"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ВК 13</w:t>
            </w:r>
          </w:p>
        </w:tc>
        <w:tc>
          <w:tcPr>
            <w:tcW w:w="5244" w:type="dxa"/>
            <w:shd w:val="clear" w:color="auto" w:fill="FFFFFF"/>
            <w:vAlign w:val="center"/>
          </w:tcPr>
          <w:p w14:paraId="0EDFB9A6" w14:textId="77777777"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p>
        </w:tc>
        <w:tc>
          <w:tcPr>
            <w:tcW w:w="1276" w:type="dxa"/>
            <w:shd w:val="clear" w:color="auto" w:fill="FFFFFF"/>
          </w:tcPr>
          <w:p w14:paraId="37E1BF1E" w14:textId="151C4CEC"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3</w:t>
            </w:r>
          </w:p>
        </w:tc>
        <w:tc>
          <w:tcPr>
            <w:tcW w:w="1418" w:type="dxa"/>
            <w:shd w:val="clear" w:color="auto" w:fill="FFFFFF"/>
          </w:tcPr>
          <w:p w14:paraId="6A6DA302" w14:textId="79BFAB69"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залік</w:t>
            </w:r>
          </w:p>
        </w:tc>
      </w:tr>
      <w:tr w:rsidR="00F1244D" w:rsidRPr="00E26992" w14:paraId="6395CD75" w14:textId="77777777" w:rsidTr="00A11BC4">
        <w:trPr>
          <w:gridAfter w:val="5"/>
          <w:wAfter w:w="6380" w:type="dxa"/>
          <w:trHeight w:val="326"/>
        </w:trPr>
        <w:tc>
          <w:tcPr>
            <w:tcW w:w="1512" w:type="dxa"/>
            <w:shd w:val="clear" w:color="auto" w:fill="FFFFFF"/>
            <w:vAlign w:val="center"/>
          </w:tcPr>
          <w:p w14:paraId="1251D3DD" w14:textId="41CBE89D"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ВК</w:t>
            </w:r>
            <w:r w:rsidR="00E26992">
              <w:rPr>
                <w:rFonts w:ascii="Times New Roman" w:hAnsi="Times New Roman"/>
                <w:sz w:val="28"/>
                <w:szCs w:val="28"/>
                <w:lang w:val="uk-UA"/>
              </w:rPr>
              <w:t xml:space="preserve"> </w:t>
            </w:r>
            <w:r w:rsidRPr="00E26992">
              <w:rPr>
                <w:rFonts w:ascii="Times New Roman" w:hAnsi="Times New Roman"/>
                <w:sz w:val="28"/>
                <w:szCs w:val="28"/>
                <w:lang w:val="uk-UA"/>
              </w:rPr>
              <w:t>14</w:t>
            </w:r>
          </w:p>
        </w:tc>
        <w:tc>
          <w:tcPr>
            <w:tcW w:w="5244" w:type="dxa"/>
            <w:shd w:val="clear" w:color="auto" w:fill="FFFFFF"/>
            <w:vAlign w:val="center"/>
          </w:tcPr>
          <w:p w14:paraId="68398FB0" w14:textId="77777777"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p>
        </w:tc>
        <w:tc>
          <w:tcPr>
            <w:tcW w:w="1276" w:type="dxa"/>
            <w:shd w:val="clear" w:color="auto" w:fill="FFFFFF"/>
          </w:tcPr>
          <w:p w14:paraId="034A3AF1" w14:textId="24B85DCC"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3</w:t>
            </w:r>
          </w:p>
        </w:tc>
        <w:tc>
          <w:tcPr>
            <w:tcW w:w="1418" w:type="dxa"/>
            <w:shd w:val="clear" w:color="auto" w:fill="FFFFFF"/>
          </w:tcPr>
          <w:p w14:paraId="51C3E785" w14:textId="4FF32B0F"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залік</w:t>
            </w:r>
          </w:p>
        </w:tc>
      </w:tr>
      <w:tr w:rsidR="00F1244D" w:rsidRPr="00E26992" w14:paraId="62C02F07" w14:textId="77777777" w:rsidTr="00A11BC4">
        <w:trPr>
          <w:gridAfter w:val="5"/>
          <w:wAfter w:w="6380" w:type="dxa"/>
          <w:trHeight w:val="326"/>
        </w:trPr>
        <w:tc>
          <w:tcPr>
            <w:tcW w:w="1512" w:type="dxa"/>
            <w:shd w:val="clear" w:color="auto" w:fill="FFFFFF"/>
            <w:vAlign w:val="center"/>
          </w:tcPr>
          <w:p w14:paraId="3E0DF799" w14:textId="6182F996"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ВК</w:t>
            </w:r>
            <w:r w:rsidR="00E26992">
              <w:rPr>
                <w:rFonts w:ascii="Times New Roman" w:hAnsi="Times New Roman"/>
                <w:sz w:val="28"/>
                <w:szCs w:val="28"/>
                <w:lang w:val="uk-UA"/>
              </w:rPr>
              <w:t xml:space="preserve"> </w:t>
            </w:r>
            <w:r w:rsidRPr="00E26992">
              <w:rPr>
                <w:rFonts w:ascii="Times New Roman" w:hAnsi="Times New Roman"/>
                <w:sz w:val="28"/>
                <w:szCs w:val="28"/>
                <w:lang w:val="uk-UA"/>
              </w:rPr>
              <w:t>15</w:t>
            </w:r>
          </w:p>
        </w:tc>
        <w:tc>
          <w:tcPr>
            <w:tcW w:w="5244" w:type="dxa"/>
            <w:shd w:val="clear" w:color="auto" w:fill="FFFFFF"/>
            <w:vAlign w:val="center"/>
          </w:tcPr>
          <w:p w14:paraId="38E08B0A" w14:textId="2B0C9056"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p>
        </w:tc>
        <w:tc>
          <w:tcPr>
            <w:tcW w:w="1276" w:type="dxa"/>
            <w:shd w:val="clear" w:color="auto" w:fill="FFFFFF"/>
          </w:tcPr>
          <w:p w14:paraId="1942CC09" w14:textId="57D5EE51"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3</w:t>
            </w:r>
          </w:p>
        </w:tc>
        <w:tc>
          <w:tcPr>
            <w:tcW w:w="1418" w:type="dxa"/>
            <w:shd w:val="clear" w:color="auto" w:fill="FFFFFF"/>
          </w:tcPr>
          <w:p w14:paraId="329A4119" w14:textId="45248F96" w:rsidR="00260D8F" w:rsidRPr="00E26992" w:rsidRDefault="00260D8F" w:rsidP="002729AA">
            <w:pPr>
              <w:widowControl w:val="0"/>
              <w:shd w:val="clear" w:color="auto" w:fill="FFFFFF"/>
              <w:autoSpaceDE w:val="0"/>
              <w:autoSpaceDN w:val="0"/>
              <w:adjustRightInd w:val="0"/>
              <w:spacing w:after="0" w:line="240" w:lineRule="auto"/>
              <w:rPr>
                <w:rFonts w:ascii="Times New Roman" w:hAnsi="Times New Roman"/>
                <w:sz w:val="28"/>
                <w:szCs w:val="28"/>
                <w:lang w:val="uk-UA"/>
              </w:rPr>
            </w:pPr>
            <w:r w:rsidRPr="00E26992">
              <w:rPr>
                <w:rFonts w:ascii="Times New Roman" w:hAnsi="Times New Roman"/>
                <w:sz w:val="28"/>
                <w:szCs w:val="28"/>
                <w:lang w:val="uk-UA"/>
              </w:rPr>
              <w:t>залік</w:t>
            </w:r>
          </w:p>
        </w:tc>
      </w:tr>
      <w:tr w:rsidR="00F1244D" w:rsidRPr="00E26992" w14:paraId="2E3E4B8F" w14:textId="77777777" w:rsidTr="00A11BC4">
        <w:trPr>
          <w:gridAfter w:val="5"/>
          <w:wAfter w:w="6380" w:type="dxa"/>
          <w:trHeight w:val="432"/>
        </w:trPr>
        <w:tc>
          <w:tcPr>
            <w:tcW w:w="6756" w:type="dxa"/>
            <w:gridSpan w:val="2"/>
            <w:shd w:val="clear" w:color="auto" w:fill="FFFFFF"/>
          </w:tcPr>
          <w:p w14:paraId="5DA6C509" w14:textId="77777777"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b/>
                <w:sz w:val="28"/>
                <w:szCs w:val="28"/>
                <w:lang w:val="uk-UA"/>
              </w:rPr>
            </w:pPr>
            <w:r w:rsidRPr="00E26992">
              <w:rPr>
                <w:rFonts w:ascii="Times New Roman" w:hAnsi="Times New Roman"/>
                <w:b/>
                <w:sz w:val="28"/>
                <w:szCs w:val="28"/>
                <w:lang w:val="uk-UA"/>
              </w:rPr>
              <w:t>Загальний обсяг вибіркових компонент:</w:t>
            </w:r>
            <w:r w:rsidRPr="00E26992">
              <w:rPr>
                <w:rFonts w:ascii="Times New Roman" w:eastAsiaTheme="minorEastAsia" w:hAnsi="Times New Roman"/>
                <w:b/>
                <w:sz w:val="28"/>
                <w:szCs w:val="28"/>
                <w:lang w:val="uk-UA"/>
              </w:rPr>
              <w:t xml:space="preserve"> </w:t>
            </w:r>
          </w:p>
        </w:tc>
        <w:tc>
          <w:tcPr>
            <w:tcW w:w="2694" w:type="dxa"/>
            <w:gridSpan w:val="2"/>
            <w:shd w:val="clear" w:color="auto" w:fill="FFFFFF"/>
          </w:tcPr>
          <w:p w14:paraId="61E1CB3A" w14:textId="77777777"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b/>
                <w:sz w:val="28"/>
                <w:szCs w:val="28"/>
                <w:lang w:val="uk-UA"/>
              </w:rPr>
            </w:pPr>
            <w:r w:rsidRPr="00E26992">
              <w:rPr>
                <w:rFonts w:ascii="Times New Roman" w:eastAsiaTheme="minorEastAsia" w:hAnsi="Times New Roman"/>
                <w:b/>
                <w:sz w:val="28"/>
                <w:szCs w:val="28"/>
                <w:lang w:val="uk-UA"/>
              </w:rPr>
              <w:t xml:space="preserve">60 </w:t>
            </w:r>
            <w:r w:rsidRPr="00E26992">
              <w:rPr>
                <w:rFonts w:ascii="Times New Roman" w:hAnsi="Times New Roman"/>
                <w:b/>
                <w:sz w:val="28"/>
                <w:szCs w:val="28"/>
                <w:lang w:val="uk-UA"/>
              </w:rPr>
              <w:t>кредитів</w:t>
            </w:r>
            <w:r w:rsidRPr="00E26992">
              <w:rPr>
                <w:rFonts w:ascii="Times New Roman" w:eastAsiaTheme="minorEastAsia" w:hAnsi="Times New Roman"/>
                <w:b/>
                <w:sz w:val="28"/>
                <w:szCs w:val="28"/>
                <w:lang w:val="uk-UA"/>
              </w:rPr>
              <w:t xml:space="preserve"> </w:t>
            </w:r>
          </w:p>
        </w:tc>
      </w:tr>
      <w:tr w:rsidR="00F1244D" w:rsidRPr="00E26992" w14:paraId="06BC999E" w14:textId="77777777" w:rsidTr="00A11BC4">
        <w:trPr>
          <w:gridAfter w:val="5"/>
          <w:wAfter w:w="6380" w:type="dxa"/>
          <w:trHeight w:val="480"/>
        </w:trPr>
        <w:tc>
          <w:tcPr>
            <w:tcW w:w="6756" w:type="dxa"/>
            <w:gridSpan w:val="2"/>
            <w:shd w:val="clear" w:color="auto" w:fill="FFFFFF"/>
          </w:tcPr>
          <w:p w14:paraId="26E57E79" w14:textId="77777777"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hAnsi="Times New Roman"/>
                <w:sz w:val="28"/>
                <w:szCs w:val="28"/>
                <w:lang w:val="uk-UA"/>
              </w:rPr>
              <w:t>ЗАГАЛЬНИЙ ОБСЯГ ОСВІТНЬОЇ ПРОГРАМИ</w:t>
            </w:r>
            <w:r w:rsidRPr="00E26992">
              <w:rPr>
                <w:rFonts w:ascii="Times New Roman" w:eastAsiaTheme="minorEastAsia" w:hAnsi="Times New Roman"/>
                <w:sz w:val="28"/>
                <w:szCs w:val="28"/>
                <w:lang w:val="uk-UA"/>
              </w:rPr>
              <w:t xml:space="preserve"> </w:t>
            </w:r>
          </w:p>
        </w:tc>
        <w:tc>
          <w:tcPr>
            <w:tcW w:w="2694" w:type="dxa"/>
            <w:gridSpan w:val="2"/>
            <w:shd w:val="clear" w:color="auto" w:fill="FFFFFF"/>
          </w:tcPr>
          <w:p w14:paraId="4D31B369" w14:textId="77777777" w:rsidR="00260D8F" w:rsidRPr="00E26992" w:rsidRDefault="00260D8F" w:rsidP="002729AA">
            <w:pPr>
              <w:widowControl w:val="0"/>
              <w:shd w:val="clear" w:color="auto" w:fill="FFFFFF"/>
              <w:autoSpaceDE w:val="0"/>
              <w:autoSpaceDN w:val="0"/>
              <w:adjustRightInd w:val="0"/>
              <w:spacing w:after="0" w:line="240" w:lineRule="auto"/>
              <w:rPr>
                <w:rFonts w:ascii="Times New Roman" w:eastAsiaTheme="minorEastAsia" w:hAnsi="Times New Roman"/>
                <w:sz w:val="28"/>
                <w:szCs w:val="28"/>
                <w:lang w:val="uk-UA"/>
              </w:rPr>
            </w:pPr>
            <w:r w:rsidRPr="00E26992">
              <w:rPr>
                <w:rFonts w:ascii="Times New Roman" w:eastAsiaTheme="minorEastAsia" w:hAnsi="Times New Roman"/>
                <w:sz w:val="28"/>
                <w:szCs w:val="28"/>
                <w:lang w:val="uk-UA"/>
              </w:rPr>
              <w:t xml:space="preserve">240 </w:t>
            </w:r>
            <w:r w:rsidRPr="00E26992">
              <w:rPr>
                <w:rFonts w:ascii="Times New Roman" w:hAnsi="Times New Roman"/>
                <w:sz w:val="28"/>
                <w:szCs w:val="28"/>
                <w:lang w:val="uk-UA"/>
              </w:rPr>
              <w:t>кредитів</w:t>
            </w:r>
            <w:r w:rsidRPr="00E26992">
              <w:rPr>
                <w:rFonts w:ascii="Times New Roman" w:eastAsiaTheme="minorEastAsia" w:hAnsi="Times New Roman"/>
                <w:sz w:val="28"/>
                <w:szCs w:val="28"/>
                <w:lang w:val="uk-UA"/>
              </w:rPr>
              <w:t xml:space="preserve"> </w:t>
            </w:r>
          </w:p>
        </w:tc>
      </w:tr>
    </w:tbl>
    <w:p w14:paraId="74D040AF" w14:textId="1B0E32B5" w:rsidR="003D3AB2" w:rsidRPr="00E26992" w:rsidRDefault="003D3AB2" w:rsidP="002729AA">
      <w:pPr>
        <w:widowControl w:val="0"/>
        <w:shd w:val="clear" w:color="auto" w:fill="FFFFFF"/>
        <w:autoSpaceDE w:val="0"/>
        <w:autoSpaceDN w:val="0"/>
        <w:adjustRightInd w:val="0"/>
        <w:spacing w:after="0" w:line="240" w:lineRule="auto"/>
        <w:jc w:val="center"/>
        <w:rPr>
          <w:rFonts w:ascii="Times New Roman" w:eastAsiaTheme="minorEastAsia" w:hAnsi="Times New Roman"/>
          <w:sz w:val="28"/>
          <w:szCs w:val="28"/>
          <w:lang w:val="uk-UA"/>
        </w:rPr>
      </w:pPr>
    </w:p>
    <w:p w14:paraId="0AA19032" w14:textId="73258AA1" w:rsidR="00EC78DF" w:rsidRPr="00E26992" w:rsidRDefault="00526681" w:rsidP="00A11BC4">
      <w:pPr>
        <w:pStyle w:val="a4"/>
        <w:widowControl w:val="0"/>
        <w:shd w:val="clear" w:color="auto" w:fill="FFFFFF"/>
        <w:autoSpaceDE w:val="0"/>
        <w:autoSpaceDN w:val="0"/>
        <w:adjustRightInd w:val="0"/>
        <w:spacing w:after="0" w:line="240" w:lineRule="auto"/>
        <w:ind w:left="0"/>
        <w:jc w:val="center"/>
        <w:rPr>
          <w:rFonts w:ascii="Times New Roman" w:eastAsiaTheme="minorEastAsia" w:hAnsi="Times New Roman"/>
          <w:sz w:val="28"/>
          <w:szCs w:val="28"/>
          <w:lang w:val="uk-UA"/>
        </w:rPr>
      </w:pPr>
      <w:r w:rsidRPr="00E26992">
        <w:rPr>
          <w:rFonts w:ascii="Times New Roman" w:eastAsiaTheme="minorEastAsia" w:hAnsi="Times New Roman"/>
          <w:b/>
          <w:sz w:val="28"/>
          <w:szCs w:val="28"/>
          <w:lang w:val="uk-UA"/>
        </w:rPr>
        <w:t>Перелік вибіркових дисциплін</w:t>
      </w:r>
      <w:r w:rsidRPr="00E26992">
        <w:rPr>
          <w:rFonts w:ascii="Times New Roman" w:eastAsiaTheme="minorEastAsia" w:hAnsi="Times New Roman"/>
          <w:sz w:val="28"/>
          <w:szCs w:val="28"/>
          <w:lang w:val="uk-UA"/>
        </w:rPr>
        <w:t>:</w:t>
      </w:r>
    </w:p>
    <w:p w14:paraId="37EF5E8D" w14:textId="77777777" w:rsidR="00B71D9F" w:rsidRPr="00E26992" w:rsidRDefault="00B71D9F" w:rsidP="002729AA">
      <w:pPr>
        <w:spacing w:after="0" w:line="240" w:lineRule="auto"/>
        <w:jc w:val="center"/>
        <w:rPr>
          <w:rFonts w:ascii="Times New Roman" w:hAnsi="Times New Roman"/>
          <w:b/>
          <w:sz w:val="28"/>
          <w:szCs w:val="28"/>
          <w:lang w:val="uk-UA"/>
        </w:rPr>
      </w:pPr>
    </w:p>
    <w:p w14:paraId="750B1BBD" w14:textId="77777777" w:rsidR="00B71D9F" w:rsidRPr="00A11BC4" w:rsidRDefault="00B71D9F" w:rsidP="00A11BC4">
      <w:pPr>
        <w:pStyle w:val="a4"/>
        <w:widowControl w:val="0"/>
        <w:numPr>
          <w:ilvl w:val="0"/>
          <w:numId w:val="19"/>
        </w:numPr>
        <w:shd w:val="clear" w:color="auto" w:fill="FFFFFF"/>
        <w:autoSpaceDE w:val="0"/>
        <w:autoSpaceDN w:val="0"/>
        <w:adjustRightInd w:val="0"/>
        <w:spacing w:after="0" w:line="240" w:lineRule="auto"/>
        <w:jc w:val="both"/>
        <w:rPr>
          <w:rFonts w:ascii="Times New Roman" w:hAnsi="Times New Roman"/>
          <w:sz w:val="28"/>
          <w:szCs w:val="28"/>
          <w:lang w:val="uk-UA"/>
        </w:rPr>
      </w:pPr>
      <w:r w:rsidRPr="00A11BC4">
        <w:rPr>
          <w:rFonts w:ascii="Times New Roman" w:hAnsi="Times New Roman"/>
          <w:sz w:val="28"/>
          <w:szCs w:val="28"/>
          <w:shd w:val="clear" w:color="auto" w:fill="FFFFFF"/>
          <w:lang w:val="uk-UA"/>
        </w:rPr>
        <w:t>Антропологія.</w:t>
      </w:r>
    </w:p>
    <w:p w14:paraId="46341DAB" w14:textId="77777777" w:rsidR="00B71D9F" w:rsidRPr="00A11BC4" w:rsidRDefault="00B71D9F" w:rsidP="00A11BC4">
      <w:pPr>
        <w:pStyle w:val="a4"/>
        <w:widowControl w:val="0"/>
        <w:numPr>
          <w:ilvl w:val="0"/>
          <w:numId w:val="19"/>
        </w:numPr>
        <w:shd w:val="clear" w:color="auto" w:fill="FFFFFF"/>
        <w:autoSpaceDE w:val="0"/>
        <w:autoSpaceDN w:val="0"/>
        <w:adjustRightInd w:val="0"/>
        <w:spacing w:after="0" w:line="240" w:lineRule="auto"/>
        <w:jc w:val="both"/>
        <w:rPr>
          <w:rFonts w:ascii="Times New Roman" w:hAnsi="Times New Roman"/>
          <w:sz w:val="28"/>
          <w:szCs w:val="28"/>
          <w:lang w:val="uk-UA"/>
        </w:rPr>
      </w:pPr>
      <w:r w:rsidRPr="00A11BC4">
        <w:rPr>
          <w:rFonts w:ascii="Times New Roman" w:hAnsi="Times New Roman"/>
          <w:sz w:val="28"/>
          <w:szCs w:val="28"/>
          <w:lang w:val="uk-UA"/>
        </w:rPr>
        <w:t>Візуальна психодіагностика.</w:t>
      </w:r>
    </w:p>
    <w:p w14:paraId="5862F446" w14:textId="77777777" w:rsidR="00B71D9F" w:rsidRPr="00A11BC4" w:rsidRDefault="00B71D9F" w:rsidP="00A11BC4">
      <w:pPr>
        <w:pStyle w:val="a4"/>
        <w:widowControl w:val="0"/>
        <w:numPr>
          <w:ilvl w:val="0"/>
          <w:numId w:val="19"/>
        </w:numPr>
        <w:shd w:val="clear" w:color="auto" w:fill="FFFFFF"/>
        <w:autoSpaceDE w:val="0"/>
        <w:autoSpaceDN w:val="0"/>
        <w:adjustRightInd w:val="0"/>
        <w:spacing w:after="0" w:line="240" w:lineRule="auto"/>
        <w:jc w:val="both"/>
        <w:rPr>
          <w:rFonts w:ascii="Times New Roman" w:hAnsi="Times New Roman"/>
          <w:sz w:val="28"/>
          <w:szCs w:val="28"/>
          <w:lang w:val="uk-UA"/>
        </w:rPr>
      </w:pPr>
      <w:r w:rsidRPr="00A11BC4">
        <w:rPr>
          <w:rFonts w:ascii="Times New Roman" w:hAnsi="Times New Roman"/>
          <w:sz w:val="28"/>
          <w:szCs w:val="28"/>
          <w:lang w:val="uk-UA"/>
        </w:rPr>
        <w:t>Військова психологія.</w:t>
      </w:r>
    </w:p>
    <w:p w14:paraId="67420263" w14:textId="77777777" w:rsidR="00B71D9F" w:rsidRPr="00A11BC4" w:rsidRDefault="00B71D9F" w:rsidP="00A11BC4">
      <w:pPr>
        <w:pStyle w:val="a4"/>
        <w:widowControl w:val="0"/>
        <w:numPr>
          <w:ilvl w:val="0"/>
          <w:numId w:val="19"/>
        </w:numPr>
        <w:shd w:val="clear" w:color="auto" w:fill="FFFFFF"/>
        <w:autoSpaceDE w:val="0"/>
        <w:autoSpaceDN w:val="0"/>
        <w:adjustRightInd w:val="0"/>
        <w:spacing w:after="0" w:line="240" w:lineRule="auto"/>
        <w:jc w:val="both"/>
        <w:rPr>
          <w:rFonts w:ascii="Times New Roman" w:eastAsiaTheme="minorEastAsia" w:hAnsi="Times New Roman"/>
          <w:sz w:val="28"/>
          <w:szCs w:val="28"/>
          <w:lang w:val="uk-UA"/>
        </w:rPr>
      </w:pPr>
      <w:r w:rsidRPr="00A11BC4">
        <w:rPr>
          <w:rFonts w:ascii="Times New Roman" w:hAnsi="Times New Roman"/>
          <w:sz w:val="28"/>
          <w:szCs w:val="28"/>
          <w:lang w:val="uk-UA"/>
        </w:rPr>
        <w:t>Віктимологія.</w:t>
      </w:r>
    </w:p>
    <w:p w14:paraId="6A626B73" w14:textId="77777777" w:rsidR="00B71D9F" w:rsidRPr="00A11BC4" w:rsidRDefault="00B71D9F" w:rsidP="00A11BC4">
      <w:pPr>
        <w:pStyle w:val="a4"/>
        <w:widowControl w:val="0"/>
        <w:numPr>
          <w:ilvl w:val="0"/>
          <w:numId w:val="19"/>
        </w:numPr>
        <w:shd w:val="clear" w:color="auto" w:fill="FFFFFF"/>
        <w:autoSpaceDE w:val="0"/>
        <w:autoSpaceDN w:val="0"/>
        <w:adjustRightInd w:val="0"/>
        <w:spacing w:after="0" w:line="240" w:lineRule="auto"/>
        <w:jc w:val="both"/>
        <w:rPr>
          <w:rFonts w:ascii="Times New Roman" w:eastAsiaTheme="minorEastAsia" w:hAnsi="Times New Roman"/>
          <w:sz w:val="28"/>
          <w:szCs w:val="28"/>
          <w:lang w:val="uk-UA"/>
        </w:rPr>
      </w:pPr>
      <w:r w:rsidRPr="00A11BC4">
        <w:rPr>
          <w:rFonts w:ascii="Times New Roman" w:hAnsi="Times New Roman"/>
          <w:sz w:val="28"/>
          <w:szCs w:val="28"/>
          <w:lang w:val="uk-UA"/>
        </w:rPr>
        <w:t>Вступ до спеціальності.</w:t>
      </w:r>
    </w:p>
    <w:p w14:paraId="5CC112A9" w14:textId="77777777" w:rsidR="00B71D9F" w:rsidRPr="00A11BC4" w:rsidRDefault="00B71D9F" w:rsidP="00A11BC4">
      <w:pPr>
        <w:pStyle w:val="a4"/>
        <w:widowControl w:val="0"/>
        <w:numPr>
          <w:ilvl w:val="0"/>
          <w:numId w:val="19"/>
        </w:numPr>
        <w:shd w:val="clear" w:color="auto" w:fill="FFFFFF"/>
        <w:autoSpaceDE w:val="0"/>
        <w:autoSpaceDN w:val="0"/>
        <w:adjustRightInd w:val="0"/>
        <w:spacing w:after="0" w:line="240" w:lineRule="auto"/>
        <w:jc w:val="both"/>
        <w:rPr>
          <w:rFonts w:ascii="Times New Roman" w:hAnsi="Times New Roman"/>
          <w:sz w:val="28"/>
          <w:szCs w:val="28"/>
          <w:lang w:val="uk-UA"/>
        </w:rPr>
      </w:pPr>
      <w:r w:rsidRPr="00A11BC4">
        <w:rPr>
          <w:rFonts w:ascii="Times New Roman" w:hAnsi="Times New Roman"/>
          <w:sz w:val="28"/>
          <w:szCs w:val="28"/>
          <w:lang w:val="uk-UA"/>
        </w:rPr>
        <w:t>Геронтопсихологія.</w:t>
      </w:r>
    </w:p>
    <w:p w14:paraId="75F5CF35" w14:textId="77777777" w:rsidR="00B71D9F" w:rsidRPr="00A11BC4" w:rsidRDefault="00B71D9F" w:rsidP="00A11BC4">
      <w:pPr>
        <w:pStyle w:val="a4"/>
        <w:widowControl w:val="0"/>
        <w:numPr>
          <w:ilvl w:val="0"/>
          <w:numId w:val="19"/>
        </w:numPr>
        <w:shd w:val="clear" w:color="auto" w:fill="FFFFFF"/>
        <w:autoSpaceDE w:val="0"/>
        <w:autoSpaceDN w:val="0"/>
        <w:adjustRightInd w:val="0"/>
        <w:spacing w:after="0" w:line="240" w:lineRule="auto"/>
        <w:jc w:val="both"/>
        <w:rPr>
          <w:rFonts w:ascii="Times New Roman" w:eastAsiaTheme="minorEastAsia" w:hAnsi="Times New Roman"/>
          <w:sz w:val="28"/>
          <w:szCs w:val="28"/>
          <w:lang w:val="uk-UA"/>
        </w:rPr>
      </w:pPr>
      <w:r w:rsidRPr="00A11BC4">
        <w:rPr>
          <w:rFonts w:ascii="Times New Roman" w:hAnsi="Times New Roman"/>
          <w:sz w:val="28"/>
          <w:szCs w:val="28"/>
          <w:lang w:val="uk-UA"/>
        </w:rPr>
        <w:t>Етнопсихологія.</w:t>
      </w:r>
    </w:p>
    <w:p w14:paraId="721B2115" w14:textId="77777777" w:rsidR="00B71D9F" w:rsidRPr="00A11BC4" w:rsidRDefault="00B71D9F" w:rsidP="00A11BC4">
      <w:pPr>
        <w:pStyle w:val="a4"/>
        <w:widowControl w:val="0"/>
        <w:numPr>
          <w:ilvl w:val="0"/>
          <w:numId w:val="19"/>
        </w:numPr>
        <w:shd w:val="clear" w:color="auto" w:fill="FFFFFF"/>
        <w:autoSpaceDE w:val="0"/>
        <w:autoSpaceDN w:val="0"/>
        <w:adjustRightInd w:val="0"/>
        <w:spacing w:after="0" w:line="240" w:lineRule="auto"/>
        <w:jc w:val="both"/>
        <w:rPr>
          <w:rFonts w:ascii="Times New Roman" w:hAnsi="Times New Roman"/>
          <w:sz w:val="28"/>
          <w:szCs w:val="28"/>
          <w:lang w:val="uk-UA"/>
        </w:rPr>
      </w:pPr>
      <w:r w:rsidRPr="00A11BC4">
        <w:rPr>
          <w:rFonts w:ascii="Times New Roman" w:hAnsi="Times New Roman"/>
          <w:sz w:val="28"/>
          <w:szCs w:val="28"/>
          <w:lang w:val="uk-UA"/>
        </w:rPr>
        <w:t>Зоопсихологія.</w:t>
      </w:r>
    </w:p>
    <w:p w14:paraId="10FEB07A" w14:textId="77777777" w:rsidR="00B71D9F" w:rsidRPr="00A11BC4" w:rsidRDefault="00B71D9F" w:rsidP="00A11BC4">
      <w:pPr>
        <w:pStyle w:val="a4"/>
        <w:widowControl w:val="0"/>
        <w:numPr>
          <w:ilvl w:val="0"/>
          <w:numId w:val="19"/>
        </w:numPr>
        <w:shd w:val="clear" w:color="auto" w:fill="FFFFFF"/>
        <w:autoSpaceDE w:val="0"/>
        <w:autoSpaceDN w:val="0"/>
        <w:adjustRightInd w:val="0"/>
        <w:spacing w:after="0" w:line="240" w:lineRule="auto"/>
        <w:jc w:val="both"/>
        <w:rPr>
          <w:rFonts w:ascii="Times New Roman" w:hAnsi="Times New Roman"/>
          <w:sz w:val="28"/>
          <w:szCs w:val="28"/>
          <w:lang w:val="uk-UA"/>
        </w:rPr>
      </w:pPr>
      <w:r w:rsidRPr="00A11BC4">
        <w:rPr>
          <w:rFonts w:ascii="Times New Roman" w:eastAsiaTheme="minorEastAsia" w:hAnsi="Times New Roman"/>
          <w:sz w:val="28"/>
          <w:szCs w:val="28"/>
          <w:lang w:val="uk-UA"/>
        </w:rPr>
        <w:t>Наркологія та залежні стани.</w:t>
      </w:r>
    </w:p>
    <w:p w14:paraId="15C4F46A" w14:textId="77777777" w:rsidR="00B71D9F" w:rsidRPr="00A11BC4" w:rsidRDefault="00B71D9F" w:rsidP="00A11BC4">
      <w:pPr>
        <w:pStyle w:val="a4"/>
        <w:widowControl w:val="0"/>
        <w:numPr>
          <w:ilvl w:val="0"/>
          <w:numId w:val="19"/>
        </w:numPr>
        <w:shd w:val="clear" w:color="auto" w:fill="FFFFFF"/>
        <w:autoSpaceDE w:val="0"/>
        <w:autoSpaceDN w:val="0"/>
        <w:adjustRightInd w:val="0"/>
        <w:spacing w:after="0" w:line="240" w:lineRule="auto"/>
        <w:jc w:val="both"/>
        <w:rPr>
          <w:rFonts w:ascii="Times New Roman" w:hAnsi="Times New Roman"/>
          <w:sz w:val="28"/>
          <w:szCs w:val="28"/>
          <w:lang w:val="uk-UA"/>
        </w:rPr>
      </w:pPr>
      <w:r w:rsidRPr="00A11BC4">
        <w:rPr>
          <w:rFonts w:ascii="Times New Roman" w:hAnsi="Times New Roman"/>
          <w:sz w:val="28"/>
          <w:szCs w:val="28"/>
          <w:shd w:val="clear" w:color="auto" w:fill="FFFFFF"/>
          <w:lang w:val="uk-UA"/>
        </w:rPr>
        <w:t>Організаційна психологія.</w:t>
      </w:r>
    </w:p>
    <w:p w14:paraId="3FE153E9" w14:textId="77777777" w:rsidR="00B71D9F" w:rsidRPr="00A11BC4" w:rsidRDefault="00B71D9F" w:rsidP="00A11BC4">
      <w:pPr>
        <w:pStyle w:val="a4"/>
        <w:widowControl w:val="0"/>
        <w:numPr>
          <w:ilvl w:val="0"/>
          <w:numId w:val="19"/>
        </w:numPr>
        <w:shd w:val="clear" w:color="auto" w:fill="FFFFFF"/>
        <w:autoSpaceDE w:val="0"/>
        <w:autoSpaceDN w:val="0"/>
        <w:adjustRightInd w:val="0"/>
        <w:spacing w:after="0" w:line="240" w:lineRule="auto"/>
        <w:jc w:val="both"/>
        <w:rPr>
          <w:rFonts w:ascii="Times New Roman" w:hAnsi="Times New Roman"/>
          <w:sz w:val="28"/>
          <w:szCs w:val="28"/>
          <w:lang w:val="uk-UA"/>
        </w:rPr>
      </w:pPr>
      <w:r w:rsidRPr="00A11BC4">
        <w:rPr>
          <w:rFonts w:ascii="Times New Roman" w:hAnsi="Times New Roman"/>
          <w:sz w:val="28"/>
          <w:szCs w:val="28"/>
          <w:lang w:val="uk-UA"/>
        </w:rPr>
        <w:t>Основи медіації.</w:t>
      </w:r>
    </w:p>
    <w:p w14:paraId="425CDD79" w14:textId="77777777" w:rsidR="00B71D9F" w:rsidRPr="00A11BC4" w:rsidRDefault="00B71D9F" w:rsidP="00A11BC4">
      <w:pPr>
        <w:pStyle w:val="a4"/>
        <w:widowControl w:val="0"/>
        <w:numPr>
          <w:ilvl w:val="0"/>
          <w:numId w:val="19"/>
        </w:numPr>
        <w:shd w:val="clear" w:color="auto" w:fill="FFFFFF"/>
        <w:autoSpaceDE w:val="0"/>
        <w:autoSpaceDN w:val="0"/>
        <w:adjustRightInd w:val="0"/>
        <w:spacing w:after="0" w:line="240" w:lineRule="auto"/>
        <w:jc w:val="both"/>
        <w:rPr>
          <w:rFonts w:ascii="Times New Roman" w:hAnsi="Times New Roman"/>
          <w:sz w:val="28"/>
          <w:szCs w:val="28"/>
          <w:lang w:val="uk-UA"/>
        </w:rPr>
      </w:pPr>
      <w:r w:rsidRPr="00A11BC4">
        <w:rPr>
          <w:rFonts w:ascii="Times New Roman" w:hAnsi="Times New Roman"/>
          <w:sz w:val="28"/>
          <w:szCs w:val="28"/>
          <w:lang w:val="uk-UA"/>
        </w:rPr>
        <w:t>Основи ораторського мистецтва та комунікативної компетентності.</w:t>
      </w:r>
    </w:p>
    <w:p w14:paraId="7FA93DE6" w14:textId="77777777" w:rsidR="00B71D9F" w:rsidRPr="00A11BC4" w:rsidRDefault="00B71D9F" w:rsidP="00A11BC4">
      <w:pPr>
        <w:pStyle w:val="a4"/>
        <w:widowControl w:val="0"/>
        <w:numPr>
          <w:ilvl w:val="0"/>
          <w:numId w:val="19"/>
        </w:numPr>
        <w:shd w:val="clear" w:color="auto" w:fill="FFFFFF"/>
        <w:autoSpaceDE w:val="0"/>
        <w:autoSpaceDN w:val="0"/>
        <w:adjustRightInd w:val="0"/>
        <w:spacing w:after="0" w:line="240" w:lineRule="auto"/>
        <w:jc w:val="both"/>
        <w:rPr>
          <w:rFonts w:ascii="Times New Roman" w:hAnsi="Times New Roman"/>
          <w:sz w:val="28"/>
          <w:szCs w:val="28"/>
          <w:lang w:val="uk-UA"/>
        </w:rPr>
      </w:pPr>
      <w:r w:rsidRPr="00A11BC4">
        <w:rPr>
          <w:rFonts w:ascii="Times New Roman" w:hAnsi="Times New Roman"/>
          <w:sz w:val="28"/>
          <w:szCs w:val="28"/>
          <w:lang w:val="uk-UA"/>
        </w:rPr>
        <w:t xml:space="preserve">Основи </w:t>
      </w:r>
      <w:proofErr w:type="spellStart"/>
      <w:r w:rsidRPr="00A11BC4">
        <w:rPr>
          <w:rFonts w:ascii="Times New Roman" w:hAnsi="Times New Roman"/>
          <w:sz w:val="28"/>
          <w:szCs w:val="28"/>
          <w:lang w:val="uk-UA"/>
        </w:rPr>
        <w:t>психотравматології</w:t>
      </w:r>
      <w:proofErr w:type="spellEnd"/>
      <w:r w:rsidRPr="00A11BC4">
        <w:rPr>
          <w:rFonts w:ascii="Times New Roman" w:hAnsi="Times New Roman"/>
          <w:sz w:val="28"/>
          <w:szCs w:val="28"/>
          <w:lang w:val="uk-UA"/>
        </w:rPr>
        <w:t>.</w:t>
      </w:r>
    </w:p>
    <w:p w14:paraId="1AB8A3AF" w14:textId="77777777" w:rsidR="00B71D9F" w:rsidRPr="00A11BC4" w:rsidRDefault="00B71D9F" w:rsidP="00A11BC4">
      <w:pPr>
        <w:pStyle w:val="a4"/>
        <w:widowControl w:val="0"/>
        <w:numPr>
          <w:ilvl w:val="0"/>
          <w:numId w:val="19"/>
        </w:numPr>
        <w:shd w:val="clear" w:color="auto" w:fill="FFFFFF"/>
        <w:autoSpaceDE w:val="0"/>
        <w:autoSpaceDN w:val="0"/>
        <w:adjustRightInd w:val="0"/>
        <w:spacing w:after="0" w:line="240" w:lineRule="auto"/>
        <w:jc w:val="both"/>
        <w:rPr>
          <w:rFonts w:ascii="Times New Roman" w:hAnsi="Times New Roman"/>
          <w:sz w:val="28"/>
          <w:szCs w:val="28"/>
          <w:lang w:val="uk-UA"/>
        </w:rPr>
      </w:pPr>
      <w:r w:rsidRPr="00A11BC4">
        <w:rPr>
          <w:rFonts w:ascii="Times New Roman" w:hAnsi="Times New Roman"/>
          <w:sz w:val="28"/>
          <w:szCs w:val="28"/>
          <w:lang w:val="uk-UA"/>
        </w:rPr>
        <w:t>Основи соціальної роботи з дітьми</w:t>
      </w:r>
      <w:r w:rsidRPr="00A11BC4">
        <w:rPr>
          <w:rFonts w:ascii="Times New Roman" w:eastAsiaTheme="minorEastAsia" w:hAnsi="Times New Roman"/>
          <w:sz w:val="28"/>
          <w:szCs w:val="28"/>
          <w:lang w:val="uk-UA"/>
        </w:rPr>
        <w:t>.</w:t>
      </w:r>
    </w:p>
    <w:p w14:paraId="386C1F41" w14:textId="77777777" w:rsidR="00B71D9F" w:rsidRPr="00A11BC4" w:rsidRDefault="00B71D9F" w:rsidP="00A11BC4">
      <w:pPr>
        <w:pStyle w:val="a4"/>
        <w:widowControl w:val="0"/>
        <w:numPr>
          <w:ilvl w:val="0"/>
          <w:numId w:val="19"/>
        </w:numPr>
        <w:shd w:val="clear" w:color="auto" w:fill="FFFFFF"/>
        <w:autoSpaceDE w:val="0"/>
        <w:autoSpaceDN w:val="0"/>
        <w:adjustRightInd w:val="0"/>
        <w:spacing w:after="0" w:line="240" w:lineRule="auto"/>
        <w:jc w:val="both"/>
        <w:rPr>
          <w:rFonts w:ascii="Times New Roman" w:hAnsi="Times New Roman"/>
          <w:sz w:val="28"/>
          <w:szCs w:val="28"/>
          <w:lang w:val="uk-UA"/>
        </w:rPr>
      </w:pPr>
      <w:r w:rsidRPr="00A11BC4">
        <w:rPr>
          <w:rFonts w:ascii="Times New Roman" w:hAnsi="Times New Roman"/>
          <w:sz w:val="28"/>
          <w:szCs w:val="28"/>
          <w:lang w:val="uk-UA"/>
        </w:rPr>
        <w:t>Основи соціально-психологічної реабілітації</w:t>
      </w:r>
      <w:r w:rsidRPr="00A11BC4">
        <w:rPr>
          <w:rFonts w:ascii="Times New Roman" w:eastAsiaTheme="minorEastAsia" w:hAnsi="Times New Roman"/>
          <w:sz w:val="28"/>
          <w:szCs w:val="28"/>
          <w:lang w:val="uk-UA"/>
        </w:rPr>
        <w:t>.</w:t>
      </w:r>
    </w:p>
    <w:p w14:paraId="26F7E0AC" w14:textId="77777777" w:rsidR="00B71D9F" w:rsidRPr="00A11BC4" w:rsidRDefault="00B71D9F" w:rsidP="00A11BC4">
      <w:pPr>
        <w:pStyle w:val="a4"/>
        <w:widowControl w:val="0"/>
        <w:numPr>
          <w:ilvl w:val="0"/>
          <w:numId w:val="19"/>
        </w:numPr>
        <w:shd w:val="clear" w:color="auto" w:fill="FFFFFF"/>
        <w:autoSpaceDE w:val="0"/>
        <w:autoSpaceDN w:val="0"/>
        <w:adjustRightInd w:val="0"/>
        <w:spacing w:after="0" w:line="240" w:lineRule="auto"/>
        <w:jc w:val="both"/>
        <w:rPr>
          <w:rFonts w:ascii="Times New Roman" w:eastAsiaTheme="minorEastAsia" w:hAnsi="Times New Roman"/>
          <w:sz w:val="28"/>
          <w:szCs w:val="28"/>
          <w:lang w:val="uk-UA"/>
        </w:rPr>
      </w:pPr>
      <w:r w:rsidRPr="00A11BC4">
        <w:rPr>
          <w:rFonts w:ascii="Times New Roman" w:hAnsi="Times New Roman"/>
          <w:sz w:val="28"/>
          <w:szCs w:val="28"/>
          <w:lang w:val="uk-UA"/>
        </w:rPr>
        <w:t>Патопсихологія</w:t>
      </w:r>
      <w:r w:rsidRPr="00A11BC4">
        <w:rPr>
          <w:rFonts w:ascii="Times New Roman" w:eastAsiaTheme="minorEastAsia" w:hAnsi="Times New Roman"/>
          <w:sz w:val="28"/>
          <w:szCs w:val="28"/>
          <w:lang w:val="uk-UA"/>
        </w:rPr>
        <w:t>.</w:t>
      </w:r>
    </w:p>
    <w:p w14:paraId="0E72FB15" w14:textId="77777777" w:rsidR="00B71D9F" w:rsidRPr="00A11BC4" w:rsidRDefault="00B71D9F" w:rsidP="00A11BC4">
      <w:pPr>
        <w:pStyle w:val="a4"/>
        <w:widowControl w:val="0"/>
        <w:numPr>
          <w:ilvl w:val="0"/>
          <w:numId w:val="19"/>
        </w:numPr>
        <w:shd w:val="clear" w:color="auto" w:fill="FFFFFF"/>
        <w:autoSpaceDE w:val="0"/>
        <w:autoSpaceDN w:val="0"/>
        <w:adjustRightInd w:val="0"/>
        <w:spacing w:after="0" w:line="240" w:lineRule="auto"/>
        <w:jc w:val="both"/>
        <w:rPr>
          <w:rFonts w:ascii="Times New Roman" w:eastAsiaTheme="minorEastAsia" w:hAnsi="Times New Roman"/>
          <w:sz w:val="28"/>
          <w:szCs w:val="28"/>
          <w:lang w:val="uk-UA"/>
        </w:rPr>
      </w:pPr>
      <w:r w:rsidRPr="00A11BC4">
        <w:rPr>
          <w:rFonts w:ascii="Times New Roman" w:eastAsiaTheme="minorEastAsia" w:hAnsi="Times New Roman"/>
          <w:sz w:val="28"/>
          <w:szCs w:val="28"/>
          <w:lang w:val="uk-UA"/>
        </w:rPr>
        <w:t>Порівняльна психологія.</w:t>
      </w:r>
    </w:p>
    <w:p w14:paraId="6C170AE0" w14:textId="77777777" w:rsidR="00B71D9F" w:rsidRPr="00A11BC4" w:rsidRDefault="00B71D9F" w:rsidP="00A11BC4">
      <w:pPr>
        <w:pStyle w:val="a4"/>
        <w:widowControl w:val="0"/>
        <w:numPr>
          <w:ilvl w:val="0"/>
          <w:numId w:val="19"/>
        </w:numPr>
        <w:shd w:val="clear" w:color="auto" w:fill="FFFFFF"/>
        <w:autoSpaceDE w:val="0"/>
        <w:autoSpaceDN w:val="0"/>
        <w:adjustRightInd w:val="0"/>
        <w:spacing w:after="0" w:line="240" w:lineRule="auto"/>
        <w:jc w:val="both"/>
        <w:rPr>
          <w:rFonts w:ascii="Times New Roman" w:eastAsiaTheme="minorEastAsia" w:hAnsi="Times New Roman"/>
          <w:sz w:val="28"/>
          <w:szCs w:val="28"/>
          <w:lang w:val="uk-UA"/>
        </w:rPr>
      </w:pPr>
      <w:r w:rsidRPr="00A11BC4">
        <w:rPr>
          <w:rFonts w:ascii="Times New Roman" w:hAnsi="Times New Roman"/>
          <w:sz w:val="28"/>
          <w:szCs w:val="28"/>
          <w:shd w:val="clear" w:color="auto" w:fill="FFFFFF"/>
          <w:lang w:val="uk-UA"/>
        </w:rPr>
        <w:t>Практикум з загальної психології</w:t>
      </w:r>
      <w:r w:rsidRPr="00A11BC4">
        <w:rPr>
          <w:rFonts w:ascii="Times New Roman" w:hAnsi="Times New Roman"/>
          <w:sz w:val="28"/>
          <w:szCs w:val="28"/>
          <w:lang w:val="uk-UA"/>
        </w:rPr>
        <w:t>.</w:t>
      </w:r>
    </w:p>
    <w:p w14:paraId="4B0920B2" w14:textId="77777777" w:rsidR="00B71D9F" w:rsidRPr="00A11BC4" w:rsidRDefault="00B71D9F" w:rsidP="00A11BC4">
      <w:pPr>
        <w:pStyle w:val="a4"/>
        <w:widowControl w:val="0"/>
        <w:numPr>
          <w:ilvl w:val="0"/>
          <w:numId w:val="19"/>
        </w:numPr>
        <w:shd w:val="clear" w:color="auto" w:fill="FFFFFF"/>
        <w:autoSpaceDE w:val="0"/>
        <w:autoSpaceDN w:val="0"/>
        <w:adjustRightInd w:val="0"/>
        <w:spacing w:after="0" w:line="240" w:lineRule="auto"/>
        <w:jc w:val="both"/>
        <w:rPr>
          <w:rFonts w:ascii="Times New Roman" w:eastAsiaTheme="minorEastAsia" w:hAnsi="Times New Roman"/>
          <w:sz w:val="28"/>
          <w:szCs w:val="28"/>
          <w:lang w:val="uk-UA"/>
        </w:rPr>
      </w:pPr>
      <w:r w:rsidRPr="00A11BC4">
        <w:rPr>
          <w:rFonts w:ascii="Times New Roman" w:eastAsiaTheme="minorEastAsia" w:hAnsi="Times New Roman"/>
          <w:sz w:val="28"/>
          <w:szCs w:val="28"/>
          <w:lang w:val="uk-UA"/>
        </w:rPr>
        <w:t>Пропедевтика психічних захворювань.</w:t>
      </w:r>
    </w:p>
    <w:p w14:paraId="3838271A" w14:textId="77777777" w:rsidR="00B71D9F" w:rsidRPr="00A11BC4" w:rsidRDefault="00B71D9F" w:rsidP="00A11BC4">
      <w:pPr>
        <w:pStyle w:val="a4"/>
        <w:widowControl w:val="0"/>
        <w:numPr>
          <w:ilvl w:val="0"/>
          <w:numId w:val="19"/>
        </w:numPr>
        <w:shd w:val="clear" w:color="auto" w:fill="FFFFFF"/>
        <w:autoSpaceDE w:val="0"/>
        <w:autoSpaceDN w:val="0"/>
        <w:adjustRightInd w:val="0"/>
        <w:spacing w:after="0" w:line="240" w:lineRule="auto"/>
        <w:jc w:val="both"/>
        <w:rPr>
          <w:rFonts w:ascii="Times New Roman" w:eastAsiaTheme="minorEastAsia" w:hAnsi="Times New Roman"/>
          <w:sz w:val="28"/>
          <w:szCs w:val="28"/>
          <w:lang w:val="uk-UA"/>
        </w:rPr>
      </w:pPr>
      <w:proofErr w:type="spellStart"/>
      <w:r w:rsidRPr="00A11BC4">
        <w:rPr>
          <w:rFonts w:ascii="Times New Roman" w:eastAsiaTheme="minorEastAsia" w:hAnsi="Times New Roman"/>
          <w:sz w:val="28"/>
          <w:szCs w:val="28"/>
          <w:lang w:val="uk-UA"/>
        </w:rPr>
        <w:t>Профайлінг</w:t>
      </w:r>
      <w:proofErr w:type="spellEnd"/>
      <w:r w:rsidRPr="00A11BC4">
        <w:rPr>
          <w:rFonts w:ascii="Times New Roman" w:eastAsiaTheme="minorEastAsia" w:hAnsi="Times New Roman"/>
          <w:sz w:val="28"/>
          <w:szCs w:val="28"/>
          <w:lang w:val="uk-UA"/>
        </w:rPr>
        <w:t>.</w:t>
      </w:r>
    </w:p>
    <w:p w14:paraId="5D40F380" w14:textId="77777777" w:rsidR="00B71D9F" w:rsidRPr="00A11BC4" w:rsidRDefault="00B71D9F" w:rsidP="00A11BC4">
      <w:pPr>
        <w:pStyle w:val="a4"/>
        <w:widowControl w:val="0"/>
        <w:numPr>
          <w:ilvl w:val="0"/>
          <w:numId w:val="19"/>
        </w:numPr>
        <w:shd w:val="clear" w:color="auto" w:fill="FFFFFF"/>
        <w:autoSpaceDE w:val="0"/>
        <w:autoSpaceDN w:val="0"/>
        <w:adjustRightInd w:val="0"/>
        <w:spacing w:after="0" w:line="240" w:lineRule="auto"/>
        <w:jc w:val="both"/>
        <w:rPr>
          <w:rFonts w:ascii="Times New Roman" w:hAnsi="Times New Roman"/>
          <w:sz w:val="28"/>
          <w:szCs w:val="28"/>
          <w:lang w:val="uk-UA"/>
        </w:rPr>
      </w:pPr>
      <w:r w:rsidRPr="00A11BC4">
        <w:rPr>
          <w:rFonts w:ascii="Times New Roman" w:hAnsi="Times New Roman"/>
          <w:sz w:val="28"/>
          <w:szCs w:val="28"/>
          <w:lang w:val="uk-UA"/>
        </w:rPr>
        <w:t>Профілактично-виховна робота з дітьми.</w:t>
      </w:r>
    </w:p>
    <w:p w14:paraId="1FCA5449" w14:textId="77777777" w:rsidR="00B71D9F" w:rsidRPr="00A11BC4" w:rsidRDefault="00B71D9F" w:rsidP="00A11BC4">
      <w:pPr>
        <w:pStyle w:val="a4"/>
        <w:widowControl w:val="0"/>
        <w:numPr>
          <w:ilvl w:val="0"/>
          <w:numId w:val="19"/>
        </w:numPr>
        <w:shd w:val="clear" w:color="auto" w:fill="FFFFFF"/>
        <w:autoSpaceDE w:val="0"/>
        <w:autoSpaceDN w:val="0"/>
        <w:adjustRightInd w:val="0"/>
        <w:spacing w:after="0" w:line="240" w:lineRule="auto"/>
        <w:jc w:val="both"/>
        <w:rPr>
          <w:rFonts w:ascii="Times New Roman" w:hAnsi="Times New Roman"/>
          <w:sz w:val="28"/>
          <w:szCs w:val="28"/>
          <w:lang w:val="uk-UA"/>
        </w:rPr>
      </w:pPr>
      <w:r w:rsidRPr="00A11BC4">
        <w:rPr>
          <w:rFonts w:ascii="Times New Roman" w:hAnsi="Times New Roman"/>
          <w:sz w:val="28"/>
          <w:szCs w:val="28"/>
          <w:lang w:val="uk-UA"/>
        </w:rPr>
        <w:t>Психіатрія.</w:t>
      </w:r>
    </w:p>
    <w:p w14:paraId="7B505FF7" w14:textId="77777777" w:rsidR="00B71D9F" w:rsidRPr="00A11BC4" w:rsidRDefault="00B71D9F" w:rsidP="00A11BC4">
      <w:pPr>
        <w:pStyle w:val="a4"/>
        <w:widowControl w:val="0"/>
        <w:numPr>
          <w:ilvl w:val="0"/>
          <w:numId w:val="19"/>
        </w:numPr>
        <w:shd w:val="clear" w:color="auto" w:fill="FFFFFF"/>
        <w:autoSpaceDE w:val="0"/>
        <w:autoSpaceDN w:val="0"/>
        <w:adjustRightInd w:val="0"/>
        <w:spacing w:after="0" w:line="240" w:lineRule="auto"/>
        <w:jc w:val="both"/>
        <w:rPr>
          <w:rFonts w:ascii="Times New Roman" w:eastAsiaTheme="minorEastAsia" w:hAnsi="Times New Roman"/>
          <w:sz w:val="28"/>
          <w:szCs w:val="28"/>
          <w:lang w:val="uk-UA"/>
        </w:rPr>
      </w:pPr>
      <w:r w:rsidRPr="00A11BC4">
        <w:rPr>
          <w:rFonts w:ascii="Times New Roman" w:hAnsi="Times New Roman"/>
          <w:sz w:val="28"/>
          <w:szCs w:val="28"/>
          <w:shd w:val="clear" w:color="auto" w:fill="FFFFFF"/>
          <w:lang w:val="uk-UA"/>
        </w:rPr>
        <w:t>Психологічна служба.</w:t>
      </w:r>
    </w:p>
    <w:p w14:paraId="557E6DAE" w14:textId="77777777" w:rsidR="00B71D9F" w:rsidRPr="00A11BC4" w:rsidRDefault="00B71D9F" w:rsidP="00A11BC4">
      <w:pPr>
        <w:pStyle w:val="a4"/>
        <w:widowControl w:val="0"/>
        <w:numPr>
          <w:ilvl w:val="0"/>
          <w:numId w:val="19"/>
        </w:numPr>
        <w:shd w:val="clear" w:color="auto" w:fill="FFFFFF"/>
        <w:autoSpaceDE w:val="0"/>
        <w:autoSpaceDN w:val="0"/>
        <w:adjustRightInd w:val="0"/>
        <w:spacing w:after="0" w:line="240" w:lineRule="auto"/>
        <w:jc w:val="both"/>
        <w:rPr>
          <w:rFonts w:ascii="Times New Roman" w:eastAsiaTheme="minorEastAsia" w:hAnsi="Times New Roman"/>
          <w:sz w:val="28"/>
          <w:szCs w:val="28"/>
          <w:lang w:val="uk-UA"/>
        </w:rPr>
      </w:pPr>
      <w:r w:rsidRPr="00A11BC4">
        <w:rPr>
          <w:rFonts w:ascii="Times New Roman" w:hAnsi="Times New Roman"/>
          <w:sz w:val="28"/>
          <w:szCs w:val="28"/>
          <w:lang w:val="uk-UA"/>
        </w:rPr>
        <w:t>Психологічний  спецпрактикум зі спеціалізації.</w:t>
      </w:r>
    </w:p>
    <w:p w14:paraId="6E429C3A" w14:textId="77777777" w:rsidR="00B71D9F" w:rsidRPr="00A11BC4" w:rsidRDefault="00B71D9F" w:rsidP="00A11BC4">
      <w:pPr>
        <w:pStyle w:val="a4"/>
        <w:widowControl w:val="0"/>
        <w:numPr>
          <w:ilvl w:val="0"/>
          <w:numId w:val="19"/>
        </w:numPr>
        <w:shd w:val="clear" w:color="auto" w:fill="FFFFFF"/>
        <w:autoSpaceDE w:val="0"/>
        <w:autoSpaceDN w:val="0"/>
        <w:adjustRightInd w:val="0"/>
        <w:spacing w:after="0" w:line="240" w:lineRule="auto"/>
        <w:jc w:val="both"/>
        <w:rPr>
          <w:rFonts w:ascii="Times New Roman" w:eastAsiaTheme="minorEastAsia" w:hAnsi="Times New Roman"/>
          <w:sz w:val="28"/>
          <w:szCs w:val="28"/>
          <w:lang w:val="uk-UA"/>
        </w:rPr>
      </w:pPr>
      <w:r w:rsidRPr="00A11BC4">
        <w:rPr>
          <w:rFonts w:ascii="Times New Roman" w:hAnsi="Times New Roman"/>
          <w:sz w:val="28"/>
          <w:szCs w:val="28"/>
          <w:lang w:val="uk-UA"/>
        </w:rPr>
        <w:t>Психологічний супровід сім'ї</w:t>
      </w:r>
      <w:r w:rsidRPr="00A11BC4">
        <w:rPr>
          <w:rFonts w:ascii="Times New Roman" w:eastAsiaTheme="minorEastAsia" w:hAnsi="Times New Roman"/>
          <w:sz w:val="28"/>
          <w:szCs w:val="28"/>
          <w:lang w:val="uk-UA"/>
        </w:rPr>
        <w:t>.</w:t>
      </w:r>
    </w:p>
    <w:p w14:paraId="0C704C1E" w14:textId="77777777" w:rsidR="00B71D9F" w:rsidRPr="00A11BC4" w:rsidRDefault="00B71D9F" w:rsidP="00A11BC4">
      <w:pPr>
        <w:pStyle w:val="a4"/>
        <w:widowControl w:val="0"/>
        <w:numPr>
          <w:ilvl w:val="0"/>
          <w:numId w:val="19"/>
        </w:numPr>
        <w:shd w:val="clear" w:color="auto" w:fill="FFFFFF"/>
        <w:autoSpaceDE w:val="0"/>
        <w:autoSpaceDN w:val="0"/>
        <w:adjustRightInd w:val="0"/>
        <w:spacing w:after="0" w:line="240" w:lineRule="auto"/>
        <w:jc w:val="both"/>
        <w:rPr>
          <w:rFonts w:ascii="Times New Roman" w:eastAsiaTheme="minorEastAsia" w:hAnsi="Times New Roman"/>
          <w:sz w:val="28"/>
          <w:szCs w:val="28"/>
          <w:lang w:val="uk-UA"/>
        </w:rPr>
      </w:pPr>
      <w:r w:rsidRPr="00A11BC4">
        <w:rPr>
          <w:rFonts w:ascii="Times New Roman" w:hAnsi="Times New Roman"/>
          <w:sz w:val="28"/>
          <w:szCs w:val="28"/>
          <w:lang w:val="uk-UA"/>
        </w:rPr>
        <w:t>Психологія  злочинності.</w:t>
      </w:r>
    </w:p>
    <w:p w14:paraId="4B24D5DE" w14:textId="77777777" w:rsidR="00B71D9F" w:rsidRPr="00A11BC4" w:rsidRDefault="00B71D9F" w:rsidP="00A11BC4">
      <w:pPr>
        <w:pStyle w:val="a4"/>
        <w:widowControl w:val="0"/>
        <w:numPr>
          <w:ilvl w:val="0"/>
          <w:numId w:val="19"/>
        </w:numPr>
        <w:shd w:val="clear" w:color="auto" w:fill="FFFFFF"/>
        <w:autoSpaceDE w:val="0"/>
        <w:autoSpaceDN w:val="0"/>
        <w:adjustRightInd w:val="0"/>
        <w:spacing w:after="0" w:line="240" w:lineRule="auto"/>
        <w:jc w:val="both"/>
        <w:rPr>
          <w:rFonts w:ascii="Times New Roman" w:eastAsiaTheme="minorEastAsia" w:hAnsi="Times New Roman"/>
          <w:sz w:val="28"/>
          <w:szCs w:val="28"/>
          <w:lang w:val="uk-UA"/>
        </w:rPr>
      </w:pPr>
      <w:r w:rsidRPr="00A11BC4">
        <w:rPr>
          <w:rFonts w:ascii="Times New Roman" w:hAnsi="Times New Roman"/>
          <w:sz w:val="28"/>
          <w:szCs w:val="28"/>
          <w:lang w:val="uk-UA"/>
        </w:rPr>
        <w:t>Психологія групових та масових процесів.</w:t>
      </w:r>
    </w:p>
    <w:p w14:paraId="5F2D7D9D" w14:textId="77777777" w:rsidR="00B71D9F" w:rsidRPr="00A11BC4" w:rsidRDefault="00B71D9F" w:rsidP="00A11BC4">
      <w:pPr>
        <w:pStyle w:val="a4"/>
        <w:widowControl w:val="0"/>
        <w:numPr>
          <w:ilvl w:val="0"/>
          <w:numId w:val="19"/>
        </w:numPr>
        <w:shd w:val="clear" w:color="auto" w:fill="FFFFFF"/>
        <w:autoSpaceDE w:val="0"/>
        <w:autoSpaceDN w:val="0"/>
        <w:adjustRightInd w:val="0"/>
        <w:spacing w:after="0" w:line="240" w:lineRule="auto"/>
        <w:jc w:val="both"/>
        <w:rPr>
          <w:rFonts w:ascii="Times New Roman" w:eastAsiaTheme="minorEastAsia" w:hAnsi="Times New Roman"/>
          <w:sz w:val="28"/>
          <w:szCs w:val="28"/>
          <w:lang w:val="uk-UA"/>
        </w:rPr>
      </w:pPr>
      <w:r w:rsidRPr="00A11BC4">
        <w:rPr>
          <w:rFonts w:ascii="Times New Roman" w:eastAsiaTheme="minorHAnsi" w:hAnsi="Times New Roman"/>
          <w:sz w:val="28"/>
          <w:szCs w:val="28"/>
          <w:shd w:val="clear" w:color="auto" w:fill="FFFFFF"/>
          <w:lang w:val="uk-UA"/>
        </w:rPr>
        <w:t xml:space="preserve">Психологія </w:t>
      </w:r>
      <w:proofErr w:type="spellStart"/>
      <w:r w:rsidRPr="00A11BC4">
        <w:rPr>
          <w:rFonts w:ascii="Times New Roman" w:eastAsiaTheme="minorHAnsi" w:hAnsi="Times New Roman"/>
          <w:sz w:val="28"/>
          <w:szCs w:val="28"/>
          <w:shd w:val="clear" w:color="auto" w:fill="FFFFFF"/>
          <w:lang w:val="uk-UA"/>
        </w:rPr>
        <w:t>масмедіа</w:t>
      </w:r>
      <w:proofErr w:type="spellEnd"/>
      <w:r w:rsidRPr="00A11BC4">
        <w:rPr>
          <w:rFonts w:ascii="Times New Roman" w:eastAsiaTheme="minorHAnsi" w:hAnsi="Times New Roman"/>
          <w:sz w:val="28"/>
          <w:szCs w:val="28"/>
          <w:shd w:val="clear" w:color="auto" w:fill="FFFFFF"/>
          <w:lang w:val="uk-UA"/>
        </w:rPr>
        <w:t xml:space="preserve"> та інформаційна безпека.</w:t>
      </w:r>
    </w:p>
    <w:p w14:paraId="6F38D350" w14:textId="77777777" w:rsidR="00B71D9F" w:rsidRPr="00A11BC4" w:rsidRDefault="00B71D9F" w:rsidP="00A11BC4">
      <w:pPr>
        <w:pStyle w:val="a4"/>
        <w:widowControl w:val="0"/>
        <w:numPr>
          <w:ilvl w:val="0"/>
          <w:numId w:val="19"/>
        </w:numPr>
        <w:shd w:val="clear" w:color="auto" w:fill="FFFFFF"/>
        <w:autoSpaceDE w:val="0"/>
        <w:autoSpaceDN w:val="0"/>
        <w:adjustRightInd w:val="0"/>
        <w:spacing w:after="0" w:line="240" w:lineRule="auto"/>
        <w:jc w:val="both"/>
        <w:rPr>
          <w:rFonts w:ascii="Times New Roman" w:eastAsiaTheme="minorEastAsia" w:hAnsi="Times New Roman"/>
          <w:sz w:val="28"/>
          <w:szCs w:val="28"/>
          <w:lang w:val="uk-UA"/>
        </w:rPr>
      </w:pPr>
      <w:r w:rsidRPr="00A11BC4">
        <w:rPr>
          <w:rFonts w:ascii="Times New Roman" w:hAnsi="Times New Roman"/>
          <w:sz w:val="28"/>
          <w:szCs w:val="28"/>
          <w:shd w:val="clear" w:color="auto" w:fill="FFFFFF"/>
          <w:lang w:val="uk-UA"/>
        </w:rPr>
        <w:t>Психологія масової поведінки.</w:t>
      </w:r>
    </w:p>
    <w:p w14:paraId="720F97C0" w14:textId="77777777" w:rsidR="00B71D9F" w:rsidRPr="00A11BC4" w:rsidRDefault="00B71D9F" w:rsidP="00A11BC4">
      <w:pPr>
        <w:pStyle w:val="a4"/>
        <w:widowControl w:val="0"/>
        <w:numPr>
          <w:ilvl w:val="0"/>
          <w:numId w:val="19"/>
        </w:numPr>
        <w:shd w:val="clear" w:color="auto" w:fill="FFFFFF"/>
        <w:autoSpaceDE w:val="0"/>
        <w:autoSpaceDN w:val="0"/>
        <w:adjustRightInd w:val="0"/>
        <w:spacing w:after="0" w:line="240" w:lineRule="auto"/>
        <w:jc w:val="both"/>
        <w:rPr>
          <w:rFonts w:ascii="Times New Roman" w:hAnsi="Times New Roman"/>
          <w:sz w:val="28"/>
          <w:szCs w:val="28"/>
          <w:lang w:val="uk-UA"/>
        </w:rPr>
      </w:pPr>
      <w:r w:rsidRPr="00A11BC4">
        <w:rPr>
          <w:rFonts w:ascii="Times New Roman" w:hAnsi="Times New Roman"/>
          <w:sz w:val="28"/>
          <w:szCs w:val="28"/>
          <w:lang w:val="uk-UA"/>
        </w:rPr>
        <w:t>Психологія особистості</w:t>
      </w:r>
      <w:r w:rsidRPr="00A11BC4">
        <w:rPr>
          <w:rFonts w:ascii="Times New Roman" w:eastAsiaTheme="minorEastAsia" w:hAnsi="Times New Roman"/>
          <w:sz w:val="28"/>
          <w:szCs w:val="28"/>
          <w:lang w:val="uk-UA"/>
        </w:rPr>
        <w:t>.</w:t>
      </w:r>
    </w:p>
    <w:p w14:paraId="5B3D8BF9" w14:textId="77777777" w:rsidR="00B71D9F" w:rsidRPr="00A11BC4" w:rsidRDefault="00B71D9F" w:rsidP="00A11BC4">
      <w:pPr>
        <w:pStyle w:val="a4"/>
        <w:widowControl w:val="0"/>
        <w:numPr>
          <w:ilvl w:val="0"/>
          <w:numId w:val="19"/>
        </w:numPr>
        <w:shd w:val="clear" w:color="auto" w:fill="FFFFFF"/>
        <w:autoSpaceDE w:val="0"/>
        <w:autoSpaceDN w:val="0"/>
        <w:adjustRightInd w:val="0"/>
        <w:spacing w:after="0" w:line="240" w:lineRule="auto"/>
        <w:jc w:val="both"/>
        <w:rPr>
          <w:rFonts w:ascii="Times New Roman" w:hAnsi="Times New Roman"/>
          <w:sz w:val="28"/>
          <w:szCs w:val="28"/>
          <w:lang w:val="uk-UA"/>
        </w:rPr>
      </w:pPr>
      <w:r w:rsidRPr="00A11BC4">
        <w:rPr>
          <w:rFonts w:ascii="Times New Roman" w:hAnsi="Times New Roman"/>
          <w:sz w:val="28"/>
          <w:szCs w:val="28"/>
          <w:shd w:val="clear" w:color="auto" w:fill="FFFFFF"/>
          <w:lang w:val="uk-UA"/>
        </w:rPr>
        <w:t>Психологія права та правової поведінки.</w:t>
      </w:r>
    </w:p>
    <w:p w14:paraId="632FA699" w14:textId="77777777" w:rsidR="00B71D9F" w:rsidRPr="00A11BC4" w:rsidRDefault="00B71D9F" w:rsidP="00A11BC4">
      <w:pPr>
        <w:pStyle w:val="a4"/>
        <w:widowControl w:val="0"/>
        <w:numPr>
          <w:ilvl w:val="0"/>
          <w:numId w:val="19"/>
        </w:numPr>
        <w:shd w:val="clear" w:color="auto" w:fill="FFFFFF"/>
        <w:autoSpaceDE w:val="0"/>
        <w:autoSpaceDN w:val="0"/>
        <w:adjustRightInd w:val="0"/>
        <w:spacing w:after="0" w:line="240" w:lineRule="auto"/>
        <w:jc w:val="both"/>
        <w:rPr>
          <w:rFonts w:ascii="Times New Roman" w:eastAsiaTheme="minorEastAsia" w:hAnsi="Times New Roman"/>
          <w:sz w:val="28"/>
          <w:szCs w:val="28"/>
          <w:lang w:val="uk-UA"/>
        </w:rPr>
      </w:pPr>
      <w:r w:rsidRPr="00A11BC4">
        <w:rPr>
          <w:rFonts w:ascii="Times New Roman" w:eastAsiaTheme="minorEastAsia" w:hAnsi="Times New Roman"/>
          <w:sz w:val="28"/>
          <w:szCs w:val="28"/>
          <w:lang w:val="uk-UA"/>
        </w:rPr>
        <w:t>Психологія праці.</w:t>
      </w:r>
    </w:p>
    <w:p w14:paraId="36171EF0" w14:textId="77777777" w:rsidR="00B71D9F" w:rsidRPr="00A11BC4" w:rsidRDefault="00B71D9F" w:rsidP="00A11BC4">
      <w:pPr>
        <w:pStyle w:val="a4"/>
        <w:widowControl w:val="0"/>
        <w:numPr>
          <w:ilvl w:val="0"/>
          <w:numId w:val="19"/>
        </w:numPr>
        <w:shd w:val="clear" w:color="auto" w:fill="FFFFFF"/>
        <w:autoSpaceDE w:val="0"/>
        <w:autoSpaceDN w:val="0"/>
        <w:adjustRightInd w:val="0"/>
        <w:spacing w:after="0" w:line="240" w:lineRule="auto"/>
        <w:jc w:val="both"/>
        <w:rPr>
          <w:rFonts w:ascii="Times New Roman" w:hAnsi="Times New Roman"/>
          <w:sz w:val="28"/>
          <w:szCs w:val="28"/>
          <w:lang w:val="uk-UA"/>
        </w:rPr>
      </w:pPr>
      <w:r w:rsidRPr="00A11BC4">
        <w:rPr>
          <w:rFonts w:ascii="Times New Roman" w:hAnsi="Times New Roman"/>
          <w:sz w:val="28"/>
          <w:szCs w:val="28"/>
          <w:lang w:val="uk-UA"/>
        </w:rPr>
        <w:t>Психологія сім'ї</w:t>
      </w:r>
      <w:r w:rsidRPr="00A11BC4">
        <w:rPr>
          <w:rFonts w:ascii="Times New Roman" w:eastAsiaTheme="minorEastAsia" w:hAnsi="Times New Roman"/>
          <w:sz w:val="28"/>
          <w:szCs w:val="28"/>
          <w:lang w:val="uk-UA"/>
        </w:rPr>
        <w:t>.</w:t>
      </w:r>
    </w:p>
    <w:p w14:paraId="300AB17C" w14:textId="77777777" w:rsidR="00B71D9F" w:rsidRPr="00A11BC4" w:rsidRDefault="00B71D9F" w:rsidP="00A11BC4">
      <w:pPr>
        <w:pStyle w:val="a4"/>
        <w:widowControl w:val="0"/>
        <w:numPr>
          <w:ilvl w:val="0"/>
          <w:numId w:val="19"/>
        </w:numPr>
        <w:shd w:val="clear" w:color="auto" w:fill="FFFFFF"/>
        <w:autoSpaceDE w:val="0"/>
        <w:autoSpaceDN w:val="0"/>
        <w:adjustRightInd w:val="0"/>
        <w:spacing w:after="0" w:line="240" w:lineRule="auto"/>
        <w:jc w:val="both"/>
        <w:rPr>
          <w:rFonts w:ascii="Times New Roman" w:eastAsiaTheme="minorEastAsia" w:hAnsi="Times New Roman"/>
          <w:sz w:val="28"/>
          <w:szCs w:val="28"/>
          <w:lang w:val="uk-UA"/>
        </w:rPr>
      </w:pPr>
      <w:r w:rsidRPr="00A11BC4">
        <w:rPr>
          <w:rFonts w:ascii="Times New Roman" w:hAnsi="Times New Roman"/>
          <w:sz w:val="28"/>
          <w:szCs w:val="28"/>
          <w:lang w:val="uk-UA"/>
        </w:rPr>
        <w:t>Психологія та конфліктологія великих та малих соціальних груп.</w:t>
      </w:r>
    </w:p>
    <w:p w14:paraId="2547A2C9" w14:textId="77777777" w:rsidR="00B71D9F" w:rsidRPr="00A11BC4" w:rsidRDefault="00B71D9F" w:rsidP="00A11BC4">
      <w:pPr>
        <w:pStyle w:val="a4"/>
        <w:widowControl w:val="0"/>
        <w:numPr>
          <w:ilvl w:val="0"/>
          <w:numId w:val="19"/>
        </w:numPr>
        <w:shd w:val="clear" w:color="auto" w:fill="FFFFFF"/>
        <w:autoSpaceDE w:val="0"/>
        <w:autoSpaceDN w:val="0"/>
        <w:adjustRightInd w:val="0"/>
        <w:spacing w:after="0" w:line="240" w:lineRule="auto"/>
        <w:jc w:val="both"/>
        <w:rPr>
          <w:rFonts w:ascii="Times New Roman" w:eastAsiaTheme="minorEastAsia" w:hAnsi="Times New Roman"/>
          <w:sz w:val="28"/>
          <w:szCs w:val="28"/>
          <w:lang w:val="uk-UA"/>
        </w:rPr>
      </w:pPr>
      <w:r w:rsidRPr="00A11BC4">
        <w:rPr>
          <w:rFonts w:ascii="Times New Roman" w:hAnsi="Times New Roman"/>
          <w:sz w:val="28"/>
          <w:szCs w:val="28"/>
          <w:lang w:val="uk-UA"/>
        </w:rPr>
        <w:t>Психологія творчості</w:t>
      </w:r>
      <w:r w:rsidRPr="00A11BC4">
        <w:rPr>
          <w:rFonts w:ascii="Times New Roman" w:eastAsiaTheme="minorEastAsia" w:hAnsi="Times New Roman"/>
          <w:sz w:val="28"/>
          <w:szCs w:val="28"/>
          <w:lang w:val="uk-UA"/>
        </w:rPr>
        <w:t>.</w:t>
      </w:r>
    </w:p>
    <w:p w14:paraId="483CD076" w14:textId="5E10850B" w:rsidR="00B71D9F" w:rsidRPr="00A11BC4" w:rsidRDefault="00B71D9F" w:rsidP="00A11BC4">
      <w:pPr>
        <w:pStyle w:val="a4"/>
        <w:widowControl w:val="0"/>
        <w:numPr>
          <w:ilvl w:val="0"/>
          <w:numId w:val="19"/>
        </w:numPr>
        <w:shd w:val="clear" w:color="auto" w:fill="FFFFFF"/>
        <w:autoSpaceDE w:val="0"/>
        <w:autoSpaceDN w:val="0"/>
        <w:adjustRightInd w:val="0"/>
        <w:spacing w:after="0" w:line="240" w:lineRule="auto"/>
        <w:jc w:val="both"/>
        <w:rPr>
          <w:rFonts w:ascii="Times New Roman" w:eastAsiaTheme="minorEastAsia" w:hAnsi="Times New Roman"/>
          <w:sz w:val="28"/>
          <w:szCs w:val="28"/>
          <w:lang w:val="uk-UA"/>
        </w:rPr>
      </w:pPr>
      <w:r w:rsidRPr="00A11BC4">
        <w:rPr>
          <w:rFonts w:ascii="Times New Roman" w:hAnsi="Times New Roman"/>
          <w:sz w:val="28"/>
          <w:szCs w:val="28"/>
          <w:lang w:val="uk-UA"/>
        </w:rPr>
        <w:lastRenderedPageBreak/>
        <w:t xml:space="preserve">Психологія </w:t>
      </w:r>
      <w:proofErr w:type="spellStart"/>
      <w:r w:rsidRPr="00A11BC4">
        <w:rPr>
          <w:rFonts w:ascii="Times New Roman" w:hAnsi="Times New Roman"/>
          <w:sz w:val="28"/>
          <w:szCs w:val="28"/>
          <w:lang w:val="uk-UA"/>
        </w:rPr>
        <w:t>трав</w:t>
      </w:r>
      <w:r w:rsidR="00105BFB" w:rsidRPr="00A11BC4">
        <w:rPr>
          <w:rFonts w:ascii="Times New Roman" w:hAnsi="Times New Roman"/>
          <w:sz w:val="28"/>
          <w:szCs w:val="28"/>
          <w:lang w:val="uk-UA"/>
        </w:rPr>
        <w:t>мівних</w:t>
      </w:r>
      <w:proofErr w:type="spellEnd"/>
      <w:r w:rsidRPr="00A11BC4">
        <w:rPr>
          <w:rFonts w:ascii="Times New Roman" w:hAnsi="Times New Roman"/>
          <w:sz w:val="28"/>
          <w:szCs w:val="28"/>
          <w:lang w:val="uk-UA"/>
        </w:rPr>
        <w:t xml:space="preserve"> ситуацій.</w:t>
      </w:r>
    </w:p>
    <w:p w14:paraId="601617BB" w14:textId="77777777" w:rsidR="00B71D9F" w:rsidRPr="00A11BC4" w:rsidRDefault="00B71D9F" w:rsidP="00A11BC4">
      <w:pPr>
        <w:pStyle w:val="a4"/>
        <w:widowControl w:val="0"/>
        <w:numPr>
          <w:ilvl w:val="0"/>
          <w:numId w:val="19"/>
        </w:numPr>
        <w:shd w:val="clear" w:color="auto" w:fill="FFFFFF"/>
        <w:autoSpaceDE w:val="0"/>
        <w:autoSpaceDN w:val="0"/>
        <w:adjustRightInd w:val="0"/>
        <w:spacing w:after="0" w:line="240" w:lineRule="auto"/>
        <w:jc w:val="both"/>
        <w:rPr>
          <w:rFonts w:ascii="Times New Roman" w:hAnsi="Times New Roman"/>
          <w:sz w:val="28"/>
          <w:szCs w:val="28"/>
          <w:lang w:val="uk-UA"/>
        </w:rPr>
      </w:pPr>
      <w:r w:rsidRPr="00A11BC4">
        <w:rPr>
          <w:rFonts w:ascii="Times New Roman" w:hAnsi="Times New Roman"/>
          <w:sz w:val="28"/>
          <w:szCs w:val="28"/>
          <w:lang w:val="uk-UA"/>
        </w:rPr>
        <w:t>Психосоматика.</w:t>
      </w:r>
    </w:p>
    <w:p w14:paraId="4A994B1B" w14:textId="77777777" w:rsidR="00B71D9F" w:rsidRPr="00A11BC4" w:rsidRDefault="00B71D9F" w:rsidP="00A11BC4">
      <w:pPr>
        <w:pStyle w:val="a4"/>
        <w:widowControl w:val="0"/>
        <w:numPr>
          <w:ilvl w:val="0"/>
          <w:numId w:val="19"/>
        </w:numPr>
        <w:shd w:val="clear" w:color="auto" w:fill="FFFFFF"/>
        <w:autoSpaceDE w:val="0"/>
        <w:autoSpaceDN w:val="0"/>
        <w:adjustRightInd w:val="0"/>
        <w:spacing w:after="0" w:line="240" w:lineRule="auto"/>
        <w:jc w:val="both"/>
        <w:rPr>
          <w:rFonts w:ascii="Times New Roman" w:eastAsiaTheme="minorEastAsia" w:hAnsi="Times New Roman"/>
          <w:sz w:val="28"/>
          <w:szCs w:val="28"/>
          <w:lang w:val="uk-UA"/>
        </w:rPr>
      </w:pPr>
      <w:r w:rsidRPr="00A11BC4">
        <w:rPr>
          <w:rFonts w:ascii="Times New Roman" w:hAnsi="Times New Roman"/>
          <w:sz w:val="28"/>
          <w:szCs w:val="28"/>
          <w:lang w:val="uk-UA"/>
        </w:rPr>
        <w:t>Сексологія та сексопатологія.</w:t>
      </w:r>
    </w:p>
    <w:p w14:paraId="75E33368" w14:textId="77777777" w:rsidR="00B71D9F" w:rsidRPr="00A11BC4" w:rsidRDefault="00B71D9F" w:rsidP="00A11BC4">
      <w:pPr>
        <w:pStyle w:val="a4"/>
        <w:widowControl w:val="0"/>
        <w:numPr>
          <w:ilvl w:val="0"/>
          <w:numId w:val="19"/>
        </w:numPr>
        <w:shd w:val="clear" w:color="auto" w:fill="FFFFFF"/>
        <w:autoSpaceDE w:val="0"/>
        <w:autoSpaceDN w:val="0"/>
        <w:adjustRightInd w:val="0"/>
        <w:spacing w:after="0" w:line="240" w:lineRule="auto"/>
        <w:jc w:val="both"/>
        <w:rPr>
          <w:rFonts w:ascii="Times New Roman" w:hAnsi="Times New Roman"/>
          <w:sz w:val="28"/>
          <w:szCs w:val="28"/>
          <w:lang w:val="uk-UA"/>
        </w:rPr>
      </w:pPr>
      <w:r w:rsidRPr="00A11BC4">
        <w:rPr>
          <w:rFonts w:ascii="Times New Roman" w:eastAsiaTheme="minorEastAsia" w:hAnsi="Times New Roman"/>
          <w:sz w:val="28"/>
          <w:szCs w:val="28"/>
          <w:lang w:val="uk-UA"/>
        </w:rPr>
        <w:t>Соціально-психологічний тренінг спілкування та ефективної комунікації.</w:t>
      </w:r>
    </w:p>
    <w:p w14:paraId="28380C80" w14:textId="77777777" w:rsidR="00B71D9F" w:rsidRPr="00A11BC4" w:rsidRDefault="00B71D9F" w:rsidP="00A11BC4">
      <w:pPr>
        <w:pStyle w:val="a4"/>
        <w:widowControl w:val="0"/>
        <w:numPr>
          <w:ilvl w:val="0"/>
          <w:numId w:val="19"/>
        </w:numPr>
        <w:shd w:val="clear" w:color="auto" w:fill="FFFFFF"/>
        <w:autoSpaceDE w:val="0"/>
        <w:autoSpaceDN w:val="0"/>
        <w:adjustRightInd w:val="0"/>
        <w:spacing w:after="0" w:line="240" w:lineRule="auto"/>
        <w:jc w:val="both"/>
        <w:rPr>
          <w:rFonts w:ascii="Times New Roman" w:hAnsi="Times New Roman"/>
          <w:sz w:val="28"/>
          <w:szCs w:val="28"/>
          <w:lang w:val="uk-UA"/>
        </w:rPr>
      </w:pPr>
      <w:r w:rsidRPr="00A11BC4">
        <w:rPr>
          <w:rFonts w:ascii="Times New Roman" w:hAnsi="Times New Roman"/>
          <w:sz w:val="28"/>
          <w:szCs w:val="28"/>
          <w:shd w:val="clear" w:color="auto" w:fill="FFFFFF"/>
          <w:lang w:val="uk-UA"/>
        </w:rPr>
        <w:t>Сучасні технології професійного розвитку.</w:t>
      </w:r>
    </w:p>
    <w:p w14:paraId="09445DC0" w14:textId="77777777" w:rsidR="00B71D9F" w:rsidRPr="00A11BC4" w:rsidRDefault="00B71D9F" w:rsidP="00A11BC4">
      <w:pPr>
        <w:pStyle w:val="a4"/>
        <w:widowControl w:val="0"/>
        <w:numPr>
          <w:ilvl w:val="0"/>
          <w:numId w:val="19"/>
        </w:numPr>
        <w:shd w:val="clear" w:color="auto" w:fill="FFFFFF"/>
        <w:autoSpaceDE w:val="0"/>
        <w:autoSpaceDN w:val="0"/>
        <w:adjustRightInd w:val="0"/>
        <w:spacing w:after="0" w:line="240" w:lineRule="auto"/>
        <w:jc w:val="both"/>
        <w:rPr>
          <w:rFonts w:ascii="Times New Roman" w:eastAsiaTheme="minorEastAsia" w:hAnsi="Times New Roman"/>
          <w:sz w:val="28"/>
          <w:szCs w:val="28"/>
          <w:lang w:val="uk-UA"/>
        </w:rPr>
      </w:pPr>
      <w:r w:rsidRPr="00A11BC4">
        <w:rPr>
          <w:rFonts w:ascii="Times New Roman" w:hAnsi="Times New Roman"/>
          <w:sz w:val="28"/>
          <w:szCs w:val="28"/>
          <w:shd w:val="clear" w:color="auto" w:fill="FFFFFF"/>
          <w:lang w:val="uk-UA"/>
        </w:rPr>
        <w:t>Теорія та практика переговорної діяльності.</w:t>
      </w:r>
    </w:p>
    <w:p w14:paraId="1ECD3AA9" w14:textId="77777777" w:rsidR="00B71D9F" w:rsidRPr="00A11BC4" w:rsidRDefault="00B71D9F" w:rsidP="00A11BC4">
      <w:pPr>
        <w:pStyle w:val="a4"/>
        <w:widowControl w:val="0"/>
        <w:numPr>
          <w:ilvl w:val="0"/>
          <w:numId w:val="19"/>
        </w:numPr>
        <w:shd w:val="clear" w:color="auto" w:fill="FFFFFF"/>
        <w:autoSpaceDE w:val="0"/>
        <w:autoSpaceDN w:val="0"/>
        <w:adjustRightInd w:val="0"/>
        <w:spacing w:after="0" w:line="240" w:lineRule="auto"/>
        <w:jc w:val="both"/>
        <w:rPr>
          <w:rFonts w:ascii="Times New Roman" w:hAnsi="Times New Roman"/>
          <w:sz w:val="28"/>
          <w:szCs w:val="28"/>
          <w:lang w:val="uk-UA"/>
        </w:rPr>
      </w:pPr>
      <w:r w:rsidRPr="00A11BC4">
        <w:rPr>
          <w:rFonts w:ascii="Times New Roman" w:hAnsi="Times New Roman"/>
          <w:sz w:val="28"/>
          <w:szCs w:val="28"/>
          <w:lang w:val="uk-UA"/>
        </w:rPr>
        <w:t>Тренінг з основ медіації</w:t>
      </w:r>
      <w:r w:rsidRPr="00A11BC4">
        <w:rPr>
          <w:rFonts w:ascii="Times New Roman" w:eastAsiaTheme="minorEastAsia" w:hAnsi="Times New Roman"/>
          <w:sz w:val="28"/>
          <w:szCs w:val="28"/>
          <w:lang w:val="uk-UA"/>
        </w:rPr>
        <w:t>.</w:t>
      </w:r>
    </w:p>
    <w:p w14:paraId="425029CE" w14:textId="77777777" w:rsidR="00B71D9F" w:rsidRPr="00A11BC4" w:rsidRDefault="00B71D9F" w:rsidP="00A11BC4">
      <w:pPr>
        <w:pStyle w:val="a4"/>
        <w:widowControl w:val="0"/>
        <w:numPr>
          <w:ilvl w:val="0"/>
          <w:numId w:val="19"/>
        </w:numPr>
        <w:shd w:val="clear" w:color="auto" w:fill="FFFFFF"/>
        <w:autoSpaceDE w:val="0"/>
        <w:autoSpaceDN w:val="0"/>
        <w:adjustRightInd w:val="0"/>
        <w:spacing w:after="0" w:line="240" w:lineRule="auto"/>
        <w:jc w:val="both"/>
        <w:rPr>
          <w:rFonts w:ascii="Times New Roman" w:eastAsiaTheme="minorEastAsia" w:hAnsi="Times New Roman"/>
          <w:sz w:val="28"/>
          <w:szCs w:val="28"/>
          <w:lang w:val="uk-UA"/>
        </w:rPr>
      </w:pPr>
      <w:r w:rsidRPr="00A11BC4">
        <w:rPr>
          <w:rFonts w:ascii="Times New Roman" w:hAnsi="Times New Roman"/>
          <w:sz w:val="28"/>
          <w:szCs w:val="28"/>
          <w:lang w:val="uk-UA"/>
        </w:rPr>
        <w:t>Тренінг профілактики і запобігання конфліктів.</w:t>
      </w:r>
    </w:p>
    <w:p w14:paraId="18609775" w14:textId="625FA647" w:rsidR="00B71D9F" w:rsidRPr="00A11BC4" w:rsidRDefault="00105BFB" w:rsidP="00A11BC4">
      <w:pPr>
        <w:pStyle w:val="a4"/>
        <w:widowControl w:val="0"/>
        <w:numPr>
          <w:ilvl w:val="0"/>
          <w:numId w:val="19"/>
        </w:numPr>
        <w:shd w:val="clear" w:color="auto" w:fill="FFFFFF"/>
        <w:autoSpaceDE w:val="0"/>
        <w:autoSpaceDN w:val="0"/>
        <w:adjustRightInd w:val="0"/>
        <w:spacing w:after="0" w:line="240" w:lineRule="auto"/>
        <w:jc w:val="both"/>
        <w:rPr>
          <w:rFonts w:ascii="Times New Roman" w:eastAsiaTheme="minorEastAsia" w:hAnsi="Times New Roman"/>
          <w:sz w:val="28"/>
          <w:szCs w:val="28"/>
          <w:lang w:val="uk-UA"/>
        </w:rPr>
      </w:pPr>
      <w:r w:rsidRPr="00A11BC4">
        <w:rPr>
          <w:rFonts w:ascii="Times New Roman" w:hAnsi="Times New Roman"/>
          <w:sz w:val="28"/>
          <w:szCs w:val="28"/>
          <w:lang w:val="uk-UA"/>
        </w:rPr>
        <w:t>Ювенальна</w:t>
      </w:r>
      <w:r w:rsidR="00B71D9F" w:rsidRPr="00A11BC4">
        <w:rPr>
          <w:rFonts w:ascii="Times New Roman" w:hAnsi="Times New Roman"/>
          <w:sz w:val="28"/>
          <w:szCs w:val="28"/>
          <w:lang w:val="uk-UA"/>
        </w:rPr>
        <w:t xml:space="preserve"> психологія.</w:t>
      </w:r>
    </w:p>
    <w:p w14:paraId="4C9F3241" w14:textId="77777777" w:rsidR="00B71D9F" w:rsidRPr="00A11BC4" w:rsidRDefault="00B71D9F" w:rsidP="00A11BC4">
      <w:pPr>
        <w:pStyle w:val="a4"/>
        <w:widowControl w:val="0"/>
        <w:numPr>
          <w:ilvl w:val="0"/>
          <w:numId w:val="19"/>
        </w:numPr>
        <w:shd w:val="clear" w:color="auto" w:fill="FFFFFF"/>
        <w:autoSpaceDE w:val="0"/>
        <w:autoSpaceDN w:val="0"/>
        <w:adjustRightInd w:val="0"/>
        <w:spacing w:after="0" w:line="240" w:lineRule="auto"/>
        <w:jc w:val="both"/>
        <w:rPr>
          <w:rFonts w:ascii="Times New Roman" w:eastAsiaTheme="minorEastAsia" w:hAnsi="Times New Roman"/>
          <w:sz w:val="28"/>
          <w:szCs w:val="28"/>
          <w:lang w:val="uk-UA"/>
        </w:rPr>
      </w:pPr>
      <w:r w:rsidRPr="00A11BC4">
        <w:rPr>
          <w:rFonts w:ascii="Times New Roman" w:hAnsi="Times New Roman"/>
          <w:sz w:val="28"/>
          <w:szCs w:val="28"/>
          <w:lang w:val="uk-UA"/>
        </w:rPr>
        <w:t>Юридична педагогіка</w:t>
      </w:r>
      <w:r w:rsidRPr="00A11BC4">
        <w:rPr>
          <w:rFonts w:ascii="Times New Roman" w:eastAsiaTheme="minorEastAsia" w:hAnsi="Times New Roman"/>
          <w:sz w:val="28"/>
          <w:szCs w:val="28"/>
          <w:lang w:val="uk-UA"/>
        </w:rPr>
        <w:t>.</w:t>
      </w:r>
    </w:p>
    <w:p w14:paraId="614434A4" w14:textId="77777777" w:rsidR="00B252C8" w:rsidRPr="00E26992" w:rsidRDefault="00B252C8" w:rsidP="002729AA">
      <w:pPr>
        <w:spacing w:after="0" w:line="240" w:lineRule="auto"/>
        <w:jc w:val="center"/>
        <w:rPr>
          <w:rFonts w:ascii="Times New Roman" w:hAnsi="Times New Roman"/>
          <w:b/>
          <w:sz w:val="28"/>
          <w:szCs w:val="28"/>
          <w:lang w:val="uk-UA"/>
        </w:rPr>
      </w:pPr>
    </w:p>
    <w:p w14:paraId="15C080D4" w14:textId="60FB7CEC" w:rsidR="00FD00A3" w:rsidRPr="00E26992" w:rsidRDefault="004F1504" w:rsidP="002729AA">
      <w:pPr>
        <w:spacing w:after="0" w:line="240" w:lineRule="auto"/>
        <w:jc w:val="center"/>
        <w:rPr>
          <w:rFonts w:ascii="Times New Roman" w:hAnsi="Times New Roman"/>
          <w:b/>
          <w:sz w:val="28"/>
          <w:szCs w:val="28"/>
          <w:lang w:val="uk-UA"/>
        </w:rPr>
      </w:pPr>
      <w:r w:rsidRPr="00E26992">
        <w:rPr>
          <w:rFonts w:ascii="Times New Roman" w:hAnsi="Times New Roman"/>
          <w:b/>
          <w:sz w:val="28"/>
          <w:szCs w:val="28"/>
          <w:lang w:val="uk-UA"/>
        </w:rPr>
        <w:t>2.</w:t>
      </w:r>
      <w:r w:rsidR="007E3E54" w:rsidRPr="00E26992">
        <w:rPr>
          <w:rFonts w:ascii="Times New Roman" w:hAnsi="Times New Roman"/>
          <w:b/>
          <w:sz w:val="28"/>
          <w:szCs w:val="28"/>
          <w:lang w:val="uk-UA"/>
        </w:rPr>
        <w:t>3</w:t>
      </w:r>
      <w:r w:rsidRPr="00E26992">
        <w:rPr>
          <w:rFonts w:ascii="Times New Roman" w:hAnsi="Times New Roman"/>
          <w:b/>
          <w:sz w:val="28"/>
          <w:szCs w:val="28"/>
          <w:lang w:val="uk-UA"/>
        </w:rPr>
        <w:t>. Структурно-логічна схема ОП</w:t>
      </w:r>
    </w:p>
    <w:p w14:paraId="02BD267B" w14:textId="77777777" w:rsidR="001F561B" w:rsidRPr="00E26992" w:rsidRDefault="001F561B" w:rsidP="002729AA">
      <w:pPr>
        <w:spacing w:after="0" w:line="240" w:lineRule="auto"/>
        <w:jc w:val="center"/>
        <w:rPr>
          <w:rFonts w:ascii="Times New Roman" w:hAnsi="Times New Roman"/>
          <w:b/>
          <w:sz w:val="28"/>
          <w:szCs w:val="28"/>
          <w:lang w:val="uk-UA"/>
        </w:rPr>
      </w:pPr>
    </w:p>
    <w:tbl>
      <w:tblPr>
        <w:tblStyle w:val="a3"/>
        <w:tblW w:w="5000" w:type="pct"/>
        <w:tblLook w:val="04A0" w:firstRow="1" w:lastRow="0" w:firstColumn="1" w:lastColumn="0" w:noHBand="0" w:noVBand="1"/>
      </w:tblPr>
      <w:tblGrid>
        <w:gridCol w:w="2376"/>
        <w:gridCol w:w="7195"/>
      </w:tblGrid>
      <w:tr w:rsidR="00F1244D" w:rsidRPr="00E26992" w14:paraId="75131571" w14:textId="77777777" w:rsidTr="001F561B">
        <w:tc>
          <w:tcPr>
            <w:tcW w:w="1241" w:type="pct"/>
          </w:tcPr>
          <w:p w14:paraId="3FE612B9" w14:textId="537452F0" w:rsidR="001F561B" w:rsidRPr="00E26992" w:rsidRDefault="001F561B" w:rsidP="002729AA">
            <w:pPr>
              <w:jc w:val="center"/>
              <w:rPr>
                <w:rFonts w:ascii="Times New Roman" w:hAnsi="Times New Roman"/>
                <w:b/>
                <w:sz w:val="28"/>
                <w:szCs w:val="28"/>
                <w:lang w:val="uk-UA"/>
              </w:rPr>
            </w:pPr>
            <w:r w:rsidRPr="00E26992">
              <w:rPr>
                <w:rFonts w:ascii="Times New Roman" w:hAnsi="Times New Roman"/>
                <w:b/>
                <w:sz w:val="28"/>
                <w:szCs w:val="28"/>
                <w:lang w:val="uk-UA"/>
              </w:rPr>
              <w:t>Семестр</w:t>
            </w:r>
          </w:p>
        </w:tc>
        <w:tc>
          <w:tcPr>
            <w:tcW w:w="3759" w:type="pct"/>
          </w:tcPr>
          <w:p w14:paraId="7869273C" w14:textId="6F3C7433" w:rsidR="001F561B" w:rsidRPr="00E26992" w:rsidRDefault="001F561B" w:rsidP="002729AA">
            <w:pPr>
              <w:jc w:val="center"/>
              <w:rPr>
                <w:rFonts w:ascii="Times New Roman" w:hAnsi="Times New Roman"/>
                <w:b/>
                <w:sz w:val="28"/>
                <w:szCs w:val="28"/>
                <w:lang w:val="uk-UA"/>
              </w:rPr>
            </w:pPr>
            <w:r w:rsidRPr="00E26992">
              <w:rPr>
                <w:rFonts w:ascii="Times New Roman" w:hAnsi="Times New Roman"/>
                <w:b/>
                <w:sz w:val="28"/>
                <w:szCs w:val="28"/>
                <w:lang w:val="uk-UA"/>
              </w:rPr>
              <w:t>Освітні компоненти</w:t>
            </w:r>
          </w:p>
        </w:tc>
      </w:tr>
      <w:tr w:rsidR="00F1244D" w:rsidRPr="00E26992" w14:paraId="6256F767" w14:textId="77777777" w:rsidTr="001F561B">
        <w:tc>
          <w:tcPr>
            <w:tcW w:w="1241" w:type="pct"/>
          </w:tcPr>
          <w:p w14:paraId="782A7893" w14:textId="6D751BF4" w:rsidR="001F561B" w:rsidRPr="00E26992" w:rsidRDefault="001F561B" w:rsidP="002729AA">
            <w:pPr>
              <w:jc w:val="both"/>
              <w:rPr>
                <w:rFonts w:ascii="Times New Roman" w:hAnsi="Times New Roman"/>
                <w:b/>
                <w:sz w:val="28"/>
                <w:szCs w:val="28"/>
                <w:lang w:val="uk-UA"/>
              </w:rPr>
            </w:pPr>
            <w:r w:rsidRPr="00E26992">
              <w:rPr>
                <w:rFonts w:ascii="Times New Roman" w:hAnsi="Times New Roman"/>
                <w:b/>
                <w:sz w:val="28"/>
                <w:szCs w:val="28"/>
                <w:lang w:val="uk-UA"/>
              </w:rPr>
              <w:t>1 семестр</w:t>
            </w:r>
          </w:p>
        </w:tc>
        <w:tc>
          <w:tcPr>
            <w:tcW w:w="3759" w:type="pct"/>
          </w:tcPr>
          <w:p w14:paraId="1060883B" w14:textId="6A1C842A" w:rsidR="001F561B" w:rsidRPr="00E26992" w:rsidRDefault="00E20BB5" w:rsidP="002729AA">
            <w:pPr>
              <w:jc w:val="both"/>
              <w:rPr>
                <w:rFonts w:ascii="Times New Roman" w:hAnsi="Times New Roman"/>
                <w:sz w:val="28"/>
                <w:szCs w:val="28"/>
                <w:lang w:val="uk-UA"/>
              </w:rPr>
            </w:pPr>
            <w:r w:rsidRPr="00E26992">
              <w:rPr>
                <w:rFonts w:ascii="Times New Roman" w:hAnsi="Times New Roman"/>
                <w:sz w:val="28"/>
                <w:szCs w:val="28"/>
                <w:lang w:val="uk-UA"/>
              </w:rPr>
              <w:t xml:space="preserve">ОК 1, ОК 2, ОК 4, </w:t>
            </w:r>
            <w:r w:rsidR="00656826" w:rsidRPr="00E26992">
              <w:rPr>
                <w:rFonts w:ascii="Times New Roman" w:hAnsi="Times New Roman"/>
                <w:sz w:val="28"/>
                <w:szCs w:val="28"/>
                <w:lang w:val="uk-UA"/>
              </w:rPr>
              <w:t xml:space="preserve">ОК 5, ОК 7, </w:t>
            </w:r>
            <w:r w:rsidRPr="00E26992">
              <w:rPr>
                <w:rFonts w:ascii="Times New Roman" w:hAnsi="Times New Roman"/>
                <w:sz w:val="28"/>
                <w:szCs w:val="28"/>
                <w:lang w:val="uk-UA"/>
              </w:rPr>
              <w:t xml:space="preserve">ОК 9, ОК 12, </w:t>
            </w:r>
            <w:r w:rsidR="00D0605C" w:rsidRPr="00E26992">
              <w:rPr>
                <w:rFonts w:ascii="Times New Roman" w:hAnsi="Times New Roman"/>
                <w:sz w:val="28"/>
                <w:szCs w:val="28"/>
                <w:lang w:val="uk-UA"/>
              </w:rPr>
              <w:t>ОК 13, ОК</w:t>
            </w:r>
            <w:r w:rsidR="00A11BC4">
              <w:rPr>
                <w:rFonts w:ascii="Times New Roman" w:hAnsi="Times New Roman"/>
                <w:sz w:val="28"/>
                <w:szCs w:val="28"/>
                <w:lang w:val="uk-UA"/>
              </w:rPr>
              <w:t> </w:t>
            </w:r>
            <w:r w:rsidR="00D0605C" w:rsidRPr="00E26992">
              <w:rPr>
                <w:rFonts w:ascii="Times New Roman" w:hAnsi="Times New Roman"/>
                <w:sz w:val="28"/>
                <w:szCs w:val="28"/>
                <w:lang w:val="uk-UA"/>
              </w:rPr>
              <w:t>14</w:t>
            </w:r>
            <w:r w:rsidR="00656826" w:rsidRPr="00E26992">
              <w:rPr>
                <w:rFonts w:ascii="Times New Roman" w:hAnsi="Times New Roman"/>
                <w:sz w:val="28"/>
                <w:szCs w:val="28"/>
                <w:lang w:val="uk-UA"/>
              </w:rPr>
              <w:t>, ОК 15</w:t>
            </w:r>
          </w:p>
        </w:tc>
      </w:tr>
      <w:tr w:rsidR="00F1244D" w:rsidRPr="00E26992" w14:paraId="1793CE52" w14:textId="77777777" w:rsidTr="001F561B">
        <w:tc>
          <w:tcPr>
            <w:tcW w:w="1241" w:type="pct"/>
          </w:tcPr>
          <w:p w14:paraId="3D5E1E8F" w14:textId="1C31788C" w:rsidR="001F561B" w:rsidRPr="00E26992" w:rsidRDefault="001F561B" w:rsidP="002729AA">
            <w:pPr>
              <w:jc w:val="both"/>
              <w:rPr>
                <w:rFonts w:ascii="Times New Roman" w:hAnsi="Times New Roman"/>
                <w:b/>
                <w:sz w:val="28"/>
                <w:szCs w:val="28"/>
                <w:lang w:val="uk-UA"/>
              </w:rPr>
            </w:pPr>
            <w:r w:rsidRPr="00E26992">
              <w:rPr>
                <w:rFonts w:ascii="Times New Roman" w:hAnsi="Times New Roman"/>
                <w:b/>
                <w:sz w:val="28"/>
                <w:szCs w:val="28"/>
                <w:lang w:val="uk-UA"/>
              </w:rPr>
              <w:t>2 семестр</w:t>
            </w:r>
          </w:p>
        </w:tc>
        <w:tc>
          <w:tcPr>
            <w:tcW w:w="3759" w:type="pct"/>
          </w:tcPr>
          <w:p w14:paraId="5EC71C41" w14:textId="27094FD4" w:rsidR="001F561B" w:rsidRPr="00E26992" w:rsidRDefault="00656826" w:rsidP="002729AA">
            <w:pPr>
              <w:jc w:val="both"/>
              <w:rPr>
                <w:rFonts w:ascii="Times New Roman" w:hAnsi="Times New Roman"/>
                <w:sz w:val="28"/>
                <w:szCs w:val="28"/>
                <w:lang w:val="uk-UA"/>
              </w:rPr>
            </w:pPr>
            <w:r w:rsidRPr="00E26992">
              <w:rPr>
                <w:rFonts w:ascii="Times New Roman" w:hAnsi="Times New Roman"/>
                <w:sz w:val="28"/>
                <w:szCs w:val="28"/>
                <w:lang w:val="uk-UA"/>
              </w:rPr>
              <w:t>ОК 4, ОК 5, ОК 7, ОК 8, ОК 10, ОК 12, ОК 15, ОК 22, ОК</w:t>
            </w:r>
            <w:r w:rsidR="00A11BC4">
              <w:rPr>
                <w:rFonts w:ascii="Times New Roman" w:hAnsi="Times New Roman"/>
                <w:sz w:val="28"/>
                <w:szCs w:val="28"/>
                <w:lang w:val="uk-UA"/>
              </w:rPr>
              <w:t> </w:t>
            </w:r>
            <w:r w:rsidRPr="00E26992">
              <w:rPr>
                <w:rFonts w:ascii="Times New Roman" w:hAnsi="Times New Roman"/>
                <w:sz w:val="28"/>
                <w:szCs w:val="28"/>
                <w:lang w:val="uk-UA"/>
              </w:rPr>
              <w:t>26, ОК 38</w:t>
            </w:r>
          </w:p>
        </w:tc>
      </w:tr>
      <w:tr w:rsidR="00F1244D" w:rsidRPr="00E26992" w14:paraId="23981A45" w14:textId="77777777" w:rsidTr="001F561B">
        <w:tc>
          <w:tcPr>
            <w:tcW w:w="1241" w:type="pct"/>
          </w:tcPr>
          <w:p w14:paraId="1C5ED810" w14:textId="070B1DFB" w:rsidR="001F561B" w:rsidRPr="00E26992" w:rsidRDefault="001F561B" w:rsidP="002729AA">
            <w:pPr>
              <w:jc w:val="both"/>
              <w:rPr>
                <w:rFonts w:ascii="Times New Roman" w:hAnsi="Times New Roman"/>
                <w:b/>
                <w:sz w:val="28"/>
                <w:szCs w:val="28"/>
                <w:lang w:val="uk-UA"/>
              </w:rPr>
            </w:pPr>
            <w:r w:rsidRPr="00E26992">
              <w:rPr>
                <w:rFonts w:ascii="Times New Roman" w:hAnsi="Times New Roman"/>
                <w:b/>
                <w:sz w:val="28"/>
                <w:szCs w:val="28"/>
                <w:lang w:val="uk-UA"/>
              </w:rPr>
              <w:t>3 семестр</w:t>
            </w:r>
          </w:p>
        </w:tc>
        <w:tc>
          <w:tcPr>
            <w:tcW w:w="3759" w:type="pct"/>
          </w:tcPr>
          <w:p w14:paraId="7D93A118" w14:textId="0BD5E5A5" w:rsidR="001F561B" w:rsidRPr="00E26992" w:rsidRDefault="00656826" w:rsidP="00656826">
            <w:pPr>
              <w:jc w:val="both"/>
              <w:rPr>
                <w:rFonts w:ascii="Times New Roman" w:hAnsi="Times New Roman"/>
                <w:sz w:val="28"/>
                <w:szCs w:val="28"/>
                <w:lang w:val="uk-UA"/>
              </w:rPr>
            </w:pPr>
            <w:r w:rsidRPr="00E26992">
              <w:rPr>
                <w:rFonts w:ascii="Times New Roman" w:hAnsi="Times New Roman"/>
                <w:sz w:val="28"/>
                <w:szCs w:val="28"/>
                <w:lang w:val="uk-UA"/>
              </w:rPr>
              <w:t>ОК 3, ОК 5, ОК 6, ОК 7, ОК 10, ОК 11, ОК 15, ОК 25, ОК</w:t>
            </w:r>
            <w:r w:rsidR="00A11BC4">
              <w:rPr>
                <w:rFonts w:ascii="Times New Roman" w:hAnsi="Times New Roman"/>
                <w:sz w:val="28"/>
                <w:szCs w:val="28"/>
                <w:lang w:val="uk-UA"/>
              </w:rPr>
              <w:t> </w:t>
            </w:r>
            <w:r w:rsidRPr="00E26992">
              <w:rPr>
                <w:rFonts w:ascii="Times New Roman" w:hAnsi="Times New Roman"/>
                <w:sz w:val="28"/>
                <w:szCs w:val="28"/>
                <w:lang w:val="uk-UA"/>
              </w:rPr>
              <w:t>26</w:t>
            </w:r>
            <w:r w:rsidR="006E6A79" w:rsidRPr="00E26992">
              <w:rPr>
                <w:rFonts w:ascii="Times New Roman" w:hAnsi="Times New Roman"/>
                <w:sz w:val="28"/>
                <w:szCs w:val="28"/>
                <w:lang w:val="uk-UA"/>
              </w:rPr>
              <w:t>, ВК 1</w:t>
            </w:r>
          </w:p>
        </w:tc>
      </w:tr>
      <w:tr w:rsidR="00F1244D" w:rsidRPr="00E26992" w14:paraId="285A9EDD" w14:textId="77777777" w:rsidTr="001F561B">
        <w:tc>
          <w:tcPr>
            <w:tcW w:w="1241" w:type="pct"/>
          </w:tcPr>
          <w:p w14:paraId="1D3488FC" w14:textId="1D1C5A6C" w:rsidR="001F561B" w:rsidRPr="00E26992" w:rsidRDefault="001F561B" w:rsidP="002729AA">
            <w:pPr>
              <w:jc w:val="both"/>
              <w:rPr>
                <w:rFonts w:ascii="Times New Roman" w:hAnsi="Times New Roman"/>
                <w:b/>
                <w:sz w:val="28"/>
                <w:szCs w:val="28"/>
                <w:lang w:val="uk-UA"/>
              </w:rPr>
            </w:pPr>
            <w:r w:rsidRPr="00E26992">
              <w:rPr>
                <w:rFonts w:ascii="Times New Roman" w:hAnsi="Times New Roman"/>
                <w:b/>
                <w:sz w:val="28"/>
                <w:szCs w:val="28"/>
                <w:lang w:val="uk-UA"/>
              </w:rPr>
              <w:t>4 семестр</w:t>
            </w:r>
          </w:p>
        </w:tc>
        <w:tc>
          <w:tcPr>
            <w:tcW w:w="3759" w:type="pct"/>
          </w:tcPr>
          <w:p w14:paraId="0377DCB4" w14:textId="0EB2CC19" w:rsidR="001F561B" w:rsidRPr="00E26992" w:rsidRDefault="00656826" w:rsidP="002729AA">
            <w:pPr>
              <w:jc w:val="both"/>
              <w:rPr>
                <w:rFonts w:ascii="Times New Roman" w:hAnsi="Times New Roman"/>
                <w:sz w:val="28"/>
                <w:szCs w:val="28"/>
                <w:lang w:val="uk-UA"/>
              </w:rPr>
            </w:pPr>
            <w:r w:rsidRPr="00E26992">
              <w:rPr>
                <w:rFonts w:ascii="Times New Roman" w:hAnsi="Times New Roman"/>
                <w:sz w:val="28"/>
                <w:szCs w:val="28"/>
                <w:lang w:val="uk-UA"/>
              </w:rPr>
              <w:t>ОК 4, ОК 15, ОК 16, ОК 20, ОК 25, ОК 26, ОК</w:t>
            </w:r>
            <w:r w:rsidR="00A11BC4">
              <w:rPr>
                <w:rFonts w:ascii="Times New Roman" w:hAnsi="Times New Roman"/>
                <w:sz w:val="28"/>
                <w:szCs w:val="28"/>
                <w:lang w:val="uk-UA"/>
              </w:rPr>
              <w:t> </w:t>
            </w:r>
            <w:r w:rsidRPr="00E26992">
              <w:rPr>
                <w:rFonts w:ascii="Times New Roman" w:hAnsi="Times New Roman"/>
                <w:sz w:val="28"/>
                <w:szCs w:val="28"/>
                <w:lang w:val="uk-UA"/>
              </w:rPr>
              <w:t>33, ОК 35, ОК 39</w:t>
            </w:r>
            <w:r w:rsidR="006E6A79" w:rsidRPr="00E26992">
              <w:rPr>
                <w:rFonts w:ascii="Times New Roman" w:hAnsi="Times New Roman"/>
                <w:sz w:val="28"/>
                <w:szCs w:val="28"/>
                <w:lang w:val="uk-UA"/>
              </w:rPr>
              <w:t>, ВК 2, ВК 3, ВК 4</w:t>
            </w:r>
          </w:p>
        </w:tc>
      </w:tr>
      <w:tr w:rsidR="00F1244D" w:rsidRPr="00E26992" w14:paraId="5632B828" w14:textId="77777777" w:rsidTr="001F561B">
        <w:tc>
          <w:tcPr>
            <w:tcW w:w="1241" w:type="pct"/>
          </w:tcPr>
          <w:p w14:paraId="378D43FA" w14:textId="0E90AEF2" w:rsidR="001F561B" w:rsidRPr="00E26992" w:rsidRDefault="001F561B" w:rsidP="002729AA">
            <w:pPr>
              <w:jc w:val="both"/>
              <w:rPr>
                <w:rFonts w:ascii="Times New Roman" w:hAnsi="Times New Roman"/>
                <w:b/>
                <w:sz w:val="28"/>
                <w:szCs w:val="28"/>
                <w:lang w:val="uk-UA"/>
              </w:rPr>
            </w:pPr>
            <w:r w:rsidRPr="00E26992">
              <w:rPr>
                <w:rFonts w:ascii="Times New Roman" w:hAnsi="Times New Roman"/>
                <w:b/>
                <w:sz w:val="28"/>
                <w:szCs w:val="28"/>
                <w:lang w:val="uk-UA"/>
              </w:rPr>
              <w:t>5 семестр</w:t>
            </w:r>
          </w:p>
        </w:tc>
        <w:tc>
          <w:tcPr>
            <w:tcW w:w="3759" w:type="pct"/>
          </w:tcPr>
          <w:p w14:paraId="4175906F" w14:textId="17ED8923" w:rsidR="001F561B" w:rsidRPr="00E26992" w:rsidRDefault="00656826" w:rsidP="006E6A79">
            <w:pPr>
              <w:jc w:val="both"/>
              <w:rPr>
                <w:rFonts w:ascii="Times New Roman" w:hAnsi="Times New Roman"/>
                <w:sz w:val="28"/>
                <w:szCs w:val="28"/>
                <w:lang w:val="uk-UA"/>
              </w:rPr>
            </w:pPr>
            <w:r w:rsidRPr="00E26992">
              <w:rPr>
                <w:rFonts w:ascii="Times New Roman" w:hAnsi="Times New Roman"/>
                <w:sz w:val="28"/>
                <w:szCs w:val="28"/>
                <w:lang w:val="uk-UA"/>
              </w:rPr>
              <w:t>ОК 17, ОК 18, ОК 19, ОК 20, О</w:t>
            </w:r>
            <w:r w:rsidR="00AB6ED4" w:rsidRPr="00E26992">
              <w:rPr>
                <w:rFonts w:ascii="Times New Roman" w:hAnsi="Times New Roman"/>
                <w:sz w:val="28"/>
                <w:szCs w:val="28"/>
                <w:lang w:val="uk-UA"/>
              </w:rPr>
              <w:t>К</w:t>
            </w:r>
            <w:r w:rsidRPr="00E26992">
              <w:rPr>
                <w:rFonts w:ascii="Times New Roman" w:hAnsi="Times New Roman"/>
                <w:sz w:val="28"/>
                <w:szCs w:val="28"/>
                <w:lang w:val="uk-UA"/>
              </w:rPr>
              <w:t xml:space="preserve"> 28, ОК 31, ОК 34</w:t>
            </w:r>
            <w:r w:rsidR="00AB6ED4" w:rsidRPr="00E26992">
              <w:rPr>
                <w:rFonts w:ascii="Times New Roman" w:hAnsi="Times New Roman"/>
                <w:sz w:val="28"/>
                <w:szCs w:val="28"/>
                <w:lang w:val="uk-UA"/>
              </w:rPr>
              <w:t>, ВК</w:t>
            </w:r>
            <w:r w:rsidR="006E6A79" w:rsidRPr="00E26992">
              <w:rPr>
                <w:rFonts w:ascii="Times New Roman" w:hAnsi="Times New Roman"/>
                <w:sz w:val="28"/>
                <w:szCs w:val="28"/>
                <w:lang w:val="uk-UA"/>
              </w:rPr>
              <w:t xml:space="preserve"> 5, ВК 6, ВК 7</w:t>
            </w:r>
          </w:p>
        </w:tc>
      </w:tr>
      <w:tr w:rsidR="00F1244D" w:rsidRPr="00E26992" w14:paraId="02B26270" w14:textId="77777777" w:rsidTr="001F561B">
        <w:tc>
          <w:tcPr>
            <w:tcW w:w="1241" w:type="pct"/>
          </w:tcPr>
          <w:p w14:paraId="72CFBB75" w14:textId="6A9AB535" w:rsidR="001F561B" w:rsidRPr="00E26992" w:rsidRDefault="001F561B" w:rsidP="002729AA">
            <w:pPr>
              <w:jc w:val="both"/>
              <w:rPr>
                <w:rFonts w:ascii="Times New Roman" w:hAnsi="Times New Roman"/>
                <w:b/>
                <w:sz w:val="28"/>
                <w:szCs w:val="28"/>
                <w:lang w:val="uk-UA"/>
              </w:rPr>
            </w:pPr>
            <w:r w:rsidRPr="00E26992">
              <w:rPr>
                <w:rFonts w:ascii="Times New Roman" w:hAnsi="Times New Roman"/>
                <w:b/>
                <w:sz w:val="28"/>
                <w:szCs w:val="28"/>
                <w:lang w:val="uk-UA"/>
              </w:rPr>
              <w:t>6 семестр</w:t>
            </w:r>
          </w:p>
        </w:tc>
        <w:tc>
          <w:tcPr>
            <w:tcW w:w="3759" w:type="pct"/>
          </w:tcPr>
          <w:p w14:paraId="26576B0C" w14:textId="5ACC051D" w:rsidR="001F561B" w:rsidRPr="00E26992" w:rsidRDefault="007103C7" w:rsidP="007103C7">
            <w:pPr>
              <w:jc w:val="both"/>
              <w:rPr>
                <w:rFonts w:ascii="Times New Roman" w:hAnsi="Times New Roman"/>
                <w:sz w:val="28"/>
                <w:szCs w:val="28"/>
                <w:lang w:val="uk-UA"/>
              </w:rPr>
            </w:pPr>
            <w:r w:rsidRPr="00E26992">
              <w:rPr>
                <w:rFonts w:ascii="Times New Roman" w:hAnsi="Times New Roman"/>
                <w:sz w:val="28"/>
                <w:szCs w:val="28"/>
                <w:lang w:val="uk-UA"/>
              </w:rPr>
              <w:t>ОК 21, ОК 23, ОК 27, ОК 31</w:t>
            </w:r>
            <w:r w:rsidR="006E6A79" w:rsidRPr="00E26992">
              <w:rPr>
                <w:rFonts w:ascii="Times New Roman" w:hAnsi="Times New Roman"/>
                <w:sz w:val="28"/>
                <w:szCs w:val="28"/>
                <w:lang w:val="uk-UA"/>
              </w:rPr>
              <w:t>, ВК 8, ВК 9, ВК 10</w:t>
            </w:r>
          </w:p>
        </w:tc>
      </w:tr>
      <w:tr w:rsidR="00F1244D" w:rsidRPr="00E26992" w14:paraId="0E716685" w14:textId="77777777" w:rsidTr="001F561B">
        <w:tc>
          <w:tcPr>
            <w:tcW w:w="1241" w:type="pct"/>
          </w:tcPr>
          <w:p w14:paraId="10770336" w14:textId="5D86D2BF" w:rsidR="001F561B" w:rsidRPr="00E26992" w:rsidRDefault="001F561B" w:rsidP="002729AA">
            <w:pPr>
              <w:jc w:val="both"/>
              <w:rPr>
                <w:rFonts w:ascii="Times New Roman" w:hAnsi="Times New Roman"/>
                <w:b/>
                <w:sz w:val="28"/>
                <w:szCs w:val="28"/>
                <w:lang w:val="uk-UA"/>
              </w:rPr>
            </w:pPr>
            <w:r w:rsidRPr="00E26992">
              <w:rPr>
                <w:rFonts w:ascii="Times New Roman" w:hAnsi="Times New Roman"/>
                <w:b/>
                <w:sz w:val="28"/>
                <w:szCs w:val="28"/>
                <w:lang w:val="uk-UA"/>
              </w:rPr>
              <w:t>7 семестр</w:t>
            </w:r>
          </w:p>
        </w:tc>
        <w:tc>
          <w:tcPr>
            <w:tcW w:w="3759" w:type="pct"/>
          </w:tcPr>
          <w:p w14:paraId="40C2DBA7" w14:textId="4A72F151" w:rsidR="001F561B" w:rsidRPr="00E26992" w:rsidRDefault="007103C7" w:rsidP="002729AA">
            <w:pPr>
              <w:jc w:val="both"/>
              <w:rPr>
                <w:rFonts w:ascii="Times New Roman" w:hAnsi="Times New Roman"/>
                <w:sz w:val="28"/>
                <w:szCs w:val="28"/>
                <w:lang w:val="uk-UA"/>
              </w:rPr>
            </w:pPr>
            <w:r w:rsidRPr="00E26992">
              <w:rPr>
                <w:rFonts w:ascii="Times New Roman" w:hAnsi="Times New Roman"/>
                <w:sz w:val="28"/>
                <w:szCs w:val="28"/>
                <w:lang w:val="uk-UA"/>
              </w:rPr>
              <w:t>О</w:t>
            </w:r>
            <w:r w:rsidR="005303EA" w:rsidRPr="00E26992">
              <w:rPr>
                <w:rFonts w:ascii="Times New Roman" w:hAnsi="Times New Roman"/>
                <w:sz w:val="28"/>
                <w:szCs w:val="28"/>
                <w:lang w:val="uk-UA"/>
              </w:rPr>
              <w:t xml:space="preserve">К </w:t>
            </w:r>
            <w:r w:rsidR="00405237" w:rsidRPr="00E26992">
              <w:rPr>
                <w:rFonts w:ascii="Times New Roman" w:hAnsi="Times New Roman"/>
                <w:sz w:val="28"/>
                <w:szCs w:val="28"/>
                <w:lang w:val="uk-UA"/>
              </w:rPr>
              <w:t xml:space="preserve">24, </w:t>
            </w:r>
            <w:r w:rsidR="00AB6ED4" w:rsidRPr="00E26992">
              <w:rPr>
                <w:rFonts w:ascii="Times New Roman" w:hAnsi="Times New Roman"/>
                <w:sz w:val="28"/>
                <w:szCs w:val="28"/>
                <w:lang w:val="uk-UA"/>
              </w:rPr>
              <w:t>ОК 29, ОК 32, ОК 36, ОК 37</w:t>
            </w:r>
            <w:r w:rsidR="006E6A79" w:rsidRPr="00E26992">
              <w:rPr>
                <w:rFonts w:ascii="Times New Roman" w:hAnsi="Times New Roman"/>
                <w:sz w:val="28"/>
                <w:szCs w:val="28"/>
                <w:lang w:val="uk-UA"/>
              </w:rPr>
              <w:t>, ВК 11, ВК 12</w:t>
            </w:r>
          </w:p>
        </w:tc>
      </w:tr>
      <w:tr w:rsidR="00F1244D" w:rsidRPr="00E26992" w14:paraId="31E260CF" w14:textId="77777777" w:rsidTr="001F561B">
        <w:tc>
          <w:tcPr>
            <w:tcW w:w="1241" w:type="pct"/>
          </w:tcPr>
          <w:p w14:paraId="2F76AF6B" w14:textId="24AC75C1" w:rsidR="001F561B" w:rsidRPr="00E26992" w:rsidRDefault="001F561B" w:rsidP="002729AA">
            <w:pPr>
              <w:jc w:val="both"/>
              <w:rPr>
                <w:rFonts w:ascii="Times New Roman" w:hAnsi="Times New Roman"/>
                <w:b/>
                <w:sz w:val="28"/>
                <w:szCs w:val="28"/>
                <w:lang w:val="uk-UA"/>
              </w:rPr>
            </w:pPr>
            <w:r w:rsidRPr="00E26992">
              <w:rPr>
                <w:rFonts w:ascii="Times New Roman" w:hAnsi="Times New Roman"/>
                <w:b/>
                <w:sz w:val="28"/>
                <w:szCs w:val="28"/>
                <w:lang w:val="uk-UA"/>
              </w:rPr>
              <w:t>8 семестр</w:t>
            </w:r>
          </w:p>
        </w:tc>
        <w:tc>
          <w:tcPr>
            <w:tcW w:w="3759" w:type="pct"/>
          </w:tcPr>
          <w:p w14:paraId="77347110" w14:textId="7B50EC3F" w:rsidR="001F561B" w:rsidRPr="00E26992" w:rsidRDefault="00AB6ED4" w:rsidP="006E6A79">
            <w:pPr>
              <w:jc w:val="both"/>
              <w:rPr>
                <w:rFonts w:ascii="Times New Roman" w:hAnsi="Times New Roman"/>
                <w:sz w:val="28"/>
                <w:szCs w:val="28"/>
                <w:lang w:val="uk-UA"/>
              </w:rPr>
            </w:pPr>
            <w:r w:rsidRPr="00E26992">
              <w:rPr>
                <w:rFonts w:ascii="Times New Roman" w:hAnsi="Times New Roman"/>
                <w:sz w:val="28"/>
                <w:szCs w:val="28"/>
                <w:lang w:val="uk-UA"/>
              </w:rPr>
              <w:t>ОК 29, О</w:t>
            </w:r>
            <w:r w:rsidR="006E6A79" w:rsidRPr="00E26992">
              <w:rPr>
                <w:rFonts w:ascii="Times New Roman" w:hAnsi="Times New Roman"/>
                <w:sz w:val="28"/>
                <w:szCs w:val="28"/>
                <w:lang w:val="uk-UA"/>
              </w:rPr>
              <w:t>В</w:t>
            </w:r>
            <w:r w:rsidRPr="00E26992">
              <w:rPr>
                <w:rFonts w:ascii="Times New Roman" w:hAnsi="Times New Roman"/>
                <w:sz w:val="28"/>
                <w:szCs w:val="28"/>
                <w:lang w:val="uk-UA"/>
              </w:rPr>
              <w:t xml:space="preserve"> 30, ОК 40, ОК 41</w:t>
            </w:r>
            <w:r w:rsidR="006E6A79" w:rsidRPr="00E26992">
              <w:rPr>
                <w:rFonts w:ascii="Times New Roman" w:hAnsi="Times New Roman"/>
                <w:sz w:val="28"/>
                <w:szCs w:val="28"/>
                <w:lang w:val="uk-UA"/>
              </w:rPr>
              <w:t>, ВК 13, ВК 14, ВК 15</w:t>
            </w:r>
          </w:p>
        </w:tc>
      </w:tr>
      <w:tr w:rsidR="001F561B" w:rsidRPr="00E26992" w14:paraId="14507969" w14:textId="77777777" w:rsidTr="001F561B">
        <w:tc>
          <w:tcPr>
            <w:tcW w:w="5000" w:type="pct"/>
            <w:gridSpan w:val="2"/>
          </w:tcPr>
          <w:p w14:paraId="66B04B95" w14:textId="46985F18" w:rsidR="001F561B" w:rsidRPr="00E26992" w:rsidRDefault="001F561B" w:rsidP="002729AA">
            <w:pPr>
              <w:jc w:val="center"/>
              <w:rPr>
                <w:rFonts w:ascii="Times New Roman" w:hAnsi="Times New Roman"/>
                <w:b/>
                <w:sz w:val="28"/>
                <w:szCs w:val="28"/>
                <w:lang w:val="uk-UA"/>
              </w:rPr>
            </w:pPr>
            <w:r w:rsidRPr="00E26992">
              <w:rPr>
                <w:rFonts w:ascii="Times New Roman" w:hAnsi="Times New Roman"/>
                <w:b/>
                <w:sz w:val="28"/>
                <w:szCs w:val="28"/>
                <w:lang w:val="uk-UA"/>
              </w:rPr>
              <w:t>АТЕСТАЦІЙНІ ЕКЗАМЕНИ</w:t>
            </w:r>
          </w:p>
        </w:tc>
      </w:tr>
    </w:tbl>
    <w:p w14:paraId="66C56285" w14:textId="6D329225" w:rsidR="004F1504" w:rsidRPr="00E26992" w:rsidRDefault="004F1504" w:rsidP="002729AA">
      <w:pPr>
        <w:spacing w:after="0" w:line="240" w:lineRule="auto"/>
        <w:jc w:val="both"/>
        <w:rPr>
          <w:rFonts w:ascii="Times New Roman" w:hAnsi="Times New Roman"/>
          <w:b/>
          <w:sz w:val="28"/>
          <w:szCs w:val="28"/>
          <w:lang w:val="uk-UA"/>
        </w:rPr>
      </w:pPr>
    </w:p>
    <w:p w14:paraId="481D8AC7" w14:textId="77777777" w:rsidR="004F1504" w:rsidRPr="00E26992" w:rsidRDefault="004F1504" w:rsidP="002729AA">
      <w:pPr>
        <w:spacing w:after="0" w:line="240" w:lineRule="auto"/>
        <w:jc w:val="both"/>
        <w:rPr>
          <w:rFonts w:ascii="Times New Roman" w:hAnsi="Times New Roman"/>
          <w:b/>
          <w:sz w:val="28"/>
          <w:szCs w:val="28"/>
          <w:lang w:val="uk-UA"/>
        </w:rPr>
      </w:pPr>
    </w:p>
    <w:p w14:paraId="2DD771DF" w14:textId="56AC74F8" w:rsidR="00F1244D" w:rsidRPr="00E26992" w:rsidRDefault="00F1244D">
      <w:pPr>
        <w:rPr>
          <w:rFonts w:ascii="Times New Roman" w:hAnsi="Times New Roman"/>
          <w:b/>
          <w:sz w:val="28"/>
          <w:szCs w:val="28"/>
          <w:lang w:val="uk-UA"/>
        </w:rPr>
      </w:pPr>
      <w:r w:rsidRPr="00E26992">
        <w:rPr>
          <w:rFonts w:ascii="Times New Roman" w:hAnsi="Times New Roman"/>
          <w:b/>
          <w:sz w:val="28"/>
          <w:szCs w:val="28"/>
          <w:lang w:val="uk-UA"/>
        </w:rPr>
        <w:br w:type="page"/>
      </w:r>
    </w:p>
    <w:p w14:paraId="00134A9F" w14:textId="77777777" w:rsidR="00F1244D" w:rsidRPr="00E26992" w:rsidRDefault="00F1244D" w:rsidP="00F1244D">
      <w:pPr>
        <w:jc w:val="center"/>
        <w:rPr>
          <w:rFonts w:ascii="Times New Roman" w:hAnsi="Times New Roman"/>
          <w:b/>
          <w:bCs/>
          <w:sz w:val="28"/>
          <w:szCs w:val="28"/>
          <w:lang w:val="uk-UA"/>
        </w:rPr>
        <w:sectPr w:rsidR="00F1244D" w:rsidRPr="00E26992" w:rsidSect="00073251">
          <w:pgSz w:w="11906" w:h="16838"/>
          <w:pgMar w:top="1134" w:right="850" w:bottom="1134" w:left="1701" w:header="708" w:footer="708" w:gutter="0"/>
          <w:cols w:space="708"/>
          <w:docGrid w:linePitch="360"/>
        </w:sectPr>
      </w:pPr>
    </w:p>
    <w:p w14:paraId="26645F98" w14:textId="77777777" w:rsidR="00BE049B" w:rsidRPr="00E26992" w:rsidRDefault="00BE049B" w:rsidP="00BE049B">
      <w:pPr>
        <w:jc w:val="center"/>
        <w:rPr>
          <w:rFonts w:ascii="Times New Roman" w:hAnsi="Times New Roman"/>
          <w:b/>
          <w:bCs/>
          <w:sz w:val="28"/>
          <w:szCs w:val="28"/>
          <w:lang w:val="uk-UA"/>
        </w:rPr>
      </w:pPr>
      <w:r w:rsidRPr="00E26992">
        <w:rPr>
          <w:rFonts w:ascii="Times New Roman" w:hAnsi="Times New Roman"/>
          <w:b/>
          <w:bCs/>
          <w:sz w:val="28"/>
          <w:szCs w:val="28"/>
          <w:lang w:val="uk-UA"/>
        </w:rPr>
        <w:lastRenderedPageBreak/>
        <w:t>Матриця відповідності програмних компетентностей компонентам освітньої програми</w:t>
      </w:r>
    </w:p>
    <w:p w14:paraId="73B418D1" w14:textId="77777777" w:rsidR="00BE049B" w:rsidRPr="00C33F85" w:rsidRDefault="00BE049B" w:rsidP="00BE049B">
      <w:pPr>
        <w:jc w:val="right"/>
        <w:rPr>
          <w:rFonts w:ascii="Times New Roman" w:hAnsi="Times New Roman"/>
          <w:sz w:val="28"/>
          <w:szCs w:val="28"/>
          <w:lang w:val="uk-UA"/>
        </w:rPr>
      </w:pPr>
      <w:r w:rsidRPr="00C33F85">
        <w:rPr>
          <w:rFonts w:ascii="Times New Roman" w:hAnsi="Times New Roman"/>
          <w:sz w:val="28"/>
          <w:szCs w:val="28"/>
          <w:lang w:val="uk-UA"/>
        </w:rPr>
        <w:t>Таблиця 1</w:t>
      </w:r>
    </w:p>
    <w:tbl>
      <w:tblPr>
        <w:tblStyle w:val="a3"/>
        <w:tblW w:w="5000" w:type="pct"/>
        <w:tblCellMar>
          <w:left w:w="57" w:type="dxa"/>
          <w:right w:w="57" w:type="dxa"/>
        </w:tblCellMar>
        <w:tblLook w:val="04A0" w:firstRow="1" w:lastRow="0" w:firstColumn="1" w:lastColumn="0" w:noHBand="0" w:noVBand="1"/>
      </w:tblPr>
      <w:tblGrid>
        <w:gridCol w:w="1872"/>
        <w:gridCol w:w="641"/>
        <w:gridCol w:w="641"/>
        <w:gridCol w:w="641"/>
        <w:gridCol w:w="640"/>
        <w:gridCol w:w="640"/>
        <w:gridCol w:w="640"/>
        <w:gridCol w:w="640"/>
        <w:gridCol w:w="640"/>
        <w:gridCol w:w="640"/>
        <w:gridCol w:w="640"/>
        <w:gridCol w:w="640"/>
        <w:gridCol w:w="640"/>
        <w:gridCol w:w="640"/>
        <w:gridCol w:w="640"/>
        <w:gridCol w:w="640"/>
        <w:gridCol w:w="640"/>
        <w:gridCol w:w="640"/>
        <w:gridCol w:w="640"/>
        <w:gridCol w:w="640"/>
        <w:gridCol w:w="649"/>
      </w:tblGrid>
      <w:tr w:rsidR="00BE049B" w:rsidRPr="00E26992" w14:paraId="5283A97A" w14:textId="77777777" w:rsidTr="00A11BC4">
        <w:trPr>
          <w:trHeight w:val="729"/>
        </w:trPr>
        <w:tc>
          <w:tcPr>
            <w:tcW w:w="637" w:type="pct"/>
            <w:tcBorders>
              <w:top w:val="single" w:sz="4" w:space="0" w:color="auto"/>
              <w:left w:val="single" w:sz="4" w:space="0" w:color="auto"/>
              <w:bottom w:val="single" w:sz="4" w:space="0" w:color="auto"/>
              <w:right w:val="single" w:sz="4" w:space="0" w:color="auto"/>
            </w:tcBorders>
            <w:vAlign w:val="center"/>
            <w:hideMark/>
          </w:tcPr>
          <w:p w14:paraId="5F28F885" w14:textId="77777777" w:rsidR="00BE049B" w:rsidRPr="00E26992" w:rsidRDefault="00BE049B" w:rsidP="00A11BC4">
            <w:pPr>
              <w:jc w:val="center"/>
              <w:rPr>
                <w:rFonts w:ascii="Times New Roman" w:hAnsi="Times New Roman"/>
                <w:b/>
                <w:bCs/>
                <w:lang w:val="uk-UA"/>
              </w:rPr>
            </w:pPr>
            <w:r w:rsidRPr="00E26992">
              <w:rPr>
                <w:rFonts w:ascii="Times New Roman" w:hAnsi="Times New Roman"/>
                <w:b/>
                <w:bCs/>
                <w:lang w:val="uk-UA"/>
              </w:rPr>
              <w:t>Інтегральна компетентність (ІК)</w:t>
            </w:r>
          </w:p>
        </w:tc>
        <w:tc>
          <w:tcPr>
            <w:tcW w:w="4363" w:type="pct"/>
            <w:gridSpan w:val="20"/>
            <w:tcBorders>
              <w:top w:val="single" w:sz="4" w:space="0" w:color="auto"/>
              <w:left w:val="single" w:sz="4" w:space="0" w:color="auto"/>
              <w:bottom w:val="single" w:sz="4" w:space="0" w:color="auto"/>
              <w:right w:val="single" w:sz="4" w:space="0" w:color="auto"/>
            </w:tcBorders>
            <w:vAlign w:val="center"/>
          </w:tcPr>
          <w:p w14:paraId="41D2E40D" w14:textId="77777777" w:rsidR="00BE049B" w:rsidRPr="00E26992" w:rsidRDefault="00BE049B" w:rsidP="00A11BC4">
            <w:pPr>
              <w:jc w:val="center"/>
              <w:rPr>
                <w:rFonts w:ascii="Times New Roman" w:hAnsi="Times New Roman"/>
                <w:b/>
                <w:bCs/>
                <w:sz w:val="20"/>
                <w:szCs w:val="20"/>
                <w:lang w:val="uk-UA"/>
              </w:rPr>
            </w:pPr>
            <w:r w:rsidRPr="00E26992">
              <w:rPr>
                <w:rFonts w:ascii="Times New Roman" w:hAnsi="Times New Roman"/>
                <w:sz w:val="20"/>
                <w:szCs w:val="20"/>
                <w:lang w:val="uk-UA"/>
              </w:rPr>
              <w:t xml:space="preserve">Інтеграція соціальних, психологічних, юридичних умінь в </w:t>
            </w:r>
            <w:r w:rsidRPr="00E26992">
              <w:rPr>
                <w:rFonts w:ascii="Times New Roman" w:hAnsi="Times New Roman"/>
                <w:bCs/>
                <w:color w:val="212529"/>
                <w:sz w:val="20"/>
                <w:szCs w:val="20"/>
                <w:shd w:val="clear" w:color="auto" w:fill="FFFFFF"/>
                <w:lang w:val="uk-UA"/>
              </w:rPr>
              <w:t xml:space="preserve">організації системи психологічного забезпечення поліцейських, працівників Національної поліції України та курсантів (слухачів) закладів вищої освіти та </w:t>
            </w:r>
            <w:r w:rsidRPr="00E26992">
              <w:rPr>
                <w:rFonts w:ascii="Times New Roman" w:hAnsi="Times New Roman"/>
                <w:sz w:val="20"/>
                <w:szCs w:val="20"/>
                <w:lang w:val="uk-UA"/>
              </w:rPr>
              <w:t xml:space="preserve">наданні психологічної допомоги населенню  в </w:t>
            </w:r>
            <w:proofErr w:type="spellStart"/>
            <w:r w:rsidRPr="00E26992">
              <w:rPr>
                <w:rFonts w:ascii="Times New Roman" w:hAnsi="Times New Roman"/>
                <w:sz w:val="20"/>
                <w:szCs w:val="20"/>
                <w:lang w:val="uk-UA"/>
              </w:rPr>
              <w:t>нормотипових</w:t>
            </w:r>
            <w:proofErr w:type="spellEnd"/>
            <w:r w:rsidRPr="00E26992">
              <w:rPr>
                <w:rFonts w:ascii="Times New Roman" w:hAnsi="Times New Roman"/>
                <w:sz w:val="20"/>
                <w:szCs w:val="20"/>
                <w:lang w:val="uk-UA"/>
              </w:rPr>
              <w:t xml:space="preserve">, екстремальних, </w:t>
            </w:r>
            <w:proofErr w:type="spellStart"/>
            <w:r w:rsidRPr="00E26992">
              <w:rPr>
                <w:rFonts w:ascii="Times New Roman" w:hAnsi="Times New Roman"/>
                <w:sz w:val="20"/>
                <w:szCs w:val="20"/>
                <w:lang w:val="uk-UA"/>
              </w:rPr>
              <w:t>травмуючих</w:t>
            </w:r>
            <w:proofErr w:type="spellEnd"/>
            <w:r w:rsidRPr="00E26992">
              <w:rPr>
                <w:rFonts w:ascii="Times New Roman" w:hAnsi="Times New Roman"/>
                <w:sz w:val="20"/>
                <w:szCs w:val="20"/>
                <w:lang w:val="uk-UA"/>
              </w:rPr>
              <w:t xml:space="preserve"> та кризових ситуаціях</w:t>
            </w:r>
          </w:p>
        </w:tc>
      </w:tr>
      <w:tr w:rsidR="00A11BC4" w:rsidRPr="00E26992" w14:paraId="7B1021D5" w14:textId="77777777" w:rsidTr="00A11BC4">
        <w:trPr>
          <w:trHeight w:val="492"/>
        </w:trPr>
        <w:tc>
          <w:tcPr>
            <w:tcW w:w="637" w:type="pct"/>
            <w:tcBorders>
              <w:top w:val="single" w:sz="4" w:space="0" w:color="auto"/>
              <w:left w:val="single" w:sz="4" w:space="0" w:color="auto"/>
              <w:bottom w:val="single" w:sz="4" w:space="0" w:color="auto"/>
              <w:right w:val="single" w:sz="4" w:space="0" w:color="auto"/>
            </w:tcBorders>
            <w:vAlign w:val="center"/>
          </w:tcPr>
          <w:p w14:paraId="20099699" w14:textId="77777777" w:rsidR="00BE049B" w:rsidRPr="00E26992" w:rsidRDefault="00BE049B" w:rsidP="00A11BC4">
            <w:pPr>
              <w:jc w:val="center"/>
              <w:rPr>
                <w:rFonts w:ascii="Times New Roman" w:hAnsi="Times New Roman"/>
                <w:b/>
                <w:bCs/>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2AE326ED"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1</w:t>
            </w:r>
          </w:p>
        </w:tc>
        <w:tc>
          <w:tcPr>
            <w:tcW w:w="218" w:type="pct"/>
            <w:tcBorders>
              <w:top w:val="single" w:sz="4" w:space="0" w:color="auto"/>
              <w:left w:val="single" w:sz="4" w:space="0" w:color="auto"/>
              <w:bottom w:val="single" w:sz="4" w:space="0" w:color="auto"/>
              <w:right w:val="single" w:sz="4" w:space="0" w:color="auto"/>
            </w:tcBorders>
            <w:vAlign w:val="center"/>
          </w:tcPr>
          <w:p w14:paraId="6759268A" w14:textId="1DB4331F"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2</w:t>
            </w:r>
          </w:p>
        </w:tc>
        <w:tc>
          <w:tcPr>
            <w:tcW w:w="218" w:type="pct"/>
            <w:tcBorders>
              <w:top w:val="single" w:sz="4" w:space="0" w:color="auto"/>
              <w:left w:val="single" w:sz="4" w:space="0" w:color="auto"/>
              <w:bottom w:val="single" w:sz="4" w:space="0" w:color="auto"/>
              <w:right w:val="single" w:sz="4" w:space="0" w:color="auto"/>
            </w:tcBorders>
            <w:vAlign w:val="center"/>
          </w:tcPr>
          <w:p w14:paraId="6228712B"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3</w:t>
            </w:r>
          </w:p>
        </w:tc>
        <w:tc>
          <w:tcPr>
            <w:tcW w:w="218" w:type="pct"/>
            <w:tcBorders>
              <w:top w:val="single" w:sz="4" w:space="0" w:color="auto"/>
              <w:left w:val="single" w:sz="4" w:space="0" w:color="auto"/>
              <w:bottom w:val="single" w:sz="4" w:space="0" w:color="auto"/>
              <w:right w:val="single" w:sz="4" w:space="0" w:color="auto"/>
            </w:tcBorders>
            <w:vAlign w:val="center"/>
          </w:tcPr>
          <w:p w14:paraId="448A742F"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4</w:t>
            </w:r>
          </w:p>
        </w:tc>
        <w:tc>
          <w:tcPr>
            <w:tcW w:w="218" w:type="pct"/>
            <w:tcBorders>
              <w:top w:val="single" w:sz="4" w:space="0" w:color="auto"/>
              <w:left w:val="single" w:sz="4" w:space="0" w:color="auto"/>
              <w:bottom w:val="single" w:sz="4" w:space="0" w:color="auto"/>
              <w:right w:val="single" w:sz="4" w:space="0" w:color="auto"/>
            </w:tcBorders>
            <w:vAlign w:val="center"/>
          </w:tcPr>
          <w:p w14:paraId="0E9808B1"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5</w:t>
            </w:r>
          </w:p>
        </w:tc>
        <w:tc>
          <w:tcPr>
            <w:tcW w:w="218" w:type="pct"/>
            <w:tcBorders>
              <w:top w:val="single" w:sz="4" w:space="0" w:color="auto"/>
              <w:left w:val="single" w:sz="4" w:space="0" w:color="auto"/>
              <w:bottom w:val="single" w:sz="4" w:space="0" w:color="auto"/>
              <w:right w:val="single" w:sz="4" w:space="0" w:color="auto"/>
            </w:tcBorders>
            <w:vAlign w:val="center"/>
          </w:tcPr>
          <w:p w14:paraId="79922B10"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6</w:t>
            </w:r>
          </w:p>
        </w:tc>
        <w:tc>
          <w:tcPr>
            <w:tcW w:w="218" w:type="pct"/>
            <w:tcBorders>
              <w:top w:val="single" w:sz="4" w:space="0" w:color="auto"/>
              <w:left w:val="single" w:sz="4" w:space="0" w:color="auto"/>
              <w:bottom w:val="single" w:sz="4" w:space="0" w:color="auto"/>
              <w:right w:val="single" w:sz="4" w:space="0" w:color="auto"/>
            </w:tcBorders>
            <w:vAlign w:val="center"/>
          </w:tcPr>
          <w:p w14:paraId="778B10ED"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7</w:t>
            </w:r>
          </w:p>
        </w:tc>
        <w:tc>
          <w:tcPr>
            <w:tcW w:w="218" w:type="pct"/>
            <w:tcBorders>
              <w:top w:val="single" w:sz="4" w:space="0" w:color="auto"/>
              <w:left w:val="single" w:sz="4" w:space="0" w:color="auto"/>
              <w:bottom w:val="single" w:sz="4" w:space="0" w:color="auto"/>
              <w:right w:val="single" w:sz="4" w:space="0" w:color="auto"/>
            </w:tcBorders>
            <w:vAlign w:val="center"/>
          </w:tcPr>
          <w:p w14:paraId="2D1547B7"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8</w:t>
            </w:r>
          </w:p>
        </w:tc>
        <w:tc>
          <w:tcPr>
            <w:tcW w:w="218" w:type="pct"/>
            <w:tcBorders>
              <w:top w:val="single" w:sz="4" w:space="0" w:color="auto"/>
              <w:left w:val="single" w:sz="4" w:space="0" w:color="auto"/>
              <w:bottom w:val="single" w:sz="4" w:space="0" w:color="auto"/>
              <w:right w:val="single" w:sz="4" w:space="0" w:color="auto"/>
            </w:tcBorders>
            <w:vAlign w:val="center"/>
          </w:tcPr>
          <w:p w14:paraId="246CF573"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9</w:t>
            </w:r>
          </w:p>
        </w:tc>
        <w:tc>
          <w:tcPr>
            <w:tcW w:w="218" w:type="pct"/>
            <w:tcBorders>
              <w:top w:val="single" w:sz="4" w:space="0" w:color="auto"/>
              <w:left w:val="single" w:sz="4" w:space="0" w:color="auto"/>
              <w:bottom w:val="single" w:sz="4" w:space="0" w:color="auto"/>
              <w:right w:val="single" w:sz="4" w:space="0" w:color="auto"/>
            </w:tcBorders>
            <w:vAlign w:val="center"/>
          </w:tcPr>
          <w:p w14:paraId="0310F893"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10</w:t>
            </w:r>
          </w:p>
        </w:tc>
        <w:tc>
          <w:tcPr>
            <w:tcW w:w="218" w:type="pct"/>
            <w:tcBorders>
              <w:top w:val="single" w:sz="4" w:space="0" w:color="auto"/>
              <w:left w:val="single" w:sz="4" w:space="0" w:color="auto"/>
              <w:bottom w:val="single" w:sz="4" w:space="0" w:color="auto"/>
              <w:right w:val="single" w:sz="4" w:space="0" w:color="auto"/>
            </w:tcBorders>
            <w:vAlign w:val="center"/>
          </w:tcPr>
          <w:p w14:paraId="3D1CD0EE"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11</w:t>
            </w:r>
          </w:p>
        </w:tc>
        <w:tc>
          <w:tcPr>
            <w:tcW w:w="218" w:type="pct"/>
            <w:tcBorders>
              <w:top w:val="single" w:sz="4" w:space="0" w:color="auto"/>
              <w:left w:val="single" w:sz="4" w:space="0" w:color="auto"/>
              <w:bottom w:val="single" w:sz="4" w:space="0" w:color="auto"/>
              <w:right w:val="single" w:sz="4" w:space="0" w:color="auto"/>
            </w:tcBorders>
            <w:vAlign w:val="center"/>
          </w:tcPr>
          <w:p w14:paraId="158816C7"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12</w:t>
            </w:r>
          </w:p>
        </w:tc>
        <w:tc>
          <w:tcPr>
            <w:tcW w:w="218" w:type="pct"/>
            <w:tcBorders>
              <w:top w:val="single" w:sz="4" w:space="0" w:color="auto"/>
              <w:left w:val="single" w:sz="4" w:space="0" w:color="auto"/>
              <w:bottom w:val="single" w:sz="4" w:space="0" w:color="auto"/>
              <w:right w:val="single" w:sz="4" w:space="0" w:color="auto"/>
            </w:tcBorders>
            <w:vAlign w:val="center"/>
          </w:tcPr>
          <w:p w14:paraId="20DE9262"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13</w:t>
            </w:r>
          </w:p>
        </w:tc>
        <w:tc>
          <w:tcPr>
            <w:tcW w:w="218" w:type="pct"/>
            <w:tcBorders>
              <w:top w:val="single" w:sz="4" w:space="0" w:color="auto"/>
              <w:left w:val="single" w:sz="4" w:space="0" w:color="auto"/>
              <w:bottom w:val="single" w:sz="4" w:space="0" w:color="auto"/>
              <w:right w:val="single" w:sz="4" w:space="0" w:color="auto"/>
            </w:tcBorders>
            <w:vAlign w:val="center"/>
          </w:tcPr>
          <w:p w14:paraId="15A27506"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14</w:t>
            </w:r>
          </w:p>
        </w:tc>
        <w:tc>
          <w:tcPr>
            <w:tcW w:w="218" w:type="pct"/>
            <w:tcBorders>
              <w:top w:val="single" w:sz="4" w:space="0" w:color="auto"/>
              <w:left w:val="single" w:sz="4" w:space="0" w:color="auto"/>
              <w:bottom w:val="single" w:sz="4" w:space="0" w:color="auto"/>
              <w:right w:val="single" w:sz="4" w:space="0" w:color="auto"/>
            </w:tcBorders>
            <w:vAlign w:val="center"/>
          </w:tcPr>
          <w:p w14:paraId="14701C3B"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15</w:t>
            </w:r>
          </w:p>
        </w:tc>
        <w:tc>
          <w:tcPr>
            <w:tcW w:w="218" w:type="pct"/>
            <w:tcBorders>
              <w:top w:val="single" w:sz="4" w:space="0" w:color="auto"/>
              <w:left w:val="single" w:sz="4" w:space="0" w:color="auto"/>
              <w:bottom w:val="single" w:sz="4" w:space="0" w:color="auto"/>
              <w:right w:val="single" w:sz="4" w:space="0" w:color="auto"/>
            </w:tcBorders>
            <w:vAlign w:val="center"/>
          </w:tcPr>
          <w:p w14:paraId="5CA6327C" w14:textId="20578022"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w:t>
            </w:r>
            <w:r w:rsidR="00A11BC4" w:rsidRPr="00A11BC4">
              <w:rPr>
                <w:rFonts w:ascii="Times New Roman" w:hAnsi="Times New Roman"/>
                <w:b/>
                <w:bCs/>
                <w:sz w:val="18"/>
                <w:szCs w:val="18"/>
                <w:lang w:val="uk-UA"/>
              </w:rPr>
              <w:t xml:space="preserve"> </w:t>
            </w:r>
            <w:r w:rsidRPr="00A11BC4">
              <w:rPr>
                <w:rFonts w:ascii="Times New Roman" w:hAnsi="Times New Roman"/>
                <w:b/>
                <w:bCs/>
                <w:sz w:val="18"/>
                <w:szCs w:val="18"/>
                <w:lang w:val="uk-UA"/>
              </w:rPr>
              <w:t>16</w:t>
            </w:r>
          </w:p>
        </w:tc>
        <w:tc>
          <w:tcPr>
            <w:tcW w:w="218" w:type="pct"/>
            <w:tcBorders>
              <w:top w:val="single" w:sz="4" w:space="0" w:color="auto"/>
              <w:left w:val="single" w:sz="4" w:space="0" w:color="auto"/>
              <w:bottom w:val="single" w:sz="4" w:space="0" w:color="auto"/>
              <w:right w:val="single" w:sz="4" w:space="0" w:color="auto"/>
            </w:tcBorders>
            <w:vAlign w:val="center"/>
          </w:tcPr>
          <w:p w14:paraId="6EEB9523"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17</w:t>
            </w:r>
          </w:p>
        </w:tc>
        <w:tc>
          <w:tcPr>
            <w:tcW w:w="218" w:type="pct"/>
            <w:tcBorders>
              <w:top w:val="single" w:sz="4" w:space="0" w:color="auto"/>
              <w:left w:val="single" w:sz="4" w:space="0" w:color="auto"/>
              <w:bottom w:val="single" w:sz="4" w:space="0" w:color="auto"/>
              <w:right w:val="single" w:sz="4" w:space="0" w:color="auto"/>
            </w:tcBorders>
            <w:vAlign w:val="center"/>
          </w:tcPr>
          <w:p w14:paraId="5EC5549A"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18</w:t>
            </w:r>
          </w:p>
        </w:tc>
        <w:tc>
          <w:tcPr>
            <w:tcW w:w="218" w:type="pct"/>
            <w:tcBorders>
              <w:top w:val="single" w:sz="4" w:space="0" w:color="auto"/>
              <w:left w:val="single" w:sz="4" w:space="0" w:color="auto"/>
              <w:bottom w:val="single" w:sz="4" w:space="0" w:color="auto"/>
              <w:right w:val="single" w:sz="4" w:space="0" w:color="auto"/>
            </w:tcBorders>
            <w:vAlign w:val="center"/>
          </w:tcPr>
          <w:p w14:paraId="1269E5E6" w14:textId="13187445"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w:t>
            </w:r>
            <w:r w:rsidR="00A11BC4" w:rsidRPr="00A11BC4">
              <w:rPr>
                <w:rFonts w:ascii="Times New Roman" w:hAnsi="Times New Roman"/>
                <w:b/>
                <w:bCs/>
                <w:sz w:val="18"/>
                <w:szCs w:val="18"/>
                <w:lang w:val="uk-UA"/>
              </w:rPr>
              <w:t xml:space="preserve"> </w:t>
            </w:r>
            <w:r w:rsidRPr="00A11BC4">
              <w:rPr>
                <w:rFonts w:ascii="Times New Roman" w:hAnsi="Times New Roman"/>
                <w:b/>
                <w:bCs/>
                <w:sz w:val="18"/>
                <w:szCs w:val="18"/>
                <w:lang w:val="uk-UA"/>
              </w:rPr>
              <w:t>19</w:t>
            </w:r>
          </w:p>
        </w:tc>
        <w:tc>
          <w:tcPr>
            <w:tcW w:w="218" w:type="pct"/>
            <w:tcBorders>
              <w:top w:val="single" w:sz="4" w:space="0" w:color="auto"/>
              <w:left w:val="single" w:sz="4" w:space="0" w:color="auto"/>
              <w:bottom w:val="single" w:sz="4" w:space="0" w:color="auto"/>
              <w:right w:val="single" w:sz="4" w:space="0" w:color="auto"/>
            </w:tcBorders>
            <w:vAlign w:val="center"/>
          </w:tcPr>
          <w:p w14:paraId="03A56494"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20</w:t>
            </w:r>
          </w:p>
        </w:tc>
      </w:tr>
      <w:tr w:rsidR="00A11BC4" w:rsidRPr="00E26992" w14:paraId="4B584E44" w14:textId="77777777" w:rsidTr="00A11BC4">
        <w:trPr>
          <w:trHeight w:val="220"/>
        </w:trPr>
        <w:tc>
          <w:tcPr>
            <w:tcW w:w="637" w:type="pct"/>
            <w:tcBorders>
              <w:top w:val="single" w:sz="4" w:space="0" w:color="auto"/>
              <w:left w:val="single" w:sz="4" w:space="0" w:color="auto"/>
              <w:bottom w:val="single" w:sz="4" w:space="0" w:color="auto"/>
              <w:right w:val="single" w:sz="4" w:space="0" w:color="auto"/>
            </w:tcBorders>
            <w:vAlign w:val="center"/>
            <w:hideMark/>
          </w:tcPr>
          <w:p w14:paraId="34EEDEB1" w14:textId="77777777" w:rsidR="00BE049B" w:rsidRPr="00C33F85" w:rsidRDefault="00BE049B" w:rsidP="00A11BC4">
            <w:pPr>
              <w:rPr>
                <w:rFonts w:ascii="Times New Roman" w:hAnsi="Times New Roman"/>
                <w:sz w:val="20"/>
                <w:szCs w:val="20"/>
                <w:lang w:val="uk-UA"/>
              </w:rPr>
            </w:pPr>
            <w:r w:rsidRPr="00C33F85">
              <w:rPr>
                <w:rFonts w:ascii="Times New Roman" w:hAnsi="Times New Roman"/>
                <w:sz w:val="20"/>
                <w:szCs w:val="20"/>
                <w:lang w:val="uk-UA"/>
              </w:rPr>
              <w:t>ЗК 1</w:t>
            </w:r>
          </w:p>
        </w:tc>
        <w:tc>
          <w:tcPr>
            <w:tcW w:w="218" w:type="pct"/>
            <w:tcBorders>
              <w:top w:val="single" w:sz="4" w:space="0" w:color="auto"/>
              <w:left w:val="single" w:sz="4" w:space="0" w:color="auto"/>
              <w:bottom w:val="single" w:sz="4" w:space="0" w:color="auto"/>
              <w:right w:val="single" w:sz="4" w:space="0" w:color="auto"/>
            </w:tcBorders>
            <w:vAlign w:val="center"/>
          </w:tcPr>
          <w:p w14:paraId="4AE1FEF2"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5AFE712A"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E483DA2"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647166D6"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6D830AAA"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573CFD50"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59CED315"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6E84B17B"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7399A840"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68D8A718"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hideMark/>
          </w:tcPr>
          <w:p w14:paraId="5A8F29B2"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413F73AC"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3A455770"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1138483F"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37384339"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0477AD3D"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7E3DB43B"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203828AE"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257D6EC2"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580ED042"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r>
      <w:tr w:rsidR="00A11BC4" w:rsidRPr="00E26992" w14:paraId="33DB865E" w14:textId="77777777" w:rsidTr="00A11BC4">
        <w:trPr>
          <w:trHeight w:val="220"/>
        </w:trPr>
        <w:tc>
          <w:tcPr>
            <w:tcW w:w="637" w:type="pct"/>
            <w:tcBorders>
              <w:top w:val="single" w:sz="4" w:space="0" w:color="auto"/>
              <w:left w:val="single" w:sz="4" w:space="0" w:color="auto"/>
              <w:bottom w:val="single" w:sz="4" w:space="0" w:color="auto"/>
              <w:right w:val="single" w:sz="4" w:space="0" w:color="auto"/>
            </w:tcBorders>
            <w:vAlign w:val="center"/>
            <w:hideMark/>
          </w:tcPr>
          <w:p w14:paraId="15BF5BD3" w14:textId="77777777" w:rsidR="00BE049B" w:rsidRPr="00C33F85" w:rsidRDefault="00BE049B" w:rsidP="00A11BC4">
            <w:pPr>
              <w:rPr>
                <w:rFonts w:ascii="Times New Roman" w:hAnsi="Times New Roman"/>
                <w:sz w:val="20"/>
                <w:szCs w:val="20"/>
                <w:lang w:val="uk-UA"/>
              </w:rPr>
            </w:pPr>
            <w:r w:rsidRPr="00C33F85">
              <w:rPr>
                <w:rFonts w:ascii="Times New Roman" w:hAnsi="Times New Roman"/>
                <w:sz w:val="20"/>
                <w:szCs w:val="20"/>
                <w:lang w:val="uk-UA"/>
              </w:rPr>
              <w:t>ЗК 2</w:t>
            </w:r>
          </w:p>
        </w:tc>
        <w:tc>
          <w:tcPr>
            <w:tcW w:w="218" w:type="pct"/>
            <w:tcBorders>
              <w:top w:val="single" w:sz="4" w:space="0" w:color="auto"/>
              <w:left w:val="single" w:sz="4" w:space="0" w:color="auto"/>
              <w:bottom w:val="single" w:sz="4" w:space="0" w:color="auto"/>
              <w:right w:val="single" w:sz="4" w:space="0" w:color="auto"/>
            </w:tcBorders>
            <w:vAlign w:val="center"/>
          </w:tcPr>
          <w:p w14:paraId="69326E50"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4EBEE9E6"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D1FF98B"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1EB50CEF"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22BDF296"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6C101C16"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41126FA7"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7B5236A7"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1C078E78"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8F1575A"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DB0F5A9"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58CCFF54"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4B6C166D"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0CA5366E"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hideMark/>
          </w:tcPr>
          <w:p w14:paraId="3925E3D7"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7DA28CB0"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5FFC371E"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69DB6B6A"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21B4A278"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29C98AB8"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r>
      <w:tr w:rsidR="00A11BC4" w:rsidRPr="00E26992" w14:paraId="292F894B" w14:textId="77777777" w:rsidTr="00A11BC4">
        <w:trPr>
          <w:trHeight w:val="229"/>
        </w:trPr>
        <w:tc>
          <w:tcPr>
            <w:tcW w:w="637" w:type="pct"/>
            <w:tcBorders>
              <w:top w:val="single" w:sz="4" w:space="0" w:color="auto"/>
              <w:left w:val="single" w:sz="4" w:space="0" w:color="auto"/>
              <w:bottom w:val="single" w:sz="4" w:space="0" w:color="auto"/>
              <w:right w:val="single" w:sz="4" w:space="0" w:color="auto"/>
            </w:tcBorders>
            <w:vAlign w:val="center"/>
            <w:hideMark/>
          </w:tcPr>
          <w:p w14:paraId="07BE8F9B" w14:textId="77777777" w:rsidR="00BE049B" w:rsidRPr="00C33F85" w:rsidRDefault="00BE049B" w:rsidP="00A11BC4">
            <w:pPr>
              <w:rPr>
                <w:rFonts w:ascii="Times New Roman" w:hAnsi="Times New Roman"/>
                <w:sz w:val="20"/>
                <w:szCs w:val="20"/>
                <w:lang w:val="uk-UA"/>
              </w:rPr>
            </w:pPr>
            <w:r w:rsidRPr="00C33F85">
              <w:rPr>
                <w:rFonts w:ascii="Times New Roman" w:hAnsi="Times New Roman"/>
                <w:sz w:val="20"/>
                <w:szCs w:val="20"/>
                <w:lang w:val="uk-UA"/>
              </w:rPr>
              <w:t>ЗК 3</w:t>
            </w:r>
          </w:p>
        </w:tc>
        <w:tc>
          <w:tcPr>
            <w:tcW w:w="218" w:type="pct"/>
            <w:tcBorders>
              <w:top w:val="single" w:sz="4" w:space="0" w:color="auto"/>
              <w:left w:val="single" w:sz="4" w:space="0" w:color="auto"/>
              <w:bottom w:val="single" w:sz="4" w:space="0" w:color="auto"/>
              <w:right w:val="single" w:sz="4" w:space="0" w:color="auto"/>
            </w:tcBorders>
            <w:vAlign w:val="center"/>
          </w:tcPr>
          <w:p w14:paraId="3497DD6A"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4115F683"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29ED29D"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22028E67"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571DD631"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2EAEFF4D"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0A84FD39"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2AF33BCA"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5049842E"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2F60C3B6"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2E40DF48"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09C28F8C"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8099ECB"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741D764F"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2950A71E"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1627EB77"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1480E53D"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2FE700B2"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4C127498"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7B0FD371" w14:textId="77777777" w:rsidR="00BE049B" w:rsidRPr="00E26992" w:rsidRDefault="00BE049B" w:rsidP="00A11BC4">
            <w:pPr>
              <w:jc w:val="center"/>
              <w:rPr>
                <w:rFonts w:ascii="Times New Roman" w:hAnsi="Times New Roman"/>
                <w:sz w:val="20"/>
                <w:szCs w:val="20"/>
                <w:lang w:val="uk-UA"/>
              </w:rPr>
            </w:pPr>
          </w:p>
        </w:tc>
      </w:tr>
      <w:tr w:rsidR="00A11BC4" w:rsidRPr="00E26992" w14:paraId="604ACFE4" w14:textId="77777777" w:rsidTr="00A11BC4">
        <w:trPr>
          <w:trHeight w:val="220"/>
        </w:trPr>
        <w:tc>
          <w:tcPr>
            <w:tcW w:w="637" w:type="pct"/>
            <w:tcBorders>
              <w:top w:val="single" w:sz="4" w:space="0" w:color="auto"/>
              <w:left w:val="single" w:sz="4" w:space="0" w:color="auto"/>
              <w:bottom w:val="single" w:sz="4" w:space="0" w:color="auto"/>
              <w:right w:val="single" w:sz="4" w:space="0" w:color="auto"/>
            </w:tcBorders>
            <w:vAlign w:val="center"/>
            <w:hideMark/>
          </w:tcPr>
          <w:p w14:paraId="1FB2C3D0" w14:textId="77777777" w:rsidR="00BE049B" w:rsidRPr="00C33F85" w:rsidRDefault="00BE049B" w:rsidP="00A11BC4">
            <w:pPr>
              <w:rPr>
                <w:rFonts w:ascii="Times New Roman" w:hAnsi="Times New Roman"/>
                <w:sz w:val="20"/>
                <w:szCs w:val="20"/>
                <w:lang w:val="uk-UA"/>
              </w:rPr>
            </w:pPr>
            <w:r w:rsidRPr="00C33F85">
              <w:rPr>
                <w:rFonts w:ascii="Times New Roman" w:hAnsi="Times New Roman"/>
                <w:sz w:val="20"/>
                <w:szCs w:val="20"/>
                <w:lang w:val="uk-UA"/>
              </w:rPr>
              <w:t>ЗК 4</w:t>
            </w:r>
          </w:p>
        </w:tc>
        <w:tc>
          <w:tcPr>
            <w:tcW w:w="218" w:type="pct"/>
            <w:tcBorders>
              <w:top w:val="single" w:sz="4" w:space="0" w:color="auto"/>
              <w:left w:val="single" w:sz="4" w:space="0" w:color="auto"/>
              <w:bottom w:val="single" w:sz="4" w:space="0" w:color="auto"/>
              <w:right w:val="single" w:sz="4" w:space="0" w:color="auto"/>
            </w:tcBorders>
            <w:vAlign w:val="center"/>
          </w:tcPr>
          <w:p w14:paraId="280EB391"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570B9392"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72293655"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3216431B"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1B192FC3"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304A1439"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24F69405"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229937F8"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B04E8C0"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36620EC7"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hideMark/>
          </w:tcPr>
          <w:p w14:paraId="6ADDBA0A"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5736F1FD"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71EE6786"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206801B"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2E6D7289"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37CFCCBC"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39EE0F68"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7CD1CAB7"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175AC8B1"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10D1EBAC" w14:textId="77777777" w:rsidR="00BE049B" w:rsidRPr="00E26992" w:rsidRDefault="00BE049B" w:rsidP="00A11BC4">
            <w:pPr>
              <w:jc w:val="center"/>
              <w:rPr>
                <w:rFonts w:ascii="Times New Roman" w:hAnsi="Times New Roman"/>
                <w:sz w:val="20"/>
                <w:szCs w:val="20"/>
                <w:lang w:val="uk-UA"/>
              </w:rPr>
            </w:pPr>
          </w:p>
        </w:tc>
      </w:tr>
      <w:tr w:rsidR="00A11BC4" w:rsidRPr="00E26992" w14:paraId="437FB8BD" w14:textId="77777777" w:rsidTr="00A11BC4">
        <w:trPr>
          <w:trHeight w:val="220"/>
        </w:trPr>
        <w:tc>
          <w:tcPr>
            <w:tcW w:w="637" w:type="pct"/>
            <w:tcBorders>
              <w:top w:val="single" w:sz="4" w:space="0" w:color="auto"/>
              <w:left w:val="single" w:sz="4" w:space="0" w:color="auto"/>
              <w:bottom w:val="single" w:sz="4" w:space="0" w:color="auto"/>
              <w:right w:val="single" w:sz="4" w:space="0" w:color="auto"/>
            </w:tcBorders>
            <w:vAlign w:val="center"/>
            <w:hideMark/>
          </w:tcPr>
          <w:p w14:paraId="311656B0" w14:textId="77777777" w:rsidR="00BE049B" w:rsidRPr="00C33F85" w:rsidRDefault="00BE049B" w:rsidP="00A11BC4">
            <w:pPr>
              <w:rPr>
                <w:rFonts w:ascii="Times New Roman" w:hAnsi="Times New Roman"/>
                <w:sz w:val="20"/>
                <w:szCs w:val="20"/>
                <w:lang w:val="uk-UA"/>
              </w:rPr>
            </w:pPr>
            <w:r w:rsidRPr="00C33F85">
              <w:rPr>
                <w:rFonts w:ascii="Times New Roman" w:hAnsi="Times New Roman"/>
                <w:sz w:val="20"/>
                <w:szCs w:val="20"/>
                <w:lang w:val="uk-UA"/>
              </w:rPr>
              <w:t>ЗК 5</w:t>
            </w:r>
          </w:p>
        </w:tc>
        <w:tc>
          <w:tcPr>
            <w:tcW w:w="218" w:type="pct"/>
            <w:tcBorders>
              <w:top w:val="single" w:sz="4" w:space="0" w:color="auto"/>
              <w:left w:val="single" w:sz="4" w:space="0" w:color="auto"/>
              <w:bottom w:val="single" w:sz="4" w:space="0" w:color="auto"/>
              <w:right w:val="single" w:sz="4" w:space="0" w:color="auto"/>
            </w:tcBorders>
            <w:vAlign w:val="center"/>
          </w:tcPr>
          <w:p w14:paraId="41087741"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7CD3BFDE"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62749DE2"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2ED9D938"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766F0551"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1C2BFBAD"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5E62CA14"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EEF3DE1"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hideMark/>
          </w:tcPr>
          <w:p w14:paraId="0B25A7B3"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3E9F3207"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7C4F12A0"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008A8D66"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5E5F2C8A"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43C839A"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2091653E"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04E5BB24"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7C490FB8"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19ECF62A"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32AC6786"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1B0C5759" w14:textId="77777777" w:rsidR="00BE049B" w:rsidRPr="00E26992" w:rsidRDefault="00BE049B" w:rsidP="00A11BC4">
            <w:pPr>
              <w:jc w:val="center"/>
              <w:rPr>
                <w:rFonts w:ascii="Times New Roman" w:hAnsi="Times New Roman"/>
                <w:sz w:val="20"/>
                <w:szCs w:val="20"/>
                <w:lang w:val="uk-UA"/>
              </w:rPr>
            </w:pPr>
          </w:p>
        </w:tc>
      </w:tr>
      <w:tr w:rsidR="00A11BC4" w:rsidRPr="00E26992" w14:paraId="15B099A3" w14:textId="77777777" w:rsidTr="00A11BC4">
        <w:trPr>
          <w:trHeight w:val="229"/>
        </w:trPr>
        <w:tc>
          <w:tcPr>
            <w:tcW w:w="637" w:type="pct"/>
            <w:tcBorders>
              <w:top w:val="single" w:sz="4" w:space="0" w:color="auto"/>
              <w:left w:val="single" w:sz="4" w:space="0" w:color="auto"/>
              <w:bottom w:val="single" w:sz="4" w:space="0" w:color="auto"/>
              <w:right w:val="single" w:sz="4" w:space="0" w:color="auto"/>
            </w:tcBorders>
            <w:vAlign w:val="center"/>
            <w:hideMark/>
          </w:tcPr>
          <w:p w14:paraId="15DF0879" w14:textId="77777777" w:rsidR="00BE049B" w:rsidRPr="00C33F85" w:rsidRDefault="00BE049B" w:rsidP="00A11BC4">
            <w:pPr>
              <w:rPr>
                <w:rFonts w:ascii="Times New Roman" w:hAnsi="Times New Roman"/>
                <w:sz w:val="20"/>
                <w:szCs w:val="20"/>
                <w:lang w:val="uk-UA"/>
              </w:rPr>
            </w:pPr>
            <w:r w:rsidRPr="00C33F85">
              <w:rPr>
                <w:rFonts w:ascii="Times New Roman" w:hAnsi="Times New Roman"/>
                <w:sz w:val="20"/>
                <w:szCs w:val="20"/>
                <w:lang w:val="uk-UA"/>
              </w:rPr>
              <w:t>ЗК 6</w:t>
            </w:r>
          </w:p>
        </w:tc>
        <w:tc>
          <w:tcPr>
            <w:tcW w:w="218" w:type="pct"/>
            <w:tcBorders>
              <w:top w:val="single" w:sz="4" w:space="0" w:color="auto"/>
              <w:left w:val="single" w:sz="4" w:space="0" w:color="auto"/>
              <w:bottom w:val="single" w:sz="4" w:space="0" w:color="auto"/>
              <w:right w:val="single" w:sz="4" w:space="0" w:color="auto"/>
            </w:tcBorders>
            <w:vAlign w:val="center"/>
          </w:tcPr>
          <w:p w14:paraId="2854CD52"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58558194"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358ECD8"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58311C1"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704CF98B"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540E40EE"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41DDD8FB"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76D9EBF3"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213DB028"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569BB124"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2DE79E47"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29AFC85C"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57A63E99"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1FBC50DF"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167733F6"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761119A3"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911880A"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09CAAFF"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hideMark/>
          </w:tcPr>
          <w:p w14:paraId="1558B76E"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0781B2AF" w14:textId="77777777" w:rsidR="00BE049B" w:rsidRPr="00E26992" w:rsidRDefault="00BE049B" w:rsidP="00A11BC4">
            <w:pPr>
              <w:jc w:val="center"/>
              <w:rPr>
                <w:rFonts w:ascii="Times New Roman" w:hAnsi="Times New Roman"/>
                <w:sz w:val="20"/>
                <w:szCs w:val="20"/>
                <w:lang w:val="uk-UA"/>
              </w:rPr>
            </w:pPr>
          </w:p>
        </w:tc>
      </w:tr>
      <w:tr w:rsidR="00A11BC4" w:rsidRPr="00E26992" w14:paraId="70D7C367" w14:textId="77777777" w:rsidTr="00A11BC4">
        <w:trPr>
          <w:trHeight w:val="220"/>
        </w:trPr>
        <w:tc>
          <w:tcPr>
            <w:tcW w:w="637" w:type="pct"/>
            <w:tcBorders>
              <w:top w:val="single" w:sz="4" w:space="0" w:color="auto"/>
              <w:left w:val="single" w:sz="4" w:space="0" w:color="auto"/>
              <w:bottom w:val="single" w:sz="4" w:space="0" w:color="auto"/>
              <w:right w:val="single" w:sz="4" w:space="0" w:color="auto"/>
            </w:tcBorders>
            <w:vAlign w:val="center"/>
            <w:hideMark/>
          </w:tcPr>
          <w:p w14:paraId="3302CAEF" w14:textId="77777777" w:rsidR="00BE049B" w:rsidRPr="00C33F85" w:rsidRDefault="00BE049B" w:rsidP="00A11BC4">
            <w:pPr>
              <w:rPr>
                <w:rFonts w:ascii="Times New Roman" w:hAnsi="Times New Roman"/>
                <w:sz w:val="20"/>
                <w:szCs w:val="20"/>
                <w:lang w:val="uk-UA"/>
              </w:rPr>
            </w:pPr>
            <w:r w:rsidRPr="00C33F85">
              <w:rPr>
                <w:rFonts w:ascii="Times New Roman" w:hAnsi="Times New Roman"/>
                <w:sz w:val="20"/>
                <w:szCs w:val="20"/>
                <w:lang w:val="uk-UA"/>
              </w:rPr>
              <w:t>ЗК 7</w:t>
            </w:r>
          </w:p>
        </w:tc>
        <w:tc>
          <w:tcPr>
            <w:tcW w:w="218" w:type="pct"/>
            <w:tcBorders>
              <w:top w:val="single" w:sz="4" w:space="0" w:color="auto"/>
              <w:left w:val="single" w:sz="4" w:space="0" w:color="auto"/>
              <w:bottom w:val="single" w:sz="4" w:space="0" w:color="auto"/>
              <w:right w:val="single" w:sz="4" w:space="0" w:color="auto"/>
            </w:tcBorders>
            <w:vAlign w:val="center"/>
          </w:tcPr>
          <w:p w14:paraId="0D300450"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hideMark/>
          </w:tcPr>
          <w:p w14:paraId="062225DA"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6712E18A"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5A635C50"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30D93DE2"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1927D242"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27B9E893"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221C0487"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hideMark/>
          </w:tcPr>
          <w:p w14:paraId="27E68091"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50DF0621"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16FAF675"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34CDB182"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521F9B3F"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2193A39E"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37F8B52C"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5B4B2B7B"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DCFE6FF"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5BDDB241"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hideMark/>
          </w:tcPr>
          <w:p w14:paraId="630C5DEC"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6C7C1FAB" w14:textId="77777777" w:rsidR="00BE049B" w:rsidRPr="00E26992" w:rsidRDefault="00BE049B" w:rsidP="00A11BC4">
            <w:pPr>
              <w:jc w:val="center"/>
              <w:rPr>
                <w:rFonts w:ascii="Times New Roman" w:hAnsi="Times New Roman"/>
                <w:sz w:val="20"/>
                <w:szCs w:val="20"/>
                <w:lang w:val="uk-UA"/>
              </w:rPr>
            </w:pPr>
          </w:p>
        </w:tc>
      </w:tr>
      <w:tr w:rsidR="00A11BC4" w:rsidRPr="00E26992" w14:paraId="4F29ADDD" w14:textId="77777777" w:rsidTr="00A11BC4">
        <w:trPr>
          <w:trHeight w:val="220"/>
        </w:trPr>
        <w:tc>
          <w:tcPr>
            <w:tcW w:w="637" w:type="pct"/>
            <w:tcBorders>
              <w:top w:val="single" w:sz="4" w:space="0" w:color="auto"/>
              <w:left w:val="single" w:sz="4" w:space="0" w:color="auto"/>
              <w:bottom w:val="single" w:sz="4" w:space="0" w:color="auto"/>
              <w:right w:val="single" w:sz="4" w:space="0" w:color="auto"/>
            </w:tcBorders>
            <w:vAlign w:val="center"/>
            <w:hideMark/>
          </w:tcPr>
          <w:p w14:paraId="20702FFF" w14:textId="77777777" w:rsidR="00BE049B" w:rsidRPr="00C33F85" w:rsidRDefault="00BE049B" w:rsidP="00A11BC4">
            <w:pPr>
              <w:rPr>
                <w:rFonts w:ascii="Times New Roman" w:hAnsi="Times New Roman"/>
                <w:sz w:val="20"/>
                <w:szCs w:val="20"/>
                <w:lang w:val="uk-UA"/>
              </w:rPr>
            </w:pPr>
            <w:r w:rsidRPr="00C33F85">
              <w:rPr>
                <w:rFonts w:ascii="Times New Roman" w:hAnsi="Times New Roman"/>
                <w:sz w:val="20"/>
                <w:szCs w:val="20"/>
                <w:lang w:val="uk-UA"/>
              </w:rPr>
              <w:t>ЗК 8</w:t>
            </w:r>
          </w:p>
        </w:tc>
        <w:tc>
          <w:tcPr>
            <w:tcW w:w="218" w:type="pct"/>
            <w:tcBorders>
              <w:top w:val="single" w:sz="4" w:space="0" w:color="auto"/>
              <w:left w:val="single" w:sz="4" w:space="0" w:color="auto"/>
              <w:bottom w:val="single" w:sz="4" w:space="0" w:color="auto"/>
              <w:right w:val="single" w:sz="4" w:space="0" w:color="auto"/>
            </w:tcBorders>
            <w:vAlign w:val="center"/>
          </w:tcPr>
          <w:p w14:paraId="0AEDFA92"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6B2579A"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2D7A15C"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hideMark/>
          </w:tcPr>
          <w:p w14:paraId="05562E47"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563A03D4"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0AB1B209"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5E07CAD3"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BFCEC66"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105E689"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3A69FBBF"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EEBB065"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2DADCA6"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214F8A7F"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380FAD7"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623C647"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257A3FCD"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5DEE632D"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1D5FAF09"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7ACA9F25"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4A483518"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r>
      <w:tr w:rsidR="00A11BC4" w:rsidRPr="00E26992" w14:paraId="4E51FD8D" w14:textId="77777777" w:rsidTr="00A11BC4">
        <w:trPr>
          <w:trHeight w:val="229"/>
        </w:trPr>
        <w:tc>
          <w:tcPr>
            <w:tcW w:w="637" w:type="pct"/>
            <w:tcBorders>
              <w:top w:val="single" w:sz="4" w:space="0" w:color="auto"/>
              <w:left w:val="single" w:sz="4" w:space="0" w:color="auto"/>
              <w:bottom w:val="single" w:sz="4" w:space="0" w:color="auto"/>
              <w:right w:val="single" w:sz="4" w:space="0" w:color="auto"/>
            </w:tcBorders>
            <w:vAlign w:val="center"/>
            <w:hideMark/>
          </w:tcPr>
          <w:p w14:paraId="0CFFD074" w14:textId="77777777" w:rsidR="00BE049B" w:rsidRPr="00C33F85" w:rsidRDefault="00BE049B" w:rsidP="00A11BC4">
            <w:pPr>
              <w:rPr>
                <w:rFonts w:ascii="Times New Roman" w:hAnsi="Times New Roman"/>
                <w:sz w:val="20"/>
                <w:szCs w:val="20"/>
                <w:lang w:val="uk-UA"/>
              </w:rPr>
            </w:pPr>
            <w:r w:rsidRPr="00C33F85">
              <w:rPr>
                <w:rFonts w:ascii="Times New Roman" w:hAnsi="Times New Roman"/>
                <w:sz w:val="20"/>
                <w:szCs w:val="20"/>
                <w:lang w:val="uk-UA"/>
              </w:rPr>
              <w:t>ЗК 9</w:t>
            </w:r>
          </w:p>
        </w:tc>
        <w:tc>
          <w:tcPr>
            <w:tcW w:w="218" w:type="pct"/>
            <w:tcBorders>
              <w:top w:val="single" w:sz="4" w:space="0" w:color="auto"/>
              <w:left w:val="single" w:sz="4" w:space="0" w:color="auto"/>
              <w:bottom w:val="single" w:sz="4" w:space="0" w:color="auto"/>
              <w:right w:val="single" w:sz="4" w:space="0" w:color="auto"/>
            </w:tcBorders>
            <w:vAlign w:val="center"/>
          </w:tcPr>
          <w:p w14:paraId="4CECAB76"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2E7AA5FC"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323E7F67"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22AA5781"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7BEBB578"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1C9DB2FC"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hideMark/>
          </w:tcPr>
          <w:p w14:paraId="68E820B9"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2C3C355F"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1CD84106"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2F434FE8"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445D511F"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4AFDE3EF"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91E2138"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3ED0934"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17870202"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3164D2B4"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3F42447"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482065F3"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hideMark/>
          </w:tcPr>
          <w:p w14:paraId="1DF3F0EC"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326E58D0" w14:textId="77777777" w:rsidR="00BE049B" w:rsidRPr="00E26992" w:rsidRDefault="00BE049B" w:rsidP="00A11BC4">
            <w:pPr>
              <w:jc w:val="center"/>
              <w:rPr>
                <w:rFonts w:ascii="Times New Roman" w:hAnsi="Times New Roman"/>
                <w:sz w:val="20"/>
                <w:szCs w:val="20"/>
                <w:lang w:val="uk-UA"/>
              </w:rPr>
            </w:pPr>
          </w:p>
        </w:tc>
      </w:tr>
      <w:tr w:rsidR="00A11BC4" w:rsidRPr="00E26992" w14:paraId="0359BAB6" w14:textId="77777777" w:rsidTr="00A11BC4">
        <w:trPr>
          <w:trHeight w:val="220"/>
        </w:trPr>
        <w:tc>
          <w:tcPr>
            <w:tcW w:w="637" w:type="pct"/>
            <w:tcBorders>
              <w:top w:val="single" w:sz="4" w:space="0" w:color="auto"/>
              <w:left w:val="single" w:sz="4" w:space="0" w:color="auto"/>
              <w:bottom w:val="single" w:sz="4" w:space="0" w:color="auto"/>
              <w:right w:val="single" w:sz="4" w:space="0" w:color="auto"/>
            </w:tcBorders>
            <w:vAlign w:val="center"/>
            <w:hideMark/>
          </w:tcPr>
          <w:p w14:paraId="3A78E9D5" w14:textId="77777777" w:rsidR="00BE049B" w:rsidRPr="00C33F85" w:rsidRDefault="00BE049B" w:rsidP="00A11BC4">
            <w:pPr>
              <w:rPr>
                <w:rFonts w:ascii="Times New Roman" w:hAnsi="Times New Roman"/>
                <w:sz w:val="20"/>
                <w:szCs w:val="20"/>
                <w:lang w:val="uk-UA"/>
              </w:rPr>
            </w:pPr>
            <w:r w:rsidRPr="00C33F85">
              <w:rPr>
                <w:rFonts w:ascii="Times New Roman" w:hAnsi="Times New Roman"/>
                <w:sz w:val="20"/>
                <w:szCs w:val="20"/>
                <w:lang w:val="uk-UA"/>
              </w:rPr>
              <w:t>ЗК 10</w:t>
            </w:r>
          </w:p>
        </w:tc>
        <w:tc>
          <w:tcPr>
            <w:tcW w:w="218" w:type="pct"/>
            <w:tcBorders>
              <w:top w:val="single" w:sz="4" w:space="0" w:color="auto"/>
              <w:left w:val="single" w:sz="4" w:space="0" w:color="auto"/>
              <w:bottom w:val="single" w:sz="4" w:space="0" w:color="auto"/>
              <w:right w:val="single" w:sz="4" w:space="0" w:color="auto"/>
            </w:tcBorders>
            <w:vAlign w:val="center"/>
            <w:hideMark/>
          </w:tcPr>
          <w:p w14:paraId="4BAF6187"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223D4705"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23DA4F87"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0929B72D"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2064F79E"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5C7C19B3"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1FF2D5CD"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4200D0EB"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345BB119"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3CA5CADF"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3F64AF18"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149DFCA5"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BF20004"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5DF74429"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hideMark/>
          </w:tcPr>
          <w:p w14:paraId="71FEC743"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562F4488"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E650486"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346B70D5"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18D46171"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26AAD929" w14:textId="77777777" w:rsidR="00BE049B" w:rsidRPr="00E26992" w:rsidRDefault="00BE049B" w:rsidP="00A11BC4">
            <w:pPr>
              <w:jc w:val="center"/>
              <w:rPr>
                <w:rFonts w:ascii="Times New Roman" w:hAnsi="Times New Roman"/>
                <w:sz w:val="20"/>
                <w:szCs w:val="20"/>
                <w:lang w:val="uk-UA"/>
              </w:rPr>
            </w:pPr>
          </w:p>
        </w:tc>
      </w:tr>
      <w:tr w:rsidR="00A11BC4" w:rsidRPr="00E26992" w14:paraId="5BAB7B5D" w14:textId="77777777" w:rsidTr="00A11BC4">
        <w:trPr>
          <w:trHeight w:val="220"/>
        </w:trPr>
        <w:tc>
          <w:tcPr>
            <w:tcW w:w="637" w:type="pct"/>
            <w:tcBorders>
              <w:top w:val="single" w:sz="4" w:space="0" w:color="auto"/>
              <w:left w:val="single" w:sz="4" w:space="0" w:color="auto"/>
              <w:bottom w:val="single" w:sz="4" w:space="0" w:color="auto"/>
              <w:right w:val="single" w:sz="4" w:space="0" w:color="auto"/>
            </w:tcBorders>
            <w:vAlign w:val="center"/>
            <w:hideMark/>
          </w:tcPr>
          <w:p w14:paraId="245C902A" w14:textId="77777777" w:rsidR="00BE049B" w:rsidRPr="00C33F85" w:rsidRDefault="00BE049B" w:rsidP="00A11BC4">
            <w:pPr>
              <w:rPr>
                <w:rFonts w:ascii="Times New Roman" w:hAnsi="Times New Roman"/>
                <w:sz w:val="20"/>
                <w:szCs w:val="20"/>
                <w:lang w:val="uk-UA"/>
              </w:rPr>
            </w:pPr>
            <w:r w:rsidRPr="00C33F85">
              <w:rPr>
                <w:rFonts w:ascii="Times New Roman" w:hAnsi="Times New Roman"/>
                <w:sz w:val="20"/>
                <w:szCs w:val="20"/>
                <w:lang w:val="uk-UA"/>
              </w:rPr>
              <w:t>ЗК 11</w:t>
            </w:r>
          </w:p>
        </w:tc>
        <w:tc>
          <w:tcPr>
            <w:tcW w:w="218" w:type="pct"/>
            <w:tcBorders>
              <w:top w:val="single" w:sz="4" w:space="0" w:color="auto"/>
              <w:left w:val="single" w:sz="4" w:space="0" w:color="auto"/>
              <w:bottom w:val="single" w:sz="4" w:space="0" w:color="auto"/>
              <w:right w:val="single" w:sz="4" w:space="0" w:color="auto"/>
            </w:tcBorders>
            <w:vAlign w:val="center"/>
            <w:hideMark/>
          </w:tcPr>
          <w:p w14:paraId="0E137001"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1ABC9A8D"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5081D1F0"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1F5FBF4D"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373AC204"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431F382"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B57BD2E"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200190B0"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771876E4"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0096098F"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16F968D3"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79373121"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5564B975"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142BA67B"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699E8284"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0101E6E3"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41033947"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33B93615"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35C8809"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FDBBB40" w14:textId="77777777" w:rsidR="00BE049B" w:rsidRPr="00E26992" w:rsidRDefault="00BE049B" w:rsidP="00A11BC4">
            <w:pPr>
              <w:jc w:val="center"/>
              <w:rPr>
                <w:rFonts w:ascii="Times New Roman" w:hAnsi="Times New Roman"/>
                <w:sz w:val="20"/>
                <w:szCs w:val="20"/>
                <w:lang w:val="uk-UA"/>
              </w:rPr>
            </w:pPr>
          </w:p>
        </w:tc>
      </w:tr>
      <w:tr w:rsidR="00A11BC4" w:rsidRPr="00E26992" w14:paraId="602BD972" w14:textId="77777777" w:rsidTr="00A11BC4">
        <w:trPr>
          <w:trHeight w:val="229"/>
        </w:trPr>
        <w:tc>
          <w:tcPr>
            <w:tcW w:w="637" w:type="pct"/>
            <w:tcBorders>
              <w:top w:val="single" w:sz="4" w:space="0" w:color="auto"/>
              <w:left w:val="single" w:sz="4" w:space="0" w:color="auto"/>
              <w:bottom w:val="single" w:sz="4" w:space="0" w:color="auto"/>
              <w:right w:val="single" w:sz="4" w:space="0" w:color="auto"/>
            </w:tcBorders>
            <w:vAlign w:val="center"/>
            <w:hideMark/>
          </w:tcPr>
          <w:p w14:paraId="5CA87507" w14:textId="77777777" w:rsidR="00BE049B" w:rsidRPr="00C33F85" w:rsidRDefault="00BE049B" w:rsidP="00A11BC4">
            <w:pPr>
              <w:rPr>
                <w:rFonts w:ascii="Times New Roman" w:hAnsi="Times New Roman"/>
                <w:sz w:val="20"/>
                <w:szCs w:val="20"/>
                <w:lang w:val="uk-UA"/>
              </w:rPr>
            </w:pPr>
            <w:r w:rsidRPr="00C33F85">
              <w:rPr>
                <w:rFonts w:ascii="Times New Roman" w:hAnsi="Times New Roman"/>
                <w:sz w:val="20"/>
                <w:szCs w:val="20"/>
                <w:lang w:val="uk-UA"/>
              </w:rPr>
              <w:t>ЗК 12</w:t>
            </w:r>
          </w:p>
        </w:tc>
        <w:tc>
          <w:tcPr>
            <w:tcW w:w="218" w:type="pct"/>
            <w:tcBorders>
              <w:top w:val="single" w:sz="4" w:space="0" w:color="auto"/>
              <w:left w:val="single" w:sz="4" w:space="0" w:color="auto"/>
              <w:bottom w:val="single" w:sz="4" w:space="0" w:color="auto"/>
              <w:right w:val="single" w:sz="4" w:space="0" w:color="auto"/>
            </w:tcBorders>
            <w:vAlign w:val="center"/>
          </w:tcPr>
          <w:p w14:paraId="459E6A01"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95587BF"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11458CFF"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hideMark/>
          </w:tcPr>
          <w:p w14:paraId="343EC79D"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77C959E"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3184C875"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4E0B0639"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17FA8AC2"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1A9E3FC"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D9BF42A"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12F2E340"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0B04D429"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534BEE6D"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2306BB05"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5441661D"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BF74252"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7B83130"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4043B968"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12CA2C0"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286C5CAB" w14:textId="77777777" w:rsidR="00BE049B" w:rsidRPr="00E26992" w:rsidRDefault="00BE049B" w:rsidP="00A11BC4">
            <w:pPr>
              <w:jc w:val="center"/>
              <w:rPr>
                <w:rFonts w:ascii="Times New Roman" w:hAnsi="Times New Roman"/>
                <w:sz w:val="20"/>
                <w:szCs w:val="20"/>
                <w:lang w:val="uk-UA"/>
              </w:rPr>
            </w:pPr>
          </w:p>
        </w:tc>
      </w:tr>
      <w:tr w:rsidR="00A11BC4" w:rsidRPr="00E26992" w14:paraId="54596C1E" w14:textId="77777777" w:rsidTr="00A11BC4">
        <w:trPr>
          <w:trHeight w:val="220"/>
        </w:trPr>
        <w:tc>
          <w:tcPr>
            <w:tcW w:w="637" w:type="pct"/>
            <w:tcBorders>
              <w:top w:val="single" w:sz="4" w:space="0" w:color="auto"/>
              <w:left w:val="single" w:sz="4" w:space="0" w:color="auto"/>
              <w:bottom w:val="single" w:sz="4" w:space="0" w:color="auto"/>
              <w:right w:val="single" w:sz="4" w:space="0" w:color="auto"/>
            </w:tcBorders>
            <w:vAlign w:val="center"/>
            <w:hideMark/>
          </w:tcPr>
          <w:p w14:paraId="0D41E124" w14:textId="77777777" w:rsidR="00BE049B" w:rsidRPr="00C33F85" w:rsidRDefault="00BE049B" w:rsidP="00A11BC4">
            <w:pPr>
              <w:rPr>
                <w:rFonts w:ascii="Times New Roman" w:hAnsi="Times New Roman"/>
                <w:sz w:val="20"/>
                <w:szCs w:val="20"/>
                <w:lang w:val="uk-UA"/>
              </w:rPr>
            </w:pPr>
            <w:r w:rsidRPr="00C33F85">
              <w:rPr>
                <w:rFonts w:ascii="Times New Roman" w:hAnsi="Times New Roman"/>
                <w:sz w:val="20"/>
                <w:szCs w:val="20"/>
                <w:lang w:val="uk-UA"/>
              </w:rPr>
              <w:t>ЗК 13</w:t>
            </w:r>
          </w:p>
        </w:tc>
        <w:tc>
          <w:tcPr>
            <w:tcW w:w="218" w:type="pct"/>
            <w:tcBorders>
              <w:top w:val="single" w:sz="4" w:space="0" w:color="auto"/>
              <w:left w:val="single" w:sz="4" w:space="0" w:color="auto"/>
              <w:bottom w:val="single" w:sz="4" w:space="0" w:color="auto"/>
              <w:right w:val="single" w:sz="4" w:space="0" w:color="auto"/>
            </w:tcBorders>
            <w:vAlign w:val="center"/>
          </w:tcPr>
          <w:p w14:paraId="3366E178"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hideMark/>
          </w:tcPr>
          <w:p w14:paraId="0CE485B3"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35E9D3FB"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6676279D"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5DDA8D4C"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246B7F97"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4B0A9BAC"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7102EAD3"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17F79C96"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113EEAC1"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35C0B3CC"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3CBE701A"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70DF6ADC"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46137CD2"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hideMark/>
          </w:tcPr>
          <w:p w14:paraId="74A86AB7"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7C12D3EE"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79594F90"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724E3C1F"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3E65785C"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55C72814" w14:textId="77777777" w:rsidR="00BE049B" w:rsidRPr="00E26992" w:rsidRDefault="00BE049B" w:rsidP="00A11BC4">
            <w:pPr>
              <w:jc w:val="center"/>
              <w:rPr>
                <w:rFonts w:ascii="Times New Roman" w:hAnsi="Times New Roman"/>
                <w:sz w:val="20"/>
                <w:szCs w:val="20"/>
                <w:lang w:val="uk-UA"/>
              </w:rPr>
            </w:pPr>
          </w:p>
        </w:tc>
      </w:tr>
      <w:tr w:rsidR="00A11BC4" w:rsidRPr="00E26992" w14:paraId="4BE72A92" w14:textId="77777777" w:rsidTr="00A11BC4">
        <w:trPr>
          <w:trHeight w:val="220"/>
        </w:trPr>
        <w:tc>
          <w:tcPr>
            <w:tcW w:w="637" w:type="pct"/>
            <w:tcBorders>
              <w:top w:val="single" w:sz="4" w:space="0" w:color="auto"/>
              <w:left w:val="single" w:sz="4" w:space="0" w:color="auto"/>
              <w:bottom w:val="single" w:sz="4" w:space="0" w:color="auto"/>
              <w:right w:val="single" w:sz="4" w:space="0" w:color="auto"/>
            </w:tcBorders>
            <w:vAlign w:val="center"/>
            <w:hideMark/>
          </w:tcPr>
          <w:p w14:paraId="0595A779" w14:textId="7C4CA063" w:rsidR="00BE049B" w:rsidRPr="00C33F85" w:rsidRDefault="00BE049B" w:rsidP="00A11BC4">
            <w:pPr>
              <w:rPr>
                <w:rFonts w:ascii="Times New Roman" w:hAnsi="Times New Roman"/>
                <w:sz w:val="20"/>
                <w:szCs w:val="20"/>
                <w:lang w:val="uk-UA"/>
              </w:rPr>
            </w:pPr>
            <w:r w:rsidRPr="00C33F85">
              <w:rPr>
                <w:rFonts w:ascii="Times New Roman" w:hAnsi="Times New Roman"/>
                <w:sz w:val="20"/>
                <w:szCs w:val="20"/>
                <w:lang w:val="uk-UA"/>
              </w:rPr>
              <w:t>ЗК14</w:t>
            </w:r>
          </w:p>
        </w:tc>
        <w:tc>
          <w:tcPr>
            <w:tcW w:w="218" w:type="pct"/>
            <w:tcBorders>
              <w:top w:val="single" w:sz="4" w:space="0" w:color="auto"/>
              <w:left w:val="single" w:sz="4" w:space="0" w:color="auto"/>
              <w:bottom w:val="single" w:sz="4" w:space="0" w:color="auto"/>
              <w:right w:val="single" w:sz="4" w:space="0" w:color="auto"/>
            </w:tcBorders>
            <w:vAlign w:val="center"/>
          </w:tcPr>
          <w:p w14:paraId="59468800"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1DC46F0"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7A9A1DFB"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57D1A41"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2B64E198"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582F3D9D"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275B8F1F"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7E8E5EFE"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36DF2219"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292BDB3F"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1286C247"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56D7CEB8"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30225A23"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30E8BCC5"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B9E930D"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3D7C507C" w14:textId="77777777" w:rsidR="00BE049B" w:rsidRPr="00E26992" w:rsidRDefault="00BE049B" w:rsidP="00A11BC4">
            <w:pPr>
              <w:jc w:val="center"/>
              <w:rPr>
                <w:rFonts w:ascii="Times New Roman" w:hAnsi="Times New Roman"/>
                <w:sz w:val="20"/>
                <w:szCs w:val="20"/>
                <w:highlight w:val="cyan"/>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5287B23" w14:textId="77777777" w:rsidR="00BE049B" w:rsidRPr="00E26992" w:rsidRDefault="00BE049B" w:rsidP="00A11BC4">
            <w:pPr>
              <w:jc w:val="center"/>
              <w:rPr>
                <w:rFonts w:ascii="Times New Roman" w:hAnsi="Times New Roman"/>
                <w:sz w:val="20"/>
                <w:szCs w:val="20"/>
                <w:highlight w:val="cyan"/>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5D08E29A" w14:textId="77777777" w:rsidR="00BE049B" w:rsidRPr="00E26992" w:rsidRDefault="00BE049B" w:rsidP="00A11BC4">
            <w:pPr>
              <w:jc w:val="center"/>
              <w:rPr>
                <w:rFonts w:ascii="Times New Roman" w:hAnsi="Times New Roman"/>
                <w:sz w:val="20"/>
                <w:szCs w:val="20"/>
                <w:highlight w:val="cyan"/>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38EA1592" w14:textId="77777777" w:rsidR="00BE049B" w:rsidRPr="00E26992" w:rsidRDefault="00BE049B" w:rsidP="00A11BC4">
            <w:pPr>
              <w:jc w:val="center"/>
              <w:rPr>
                <w:rFonts w:ascii="Times New Roman" w:hAnsi="Times New Roman"/>
                <w:sz w:val="20"/>
                <w:szCs w:val="20"/>
                <w:highlight w:val="cyan"/>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74A63E6" w14:textId="77777777" w:rsidR="00BE049B" w:rsidRPr="00E26992" w:rsidRDefault="00BE049B" w:rsidP="00A11BC4">
            <w:pPr>
              <w:jc w:val="center"/>
              <w:rPr>
                <w:rFonts w:ascii="Times New Roman" w:hAnsi="Times New Roman"/>
                <w:sz w:val="20"/>
                <w:szCs w:val="20"/>
                <w:highlight w:val="cyan"/>
                <w:lang w:val="uk-UA"/>
              </w:rPr>
            </w:pPr>
          </w:p>
        </w:tc>
      </w:tr>
      <w:tr w:rsidR="00A11BC4" w:rsidRPr="00E26992" w14:paraId="1168ABA4" w14:textId="77777777" w:rsidTr="00A11BC4">
        <w:trPr>
          <w:trHeight w:val="229"/>
        </w:trPr>
        <w:tc>
          <w:tcPr>
            <w:tcW w:w="637" w:type="pct"/>
            <w:tcBorders>
              <w:top w:val="single" w:sz="4" w:space="0" w:color="auto"/>
              <w:left w:val="single" w:sz="4" w:space="0" w:color="auto"/>
              <w:bottom w:val="single" w:sz="4" w:space="0" w:color="auto"/>
              <w:right w:val="single" w:sz="4" w:space="0" w:color="auto"/>
            </w:tcBorders>
            <w:vAlign w:val="center"/>
            <w:hideMark/>
          </w:tcPr>
          <w:p w14:paraId="7E590FD5" w14:textId="77777777" w:rsidR="00BE049B" w:rsidRPr="00C33F85" w:rsidRDefault="00BE049B" w:rsidP="00A11BC4">
            <w:pPr>
              <w:rPr>
                <w:rFonts w:ascii="Times New Roman" w:hAnsi="Times New Roman"/>
                <w:sz w:val="20"/>
                <w:szCs w:val="20"/>
                <w:lang w:val="uk-UA"/>
              </w:rPr>
            </w:pPr>
            <w:r w:rsidRPr="00C33F85">
              <w:rPr>
                <w:rFonts w:ascii="Times New Roman" w:hAnsi="Times New Roman"/>
                <w:sz w:val="20"/>
                <w:szCs w:val="20"/>
                <w:lang w:val="uk-UA"/>
              </w:rPr>
              <w:t>СК 1</w:t>
            </w:r>
          </w:p>
        </w:tc>
        <w:tc>
          <w:tcPr>
            <w:tcW w:w="218" w:type="pct"/>
            <w:tcBorders>
              <w:top w:val="single" w:sz="4" w:space="0" w:color="auto"/>
              <w:left w:val="single" w:sz="4" w:space="0" w:color="auto"/>
              <w:bottom w:val="single" w:sz="4" w:space="0" w:color="auto"/>
              <w:right w:val="single" w:sz="4" w:space="0" w:color="auto"/>
            </w:tcBorders>
            <w:vAlign w:val="center"/>
          </w:tcPr>
          <w:p w14:paraId="39C154B1"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48DADCF2"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F5B172B"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34948BA3"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41BDBCD7"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270248AB"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1DAA8351"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317C80EF"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106B27BF"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79E07278"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hideMark/>
          </w:tcPr>
          <w:p w14:paraId="32946C9E"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0317A92B"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3DC179D6"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426BEED2"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41B5C43B"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7535F262"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31A08979"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76C6A1C6"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3D391953"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528D4A4F"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r>
      <w:tr w:rsidR="00A11BC4" w:rsidRPr="00E26992" w14:paraId="4BB80A71" w14:textId="77777777" w:rsidTr="00A11BC4">
        <w:trPr>
          <w:trHeight w:val="220"/>
        </w:trPr>
        <w:tc>
          <w:tcPr>
            <w:tcW w:w="637" w:type="pct"/>
            <w:tcBorders>
              <w:top w:val="single" w:sz="4" w:space="0" w:color="auto"/>
              <w:left w:val="single" w:sz="4" w:space="0" w:color="auto"/>
              <w:bottom w:val="single" w:sz="4" w:space="0" w:color="auto"/>
              <w:right w:val="single" w:sz="4" w:space="0" w:color="auto"/>
            </w:tcBorders>
            <w:vAlign w:val="center"/>
            <w:hideMark/>
          </w:tcPr>
          <w:p w14:paraId="778D7E7A" w14:textId="77777777" w:rsidR="00BE049B" w:rsidRPr="00C33F85" w:rsidRDefault="00BE049B" w:rsidP="00A11BC4">
            <w:pPr>
              <w:rPr>
                <w:rFonts w:ascii="Times New Roman" w:hAnsi="Times New Roman"/>
                <w:sz w:val="20"/>
                <w:szCs w:val="20"/>
                <w:lang w:val="uk-UA"/>
              </w:rPr>
            </w:pPr>
            <w:r w:rsidRPr="00C33F85">
              <w:rPr>
                <w:rFonts w:ascii="Times New Roman" w:hAnsi="Times New Roman"/>
                <w:sz w:val="20"/>
                <w:szCs w:val="20"/>
                <w:lang w:val="uk-UA"/>
              </w:rPr>
              <w:t>СК2</w:t>
            </w:r>
          </w:p>
        </w:tc>
        <w:tc>
          <w:tcPr>
            <w:tcW w:w="218" w:type="pct"/>
            <w:tcBorders>
              <w:top w:val="single" w:sz="4" w:space="0" w:color="auto"/>
              <w:left w:val="single" w:sz="4" w:space="0" w:color="auto"/>
              <w:bottom w:val="single" w:sz="4" w:space="0" w:color="auto"/>
              <w:right w:val="single" w:sz="4" w:space="0" w:color="auto"/>
            </w:tcBorders>
            <w:vAlign w:val="center"/>
          </w:tcPr>
          <w:p w14:paraId="0A3A0E9A"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704EDC38"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1C634BFA"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28668492"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7FF8AB34"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1CCE5C0"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2C96B3F8"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2C82F3EF"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36D4E334"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201D1164"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hideMark/>
          </w:tcPr>
          <w:p w14:paraId="1630F875"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6FB84CC9"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0C66A246"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586C1698"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45ABA3C7"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64B6EBF9"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588791C3"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3EFCBAA"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1653332"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2269B100" w14:textId="77777777" w:rsidR="00BE049B" w:rsidRPr="00E26992" w:rsidRDefault="00BE049B" w:rsidP="00A11BC4">
            <w:pPr>
              <w:jc w:val="center"/>
              <w:rPr>
                <w:rFonts w:ascii="Times New Roman" w:hAnsi="Times New Roman"/>
                <w:sz w:val="20"/>
                <w:szCs w:val="20"/>
                <w:lang w:val="uk-UA"/>
              </w:rPr>
            </w:pPr>
          </w:p>
        </w:tc>
      </w:tr>
      <w:tr w:rsidR="00A11BC4" w:rsidRPr="00E26992" w14:paraId="54D32759" w14:textId="77777777" w:rsidTr="00A11BC4">
        <w:trPr>
          <w:trHeight w:val="220"/>
        </w:trPr>
        <w:tc>
          <w:tcPr>
            <w:tcW w:w="637" w:type="pct"/>
            <w:tcBorders>
              <w:top w:val="single" w:sz="4" w:space="0" w:color="auto"/>
              <w:left w:val="single" w:sz="4" w:space="0" w:color="auto"/>
              <w:bottom w:val="single" w:sz="4" w:space="0" w:color="auto"/>
              <w:right w:val="single" w:sz="4" w:space="0" w:color="auto"/>
            </w:tcBorders>
            <w:vAlign w:val="center"/>
            <w:hideMark/>
          </w:tcPr>
          <w:p w14:paraId="6E75744A" w14:textId="77777777" w:rsidR="00BE049B" w:rsidRPr="00C33F85" w:rsidRDefault="00BE049B" w:rsidP="00A11BC4">
            <w:pPr>
              <w:rPr>
                <w:rFonts w:ascii="Times New Roman" w:hAnsi="Times New Roman"/>
                <w:sz w:val="20"/>
                <w:szCs w:val="20"/>
                <w:lang w:val="uk-UA"/>
              </w:rPr>
            </w:pPr>
            <w:r w:rsidRPr="00C33F85">
              <w:rPr>
                <w:rFonts w:ascii="Times New Roman" w:hAnsi="Times New Roman"/>
                <w:sz w:val="20"/>
                <w:szCs w:val="20"/>
                <w:lang w:val="uk-UA"/>
              </w:rPr>
              <w:t>СК 3</w:t>
            </w:r>
          </w:p>
        </w:tc>
        <w:tc>
          <w:tcPr>
            <w:tcW w:w="218" w:type="pct"/>
            <w:tcBorders>
              <w:top w:val="single" w:sz="4" w:space="0" w:color="auto"/>
              <w:left w:val="single" w:sz="4" w:space="0" w:color="auto"/>
              <w:bottom w:val="single" w:sz="4" w:space="0" w:color="auto"/>
              <w:right w:val="single" w:sz="4" w:space="0" w:color="auto"/>
            </w:tcBorders>
            <w:vAlign w:val="center"/>
          </w:tcPr>
          <w:p w14:paraId="2AFB3E4F"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3922742"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18F8B831"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18BEDF88"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D9232EE"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1CB8BC17"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761479EC"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A963C16"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408BDA74"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50487266"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659A03B"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hideMark/>
          </w:tcPr>
          <w:p w14:paraId="37649D7F"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29FAF578"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1BA7B864"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hideMark/>
          </w:tcPr>
          <w:p w14:paraId="0C5985DC"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6170FEDE"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46EE8275"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470FAD5A"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3F7A3049"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4D9B2B26" w14:textId="77777777" w:rsidR="00BE049B" w:rsidRPr="00E26992" w:rsidRDefault="00BE049B" w:rsidP="00A11BC4">
            <w:pPr>
              <w:jc w:val="center"/>
              <w:rPr>
                <w:rFonts w:ascii="Times New Roman" w:hAnsi="Times New Roman"/>
                <w:sz w:val="20"/>
                <w:szCs w:val="20"/>
                <w:lang w:val="uk-UA"/>
              </w:rPr>
            </w:pPr>
          </w:p>
        </w:tc>
      </w:tr>
      <w:tr w:rsidR="00A11BC4" w:rsidRPr="00E26992" w14:paraId="5B6B88E2" w14:textId="77777777" w:rsidTr="00A11BC4">
        <w:trPr>
          <w:trHeight w:val="229"/>
        </w:trPr>
        <w:tc>
          <w:tcPr>
            <w:tcW w:w="637" w:type="pct"/>
            <w:tcBorders>
              <w:top w:val="single" w:sz="4" w:space="0" w:color="auto"/>
              <w:left w:val="single" w:sz="4" w:space="0" w:color="auto"/>
              <w:bottom w:val="single" w:sz="4" w:space="0" w:color="auto"/>
              <w:right w:val="single" w:sz="4" w:space="0" w:color="auto"/>
            </w:tcBorders>
            <w:vAlign w:val="center"/>
            <w:hideMark/>
          </w:tcPr>
          <w:p w14:paraId="4399534E" w14:textId="77777777" w:rsidR="00BE049B" w:rsidRPr="00C33F85" w:rsidRDefault="00BE049B" w:rsidP="00A11BC4">
            <w:pPr>
              <w:rPr>
                <w:rFonts w:ascii="Times New Roman" w:hAnsi="Times New Roman"/>
                <w:sz w:val="20"/>
                <w:szCs w:val="20"/>
                <w:lang w:val="uk-UA"/>
              </w:rPr>
            </w:pPr>
            <w:r w:rsidRPr="00C33F85">
              <w:rPr>
                <w:rFonts w:ascii="Times New Roman" w:hAnsi="Times New Roman"/>
                <w:sz w:val="20"/>
                <w:szCs w:val="20"/>
                <w:lang w:val="uk-UA"/>
              </w:rPr>
              <w:t>СК 4</w:t>
            </w:r>
          </w:p>
        </w:tc>
        <w:tc>
          <w:tcPr>
            <w:tcW w:w="218" w:type="pct"/>
            <w:tcBorders>
              <w:top w:val="single" w:sz="4" w:space="0" w:color="auto"/>
              <w:left w:val="single" w:sz="4" w:space="0" w:color="auto"/>
              <w:bottom w:val="single" w:sz="4" w:space="0" w:color="auto"/>
              <w:right w:val="single" w:sz="4" w:space="0" w:color="auto"/>
            </w:tcBorders>
            <w:vAlign w:val="center"/>
          </w:tcPr>
          <w:p w14:paraId="6C1DA63C"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487F2FE7"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525D7E2B"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hideMark/>
          </w:tcPr>
          <w:p w14:paraId="67BE1BE0"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3403B91"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5239DF53"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11394F18"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5E9C1153"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2451938B"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895EEAC"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hideMark/>
          </w:tcPr>
          <w:p w14:paraId="5AF218A5"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14A85BD1"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19D72DA8"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EFF3981"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504E01E6"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5BABAE18"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442AAE1"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CA2639C"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2CD44AC3"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744F4AD" w14:textId="77777777" w:rsidR="00BE049B" w:rsidRPr="00E26992" w:rsidRDefault="00BE049B" w:rsidP="00A11BC4">
            <w:pPr>
              <w:jc w:val="center"/>
              <w:rPr>
                <w:rFonts w:ascii="Times New Roman" w:hAnsi="Times New Roman"/>
                <w:sz w:val="20"/>
                <w:szCs w:val="20"/>
                <w:lang w:val="uk-UA"/>
              </w:rPr>
            </w:pPr>
          </w:p>
        </w:tc>
      </w:tr>
      <w:tr w:rsidR="00A11BC4" w:rsidRPr="00E26992" w14:paraId="6CEA226E" w14:textId="77777777" w:rsidTr="00A11BC4">
        <w:trPr>
          <w:trHeight w:val="220"/>
        </w:trPr>
        <w:tc>
          <w:tcPr>
            <w:tcW w:w="637" w:type="pct"/>
            <w:tcBorders>
              <w:top w:val="single" w:sz="4" w:space="0" w:color="auto"/>
              <w:left w:val="single" w:sz="4" w:space="0" w:color="auto"/>
              <w:bottom w:val="single" w:sz="4" w:space="0" w:color="auto"/>
              <w:right w:val="single" w:sz="4" w:space="0" w:color="auto"/>
            </w:tcBorders>
            <w:vAlign w:val="center"/>
            <w:hideMark/>
          </w:tcPr>
          <w:p w14:paraId="476F1F7E" w14:textId="77777777" w:rsidR="00BE049B" w:rsidRPr="00C33F85" w:rsidRDefault="00BE049B" w:rsidP="00A11BC4">
            <w:pPr>
              <w:rPr>
                <w:rFonts w:ascii="Times New Roman" w:hAnsi="Times New Roman"/>
                <w:sz w:val="20"/>
                <w:szCs w:val="20"/>
                <w:lang w:val="uk-UA"/>
              </w:rPr>
            </w:pPr>
            <w:r w:rsidRPr="00C33F85">
              <w:rPr>
                <w:rFonts w:ascii="Times New Roman" w:hAnsi="Times New Roman"/>
                <w:sz w:val="20"/>
                <w:szCs w:val="20"/>
                <w:lang w:val="uk-UA"/>
              </w:rPr>
              <w:t>СК 5</w:t>
            </w:r>
          </w:p>
        </w:tc>
        <w:tc>
          <w:tcPr>
            <w:tcW w:w="218" w:type="pct"/>
            <w:tcBorders>
              <w:top w:val="single" w:sz="4" w:space="0" w:color="auto"/>
              <w:left w:val="single" w:sz="4" w:space="0" w:color="auto"/>
              <w:bottom w:val="single" w:sz="4" w:space="0" w:color="auto"/>
              <w:right w:val="single" w:sz="4" w:space="0" w:color="auto"/>
            </w:tcBorders>
            <w:vAlign w:val="center"/>
          </w:tcPr>
          <w:p w14:paraId="0D17F301"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AD212C0"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18264218"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EC24D64"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4F1FB16C"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DE649A4"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56A3BE0B"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2BE7EF1"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4118C050"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D9691F4"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hideMark/>
          </w:tcPr>
          <w:p w14:paraId="446A3620"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39AB4676"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7ABAF8BA"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71E4EBEE"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763C0D1B"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78CFCA8D"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569A8C44"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203EF17"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hideMark/>
          </w:tcPr>
          <w:p w14:paraId="6BF7E56C"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2029568D"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r>
      <w:tr w:rsidR="00A11BC4" w:rsidRPr="00E26992" w14:paraId="0DDA662D" w14:textId="77777777" w:rsidTr="00A11BC4">
        <w:trPr>
          <w:trHeight w:val="220"/>
        </w:trPr>
        <w:tc>
          <w:tcPr>
            <w:tcW w:w="637" w:type="pct"/>
            <w:tcBorders>
              <w:top w:val="single" w:sz="4" w:space="0" w:color="auto"/>
              <w:left w:val="single" w:sz="4" w:space="0" w:color="auto"/>
              <w:bottom w:val="single" w:sz="4" w:space="0" w:color="auto"/>
              <w:right w:val="single" w:sz="4" w:space="0" w:color="auto"/>
            </w:tcBorders>
            <w:vAlign w:val="center"/>
            <w:hideMark/>
          </w:tcPr>
          <w:p w14:paraId="6D37D38A" w14:textId="77777777" w:rsidR="00BE049B" w:rsidRPr="00C33F85" w:rsidRDefault="00BE049B" w:rsidP="00A11BC4">
            <w:pPr>
              <w:rPr>
                <w:rFonts w:ascii="Times New Roman" w:hAnsi="Times New Roman"/>
                <w:sz w:val="20"/>
                <w:szCs w:val="20"/>
                <w:lang w:val="uk-UA"/>
              </w:rPr>
            </w:pPr>
            <w:r w:rsidRPr="00C33F85">
              <w:rPr>
                <w:rFonts w:ascii="Times New Roman" w:hAnsi="Times New Roman"/>
                <w:sz w:val="20"/>
                <w:szCs w:val="20"/>
                <w:lang w:val="uk-UA"/>
              </w:rPr>
              <w:t>СК6</w:t>
            </w:r>
          </w:p>
        </w:tc>
        <w:tc>
          <w:tcPr>
            <w:tcW w:w="218" w:type="pct"/>
            <w:tcBorders>
              <w:top w:val="single" w:sz="4" w:space="0" w:color="auto"/>
              <w:left w:val="single" w:sz="4" w:space="0" w:color="auto"/>
              <w:bottom w:val="single" w:sz="4" w:space="0" w:color="auto"/>
              <w:right w:val="single" w:sz="4" w:space="0" w:color="auto"/>
            </w:tcBorders>
            <w:vAlign w:val="center"/>
          </w:tcPr>
          <w:p w14:paraId="11BB3F76"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577E3BC0"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20C72332"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129E04F7"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53313C5D"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22E5A450"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5EDD5373"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BD73A11"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3ADB8F78"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141BBAA6"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hideMark/>
          </w:tcPr>
          <w:p w14:paraId="06D433CC"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15D3C326"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77F23875"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226CCE6D"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4337F10E"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54278E89"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C93FF8E"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24BF9FA3"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hideMark/>
          </w:tcPr>
          <w:p w14:paraId="665BFAC4"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71B02723"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r>
      <w:tr w:rsidR="00A11BC4" w:rsidRPr="00E26992" w14:paraId="7D8B9EFD" w14:textId="77777777" w:rsidTr="00A11BC4">
        <w:trPr>
          <w:trHeight w:val="229"/>
        </w:trPr>
        <w:tc>
          <w:tcPr>
            <w:tcW w:w="637" w:type="pct"/>
            <w:tcBorders>
              <w:top w:val="single" w:sz="4" w:space="0" w:color="auto"/>
              <w:left w:val="single" w:sz="4" w:space="0" w:color="auto"/>
              <w:bottom w:val="single" w:sz="4" w:space="0" w:color="auto"/>
              <w:right w:val="single" w:sz="4" w:space="0" w:color="auto"/>
            </w:tcBorders>
            <w:vAlign w:val="center"/>
            <w:hideMark/>
          </w:tcPr>
          <w:p w14:paraId="0E8E7496" w14:textId="77777777" w:rsidR="00BE049B" w:rsidRPr="00C33F85" w:rsidRDefault="00BE049B" w:rsidP="00A11BC4">
            <w:pPr>
              <w:rPr>
                <w:rFonts w:ascii="Times New Roman" w:hAnsi="Times New Roman"/>
                <w:sz w:val="20"/>
                <w:szCs w:val="20"/>
                <w:lang w:val="uk-UA"/>
              </w:rPr>
            </w:pPr>
            <w:r w:rsidRPr="00C33F85">
              <w:rPr>
                <w:rFonts w:ascii="Times New Roman" w:hAnsi="Times New Roman"/>
                <w:sz w:val="20"/>
                <w:szCs w:val="20"/>
                <w:lang w:val="uk-UA"/>
              </w:rPr>
              <w:t>СК 7</w:t>
            </w:r>
          </w:p>
        </w:tc>
        <w:tc>
          <w:tcPr>
            <w:tcW w:w="218" w:type="pct"/>
            <w:tcBorders>
              <w:top w:val="single" w:sz="4" w:space="0" w:color="auto"/>
              <w:left w:val="single" w:sz="4" w:space="0" w:color="auto"/>
              <w:bottom w:val="single" w:sz="4" w:space="0" w:color="auto"/>
              <w:right w:val="single" w:sz="4" w:space="0" w:color="auto"/>
            </w:tcBorders>
            <w:vAlign w:val="center"/>
          </w:tcPr>
          <w:p w14:paraId="0A1B66BA"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5840A4F1"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4304944E"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21BA5D9D"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5A60B62"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4E0F5CAF"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3E637440"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86F8A74"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3A1F3764"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5A9CDA75"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4E75A042"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1191D115"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220EC296"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2B4BB18F"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11E79637"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7C7A7898"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1715D67"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7518E765"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hideMark/>
          </w:tcPr>
          <w:p w14:paraId="5772099F"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hideMark/>
          </w:tcPr>
          <w:p w14:paraId="4CE80EC6"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r>
      <w:tr w:rsidR="00A11BC4" w:rsidRPr="00E26992" w14:paraId="43C53644" w14:textId="77777777" w:rsidTr="00A11BC4">
        <w:trPr>
          <w:trHeight w:val="220"/>
        </w:trPr>
        <w:tc>
          <w:tcPr>
            <w:tcW w:w="637" w:type="pct"/>
            <w:tcBorders>
              <w:top w:val="single" w:sz="4" w:space="0" w:color="auto"/>
              <w:left w:val="single" w:sz="4" w:space="0" w:color="auto"/>
              <w:bottom w:val="single" w:sz="4" w:space="0" w:color="auto"/>
              <w:right w:val="single" w:sz="4" w:space="0" w:color="auto"/>
            </w:tcBorders>
            <w:vAlign w:val="center"/>
            <w:hideMark/>
          </w:tcPr>
          <w:p w14:paraId="705F40AD" w14:textId="77777777" w:rsidR="00BE049B" w:rsidRPr="00C33F85" w:rsidRDefault="00BE049B" w:rsidP="00A11BC4">
            <w:pPr>
              <w:rPr>
                <w:rFonts w:ascii="Times New Roman" w:hAnsi="Times New Roman"/>
                <w:sz w:val="20"/>
                <w:szCs w:val="20"/>
                <w:lang w:val="uk-UA"/>
              </w:rPr>
            </w:pPr>
            <w:r w:rsidRPr="00C33F85">
              <w:rPr>
                <w:rFonts w:ascii="Times New Roman" w:hAnsi="Times New Roman"/>
                <w:sz w:val="20"/>
                <w:szCs w:val="20"/>
                <w:lang w:val="uk-UA"/>
              </w:rPr>
              <w:t>СК 8</w:t>
            </w:r>
          </w:p>
        </w:tc>
        <w:tc>
          <w:tcPr>
            <w:tcW w:w="218" w:type="pct"/>
            <w:tcBorders>
              <w:top w:val="single" w:sz="4" w:space="0" w:color="auto"/>
              <w:left w:val="single" w:sz="4" w:space="0" w:color="auto"/>
              <w:bottom w:val="single" w:sz="4" w:space="0" w:color="auto"/>
              <w:right w:val="single" w:sz="4" w:space="0" w:color="auto"/>
            </w:tcBorders>
            <w:vAlign w:val="center"/>
          </w:tcPr>
          <w:p w14:paraId="114114ED"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8CC871E"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29683429"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1DA5CD75"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7CC7BCB2"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159EE58A"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BD88FC4"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E100143"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170D1D84"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D3210F1"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34C0CC09"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360510E"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112737C"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3BE51704"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5EB0CC6B"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3F9F139E"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54C059B5"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723E4F44"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5B73CDBA"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4A83350" w14:textId="77777777" w:rsidR="00BE049B" w:rsidRPr="00E26992" w:rsidRDefault="00BE049B" w:rsidP="00A11BC4">
            <w:pPr>
              <w:jc w:val="center"/>
              <w:rPr>
                <w:rFonts w:ascii="Times New Roman" w:hAnsi="Times New Roman"/>
                <w:sz w:val="20"/>
                <w:szCs w:val="20"/>
                <w:lang w:val="uk-UA"/>
              </w:rPr>
            </w:pPr>
          </w:p>
        </w:tc>
      </w:tr>
      <w:tr w:rsidR="00A11BC4" w:rsidRPr="00E26992" w14:paraId="1EE74AB0" w14:textId="77777777" w:rsidTr="00A11BC4">
        <w:trPr>
          <w:trHeight w:val="220"/>
        </w:trPr>
        <w:tc>
          <w:tcPr>
            <w:tcW w:w="637" w:type="pct"/>
            <w:tcBorders>
              <w:top w:val="single" w:sz="4" w:space="0" w:color="auto"/>
              <w:left w:val="single" w:sz="4" w:space="0" w:color="auto"/>
              <w:bottom w:val="single" w:sz="4" w:space="0" w:color="auto"/>
              <w:right w:val="single" w:sz="4" w:space="0" w:color="auto"/>
            </w:tcBorders>
            <w:vAlign w:val="center"/>
            <w:hideMark/>
          </w:tcPr>
          <w:p w14:paraId="7FBF9D00" w14:textId="77777777" w:rsidR="00BE049B" w:rsidRPr="00C33F85" w:rsidRDefault="00BE049B" w:rsidP="00A11BC4">
            <w:pPr>
              <w:rPr>
                <w:rFonts w:ascii="Times New Roman" w:hAnsi="Times New Roman"/>
                <w:sz w:val="20"/>
                <w:szCs w:val="20"/>
                <w:lang w:val="uk-UA"/>
              </w:rPr>
            </w:pPr>
            <w:r w:rsidRPr="00C33F85">
              <w:rPr>
                <w:rFonts w:ascii="Times New Roman" w:hAnsi="Times New Roman"/>
                <w:sz w:val="20"/>
                <w:szCs w:val="20"/>
                <w:lang w:val="uk-UA"/>
              </w:rPr>
              <w:t>СК 9</w:t>
            </w:r>
          </w:p>
        </w:tc>
        <w:tc>
          <w:tcPr>
            <w:tcW w:w="218" w:type="pct"/>
            <w:tcBorders>
              <w:top w:val="single" w:sz="4" w:space="0" w:color="auto"/>
              <w:left w:val="single" w:sz="4" w:space="0" w:color="auto"/>
              <w:bottom w:val="single" w:sz="4" w:space="0" w:color="auto"/>
              <w:right w:val="single" w:sz="4" w:space="0" w:color="auto"/>
            </w:tcBorders>
            <w:vAlign w:val="center"/>
          </w:tcPr>
          <w:p w14:paraId="74F70215"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4317CDD9"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340DF2B"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ABE2639"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1BCD3BFE"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2B833D3E"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4D12F50"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48110E51"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515F15BD"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47D1C51B"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558387A8"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31F8129F"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14EF2865"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35ED5ADF"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DC3EEFB"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10B40873"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5B4E197"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73F5870"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430A0D3"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589673DA" w14:textId="77777777" w:rsidR="00BE049B" w:rsidRPr="00E26992" w:rsidRDefault="00BE049B" w:rsidP="00A11BC4">
            <w:pPr>
              <w:jc w:val="center"/>
              <w:rPr>
                <w:rFonts w:ascii="Times New Roman" w:hAnsi="Times New Roman"/>
                <w:sz w:val="20"/>
                <w:szCs w:val="20"/>
                <w:lang w:val="uk-UA"/>
              </w:rPr>
            </w:pPr>
          </w:p>
        </w:tc>
      </w:tr>
      <w:tr w:rsidR="00A11BC4" w:rsidRPr="00E26992" w14:paraId="05F02910" w14:textId="77777777" w:rsidTr="00A11BC4">
        <w:trPr>
          <w:trHeight w:val="229"/>
        </w:trPr>
        <w:tc>
          <w:tcPr>
            <w:tcW w:w="637" w:type="pct"/>
            <w:tcBorders>
              <w:top w:val="single" w:sz="4" w:space="0" w:color="auto"/>
              <w:left w:val="single" w:sz="4" w:space="0" w:color="auto"/>
              <w:bottom w:val="single" w:sz="4" w:space="0" w:color="auto"/>
              <w:right w:val="single" w:sz="4" w:space="0" w:color="auto"/>
            </w:tcBorders>
            <w:vAlign w:val="center"/>
            <w:hideMark/>
          </w:tcPr>
          <w:p w14:paraId="2A290945" w14:textId="77777777" w:rsidR="00BE049B" w:rsidRPr="00C33F85" w:rsidRDefault="00BE049B" w:rsidP="00A11BC4">
            <w:pPr>
              <w:rPr>
                <w:rFonts w:ascii="Times New Roman" w:hAnsi="Times New Roman"/>
                <w:sz w:val="20"/>
                <w:szCs w:val="20"/>
                <w:lang w:val="uk-UA"/>
              </w:rPr>
            </w:pPr>
            <w:r w:rsidRPr="00C33F85">
              <w:rPr>
                <w:rFonts w:ascii="Times New Roman" w:hAnsi="Times New Roman"/>
                <w:sz w:val="20"/>
                <w:szCs w:val="20"/>
                <w:lang w:val="uk-UA"/>
              </w:rPr>
              <w:t>СК10</w:t>
            </w:r>
          </w:p>
        </w:tc>
        <w:tc>
          <w:tcPr>
            <w:tcW w:w="218" w:type="pct"/>
            <w:tcBorders>
              <w:top w:val="single" w:sz="4" w:space="0" w:color="auto"/>
              <w:left w:val="single" w:sz="4" w:space="0" w:color="auto"/>
              <w:bottom w:val="single" w:sz="4" w:space="0" w:color="auto"/>
              <w:right w:val="single" w:sz="4" w:space="0" w:color="auto"/>
            </w:tcBorders>
            <w:vAlign w:val="center"/>
          </w:tcPr>
          <w:p w14:paraId="035572EA"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0261C21"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5111DC67"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35414106"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236850BC"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73EDEFB2"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A1170BC"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5A1E9385"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20E2A22"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54734BDE"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632649B"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364A69CC"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5FC988A1"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518B7A4E"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EDFD8CD"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1C8D21D7"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D580833"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53F7739"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4ECDB8B9"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45346414" w14:textId="77777777" w:rsidR="00BE049B" w:rsidRPr="00E26992" w:rsidRDefault="00BE049B" w:rsidP="00A11BC4">
            <w:pPr>
              <w:jc w:val="center"/>
              <w:rPr>
                <w:rFonts w:ascii="Times New Roman" w:hAnsi="Times New Roman"/>
                <w:sz w:val="20"/>
                <w:szCs w:val="20"/>
                <w:lang w:val="uk-UA"/>
              </w:rPr>
            </w:pPr>
          </w:p>
        </w:tc>
      </w:tr>
      <w:tr w:rsidR="00A11BC4" w:rsidRPr="00E26992" w14:paraId="4A167CCB" w14:textId="77777777" w:rsidTr="00A11BC4">
        <w:trPr>
          <w:trHeight w:val="220"/>
        </w:trPr>
        <w:tc>
          <w:tcPr>
            <w:tcW w:w="637" w:type="pct"/>
            <w:tcBorders>
              <w:top w:val="single" w:sz="4" w:space="0" w:color="auto"/>
              <w:left w:val="single" w:sz="4" w:space="0" w:color="auto"/>
              <w:bottom w:val="single" w:sz="4" w:space="0" w:color="auto"/>
              <w:right w:val="single" w:sz="4" w:space="0" w:color="auto"/>
            </w:tcBorders>
            <w:vAlign w:val="center"/>
            <w:hideMark/>
          </w:tcPr>
          <w:p w14:paraId="6963FD76" w14:textId="77777777" w:rsidR="00BE049B" w:rsidRPr="00C33F85" w:rsidRDefault="00BE049B" w:rsidP="00A11BC4">
            <w:pPr>
              <w:rPr>
                <w:rFonts w:ascii="Times New Roman" w:hAnsi="Times New Roman"/>
                <w:sz w:val="20"/>
                <w:szCs w:val="20"/>
                <w:lang w:val="uk-UA"/>
              </w:rPr>
            </w:pPr>
            <w:r w:rsidRPr="00C33F85">
              <w:rPr>
                <w:rFonts w:ascii="Times New Roman" w:hAnsi="Times New Roman"/>
                <w:sz w:val="20"/>
                <w:szCs w:val="20"/>
                <w:lang w:val="uk-UA"/>
              </w:rPr>
              <w:t>СК 11</w:t>
            </w:r>
          </w:p>
        </w:tc>
        <w:tc>
          <w:tcPr>
            <w:tcW w:w="218" w:type="pct"/>
            <w:tcBorders>
              <w:top w:val="single" w:sz="4" w:space="0" w:color="auto"/>
              <w:left w:val="single" w:sz="4" w:space="0" w:color="auto"/>
              <w:bottom w:val="single" w:sz="4" w:space="0" w:color="auto"/>
              <w:right w:val="single" w:sz="4" w:space="0" w:color="auto"/>
            </w:tcBorders>
            <w:vAlign w:val="center"/>
          </w:tcPr>
          <w:p w14:paraId="3BFF8FFA"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56434A2D"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E8190D0"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7B9D6E0D"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193D78A"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7FC0BBD8"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1FF35132"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547EAB3A"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1A7BB587"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16EFAD46"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3D716DF"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D952494"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DA92B1E"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2DE7E05C"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339707AF"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440E8B62"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7D05FB06"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97C1FDF"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59DF903E"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70AD7961" w14:textId="77777777" w:rsidR="00BE049B" w:rsidRPr="00E26992" w:rsidRDefault="00BE049B" w:rsidP="00A11BC4">
            <w:pPr>
              <w:jc w:val="center"/>
              <w:rPr>
                <w:rFonts w:ascii="Times New Roman" w:hAnsi="Times New Roman"/>
                <w:sz w:val="20"/>
                <w:szCs w:val="20"/>
                <w:lang w:val="uk-UA"/>
              </w:rPr>
            </w:pPr>
          </w:p>
        </w:tc>
      </w:tr>
      <w:tr w:rsidR="00A11BC4" w:rsidRPr="00E26992" w14:paraId="148CE87C" w14:textId="77777777" w:rsidTr="00A11BC4">
        <w:trPr>
          <w:trHeight w:val="220"/>
        </w:trPr>
        <w:tc>
          <w:tcPr>
            <w:tcW w:w="637" w:type="pct"/>
            <w:tcBorders>
              <w:top w:val="single" w:sz="4" w:space="0" w:color="auto"/>
              <w:left w:val="single" w:sz="4" w:space="0" w:color="auto"/>
              <w:bottom w:val="single" w:sz="4" w:space="0" w:color="auto"/>
              <w:right w:val="single" w:sz="4" w:space="0" w:color="auto"/>
            </w:tcBorders>
            <w:vAlign w:val="center"/>
            <w:hideMark/>
          </w:tcPr>
          <w:p w14:paraId="5BBE49A4" w14:textId="77777777" w:rsidR="00BE049B" w:rsidRPr="00C33F85" w:rsidRDefault="00BE049B" w:rsidP="00A11BC4">
            <w:pPr>
              <w:rPr>
                <w:rFonts w:ascii="Times New Roman" w:hAnsi="Times New Roman"/>
                <w:sz w:val="20"/>
                <w:szCs w:val="20"/>
                <w:lang w:val="uk-UA"/>
              </w:rPr>
            </w:pPr>
            <w:r w:rsidRPr="00C33F85">
              <w:rPr>
                <w:rFonts w:ascii="Times New Roman" w:hAnsi="Times New Roman"/>
                <w:sz w:val="20"/>
                <w:szCs w:val="20"/>
                <w:lang w:val="uk-UA"/>
              </w:rPr>
              <w:t>СК 12</w:t>
            </w:r>
          </w:p>
        </w:tc>
        <w:tc>
          <w:tcPr>
            <w:tcW w:w="218" w:type="pct"/>
            <w:tcBorders>
              <w:top w:val="single" w:sz="4" w:space="0" w:color="auto"/>
              <w:left w:val="single" w:sz="4" w:space="0" w:color="auto"/>
              <w:bottom w:val="single" w:sz="4" w:space="0" w:color="auto"/>
              <w:right w:val="single" w:sz="4" w:space="0" w:color="auto"/>
            </w:tcBorders>
            <w:vAlign w:val="center"/>
          </w:tcPr>
          <w:p w14:paraId="2E1C06E0"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440813E"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39AACE0A"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8AF170B"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2013F0CB"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38094F86"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583C8EDC"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26417D31"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396C9086"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14F148B6"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77F3467"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360A156E"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3BE4F7C6"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5A024676"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hideMark/>
          </w:tcPr>
          <w:p w14:paraId="24560D69"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144D483E"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73D936DB"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F1A6292"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2447459"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hideMark/>
          </w:tcPr>
          <w:p w14:paraId="7730572A"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r>
      <w:tr w:rsidR="00A11BC4" w:rsidRPr="00E26992" w14:paraId="2CF70B2B" w14:textId="77777777" w:rsidTr="00A11BC4">
        <w:trPr>
          <w:trHeight w:val="229"/>
        </w:trPr>
        <w:tc>
          <w:tcPr>
            <w:tcW w:w="637" w:type="pct"/>
            <w:tcBorders>
              <w:top w:val="single" w:sz="4" w:space="0" w:color="auto"/>
              <w:left w:val="single" w:sz="4" w:space="0" w:color="auto"/>
              <w:bottom w:val="single" w:sz="4" w:space="0" w:color="auto"/>
              <w:right w:val="single" w:sz="4" w:space="0" w:color="auto"/>
            </w:tcBorders>
            <w:vAlign w:val="center"/>
            <w:hideMark/>
          </w:tcPr>
          <w:p w14:paraId="7CBFAB32" w14:textId="77777777" w:rsidR="00BE049B" w:rsidRPr="00C33F85" w:rsidRDefault="00BE049B" w:rsidP="00A11BC4">
            <w:pPr>
              <w:rPr>
                <w:rFonts w:ascii="Times New Roman" w:hAnsi="Times New Roman"/>
                <w:sz w:val="20"/>
                <w:szCs w:val="20"/>
                <w:lang w:val="uk-UA"/>
              </w:rPr>
            </w:pPr>
            <w:r w:rsidRPr="00C33F85">
              <w:rPr>
                <w:rFonts w:ascii="Times New Roman" w:hAnsi="Times New Roman"/>
                <w:sz w:val="20"/>
                <w:szCs w:val="20"/>
                <w:lang w:val="uk-UA"/>
              </w:rPr>
              <w:t>СК 13</w:t>
            </w:r>
          </w:p>
        </w:tc>
        <w:tc>
          <w:tcPr>
            <w:tcW w:w="218" w:type="pct"/>
            <w:tcBorders>
              <w:top w:val="single" w:sz="4" w:space="0" w:color="auto"/>
              <w:left w:val="single" w:sz="4" w:space="0" w:color="auto"/>
              <w:bottom w:val="single" w:sz="4" w:space="0" w:color="auto"/>
              <w:right w:val="single" w:sz="4" w:space="0" w:color="auto"/>
            </w:tcBorders>
            <w:vAlign w:val="center"/>
          </w:tcPr>
          <w:p w14:paraId="6017884F"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1D53551"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B6B0624"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3D7893F"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7EB8EB28"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1722635B"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1D4A5D6C"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48EEB706"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8F04344"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4513244"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3A0214C6"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7CE3C100"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48700B5F"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D71046C"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hideMark/>
          </w:tcPr>
          <w:p w14:paraId="43C34C98" w14:textId="77777777" w:rsidR="00BE049B" w:rsidRPr="00E26992" w:rsidRDefault="00BE049B" w:rsidP="00A11BC4">
            <w:pPr>
              <w:jc w:val="center"/>
              <w:rPr>
                <w:rFonts w:ascii="Times New Roman" w:hAnsi="Times New Roman"/>
                <w:sz w:val="20"/>
                <w:szCs w:val="20"/>
                <w:lang w:val="uk-UA"/>
              </w:rPr>
            </w:pPr>
            <w:r w:rsidRPr="00E26992">
              <w:rPr>
                <w:rFonts w:ascii="Times New Roman" w:hAnsi="Times New Roman"/>
                <w:sz w:val="20"/>
                <w:szCs w:val="20"/>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365E4740"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59E02888"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77FD1C9"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4D9FC078" w14:textId="77777777" w:rsidR="00BE049B" w:rsidRPr="00E26992" w:rsidRDefault="00BE049B" w:rsidP="00A11BC4">
            <w:pPr>
              <w:jc w:val="center"/>
              <w:rPr>
                <w:rFonts w:ascii="Times New Roman" w:hAnsi="Times New Roman"/>
                <w:sz w:val="20"/>
                <w:szCs w:val="20"/>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4A79B22" w14:textId="77777777" w:rsidR="00BE049B" w:rsidRPr="00E26992" w:rsidRDefault="00BE049B" w:rsidP="00A11BC4">
            <w:pPr>
              <w:jc w:val="center"/>
              <w:rPr>
                <w:rFonts w:ascii="Times New Roman" w:hAnsi="Times New Roman"/>
                <w:sz w:val="20"/>
                <w:szCs w:val="20"/>
                <w:lang w:val="uk-UA"/>
              </w:rPr>
            </w:pPr>
          </w:p>
        </w:tc>
      </w:tr>
      <w:tr w:rsidR="00A11BC4" w:rsidRPr="00E26992" w14:paraId="0F100E5D" w14:textId="77777777" w:rsidTr="00A11BC4">
        <w:trPr>
          <w:trHeight w:val="246"/>
        </w:trPr>
        <w:tc>
          <w:tcPr>
            <w:tcW w:w="637" w:type="pct"/>
            <w:tcBorders>
              <w:top w:val="single" w:sz="4" w:space="0" w:color="auto"/>
              <w:left w:val="single" w:sz="4" w:space="0" w:color="auto"/>
              <w:bottom w:val="single" w:sz="4" w:space="0" w:color="auto"/>
              <w:right w:val="single" w:sz="4" w:space="0" w:color="auto"/>
            </w:tcBorders>
            <w:vAlign w:val="center"/>
          </w:tcPr>
          <w:p w14:paraId="1C7443B8" w14:textId="77777777" w:rsidR="00BE049B" w:rsidRPr="00C33F85" w:rsidRDefault="00BE049B" w:rsidP="00A11BC4">
            <w:pPr>
              <w:rPr>
                <w:rFonts w:ascii="Times New Roman" w:hAnsi="Times New Roman"/>
                <w:sz w:val="20"/>
                <w:szCs w:val="20"/>
                <w:lang w:val="uk-UA"/>
              </w:rPr>
            </w:pPr>
            <w:r w:rsidRPr="00C33F85">
              <w:rPr>
                <w:rFonts w:ascii="Times New Roman" w:hAnsi="Times New Roman"/>
                <w:sz w:val="20"/>
                <w:szCs w:val="20"/>
                <w:lang w:val="uk-UA"/>
              </w:rPr>
              <w:t>СК 14</w:t>
            </w:r>
          </w:p>
        </w:tc>
        <w:tc>
          <w:tcPr>
            <w:tcW w:w="218" w:type="pct"/>
            <w:tcBorders>
              <w:top w:val="single" w:sz="4" w:space="0" w:color="auto"/>
              <w:left w:val="single" w:sz="4" w:space="0" w:color="auto"/>
              <w:bottom w:val="single" w:sz="4" w:space="0" w:color="auto"/>
              <w:right w:val="single" w:sz="4" w:space="0" w:color="auto"/>
            </w:tcBorders>
            <w:vAlign w:val="center"/>
          </w:tcPr>
          <w:p w14:paraId="3356AE2E" w14:textId="77777777" w:rsidR="00BE049B" w:rsidRPr="00E26992" w:rsidRDefault="00BE049B" w:rsidP="00A11BC4">
            <w:pPr>
              <w:jc w:val="center"/>
              <w:rPr>
                <w:rFonts w:ascii="Times New Roman" w:hAnsi="Times New Roman"/>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1F64E75D" w14:textId="77777777" w:rsidR="00BE049B" w:rsidRPr="00E26992" w:rsidRDefault="00BE049B" w:rsidP="00A11BC4">
            <w:pPr>
              <w:jc w:val="center"/>
              <w:rPr>
                <w:rFonts w:ascii="Times New Roman" w:hAnsi="Times New Roman"/>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7D0CADA7" w14:textId="77777777" w:rsidR="00BE049B" w:rsidRPr="00E26992" w:rsidRDefault="00BE049B" w:rsidP="00A11BC4">
            <w:pPr>
              <w:jc w:val="center"/>
              <w:rPr>
                <w:rFonts w:ascii="Times New Roman" w:hAnsi="Times New Roman"/>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A6EDBD2" w14:textId="77777777" w:rsidR="00BE049B" w:rsidRPr="00E26992" w:rsidRDefault="00BE049B" w:rsidP="00A11BC4">
            <w:pPr>
              <w:jc w:val="center"/>
              <w:rPr>
                <w:rFonts w:ascii="Times New Roman" w:hAnsi="Times New Roman"/>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39F406BE" w14:textId="77777777" w:rsidR="00BE049B" w:rsidRPr="00E26992" w:rsidRDefault="00BE049B" w:rsidP="00A11BC4">
            <w:pPr>
              <w:jc w:val="center"/>
              <w:rPr>
                <w:rFonts w:ascii="Times New Roman" w:hAnsi="Times New Roman"/>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1B37FBD" w14:textId="77777777" w:rsidR="00BE049B" w:rsidRPr="00E26992" w:rsidRDefault="00BE049B" w:rsidP="00A11BC4">
            <w:pPr>
              <w:jc w:val="center"/>
              <w:rPr>
                <w:rFonts w:ascii="Times New Roman" w:hAnsi="Times New Roman"/>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3E3851E6" w14:textId="77777777" w:rsidR="00BE049B" w:rsidRPr="00E26992" w:rsidRDefault="00BE049B" w:rsidP="00A11BC4">
            <w:pPr>
              <w:jc w:val="center"/>
              <w:rPr>
                <w:rFonts w:ascii="Times New Roman" w:hAnsi="Times New Roman"/>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11AAAF09" w14:textId="77777777" w:rsidR="00BE049B" w:rsidRPr="00E26992" w:rsidRDefault="00BE049B" w:rsidP="00A11BC4">
            <w:pPr>
              <w:jc w:val="center"/>
              <w:rPr>
                <w:rFonts w:ascii="Times New Roman" w:hAnsi="Times New Roman"/>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5C09B4E0" w14:textId="77777777" w:rsidR="00BE049B" w:rsidRPr="00E26992" w:rsidRDefault="00BE049B" w:rsidP="00A11BC4">
            <w:pPr>
              <w:jc w:val="center"/>
              <w:rPr>
                <w:rFonts w:ascii="Times New Roman" w:hAnsi="Times New Roman"/>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7B6CCF96" w14:textId="77777777" w:rsidR="00BE049B" w:rsidRPr="00E26992" w:rsidRDefault="00BE049B" w:rsidP="00A11BC4">
            <w:pPr>
              <w:jc w:val="center"/>
              <w:rPr>
                <w:rFonts w:ascii="Times New Roman" w:hAnsi="Times New Roman"/>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1864A202" w14:textId="77777777" w:rsidR="00BE049B" w:rsidRPr="00E26992" w:rsidRDefault="00BE049B" w:rsidP="00A11BC4">
            <w:pPr>
              <w:jc w:val="center"/>
              <w:rPr>
                <w:rFonts w:ascii="Times New Roman" w:hAnsi="Times New Roman"/>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7A7EB95" w14:textId="77777777" w:rsidR="00BE049B" w:rsidRPr="00E26992" w:rsidRDefault="00BE049B" w:rsidP="00A11BC4">
            <w:pPr>
              <w:jc w:val="center"/>
              <w:rPr>
                <w:rFonts w:ascii="Times New Roman" w:hAnsi="Times New Roman"/>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3005B08F" w14:textId="77777777" w:rsidR="00BE049B" w:rsidRPr="00E26992" w:rsidRDefault="00BE049B" w:rsidP="00A11BC4">
            <w:pPr>
              <w:jc w:val="center"/>
              <w:rPr>
                <w:rFonts w:ascii="Times New Roman" w:hAnsi="Times New Roman"/>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5533A55" w14:textId="77777777" w:rsidR="00BE049B" w:rsidRPr="00E26992" w:rsidRDefault="00BE049B" w:rsidP="00A11BC4">
            <w:pPr>
              <w:jc w:val="center"/>
              <w:rPr>
                <w:rFonts w:ascii="Times New Roman" w:hAnsi="Times New Roman"/>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44F1CDA8" w14:textId="77777777" w:rsidR="00BE049B" w:rsidRPr="00E26992" w:rsidRDefault="00BE049B" w:rsidP="00A11BC4">
            <w:pPr>
              <w:jc w:val="center"/>
              <w:rPr>
                <w:rFonts w:ascii="Times New Roman" w:hAnsi="Times New Roman"/>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B6B8CC3" w14:textId="77777777" w:rsidR="00BE049B" w:rsidRPr="00E26992" w:rsidRDefault="00BE049B" w:rsidP="00A11BC4">
            <w:pPr>
              <w:jc w:val="center"/>
              <w:rPr>
                <w:rFonts w:ascii="Times New Roman" w:hAnsi="Times New Roman"/>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3803C971" w14:textId="77777777" w:rsidR="00BE049B" w:rsidRPr="00E26992" w:rsidRDefault="00BE049B" w:rsidP="00A11BC4">
            <w:pPr>
              <w:jc w:val="center"/>
              <w:rPr>
                <w:rFonts w:ascii="Times New Roman" w:hAnsi="Times New Roman"/>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453BB29" w14:textId="77777777" w:rsidR="00BE049B" w:rsidRPr="00E26992" w:rsidRDefault="00BE049B" w:rsidP="00A11BC4">
            <w:pPr>
              <w:jc w:val="center"/>
              <w:rPr>
                <w:rFonts w:ascii="Times New Roman" w:hAnsi="Times New Roman"/>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1B3FD5D6" w14:textId="77777777" w:rsidR="00BE049B" w:rsidRPr="00E26992" w:rsidRDefault="00BE049B" w:rsidP="00A11BC4">
            <w:pPr>
              <w:jc w:val="center"/>
              <w:rPr>
                <w:rFonts w:ascii="Times New Roman" w:hAnsi="Times New Roman"/>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7AFB2038" w14:textId="77777777" w:rsidR="00BE049B" w:rsidRPr="00E26992" w:rsidRDefault="00BE049B" w:rsidP="00A11BC4">
            <w:pPr>
              <w:jc w:val="center"/>
              <w:rPr>
                <w:rFonts w:ascii="Times New Roman" w:hAnsi="Times New Roman"/>
                <w:lang w:val="uk-UA"/>
              </w:rPr>
            </w:pPr>
          </w:p>
        </w:tc>
      </w:tr>
      <w:tr w:rsidR="00A11BC4" w:rsidRPr="00E26992" w14:paraId="21A04FC9" w14:textId="77777777" w:rsidTr="00A11BC4">
        <w:trPr>
          <w:trHeight w:val="246"/>
        </w:trPr>
        <w:tc>
          <w:tcPr>
            <w:tcW w:w="637" w:type="pct"/>
            <w:tcBorders>
              <w:top w:val="single" w:sz="4" w:space="0" w:color="auto"/>
              <w:left w:val="single" w:sz="4" w:space="0" w:color="auto"/>
              <w:bottom w:val="single" w:sz="4" w:space="0" w:color="auto"/>
              <w:right w:val="single" w:sz="4" w:space="0" w:color="auto"/>
            </w:tcBorders>
            <w:vAlign w:val="center"/>
          </w:tcPr>
          <w:p w14:paraId="7603CFBD" w14:textId="77777777" w:rsidR="00BE049B" w:rsidRPr="00C33F85" w:rsidRDefault="00BE049B" w:rsidP="00A11BC4">
            <w:pPr>
              <w:rPr>
                <w:rFonts w:ascii="Times New Roman" w:hAnsi="Times New Roman"/>
                <w:sz w:val="20"/>
                <w:szCs w:val="20"/>
                <w:lang w:val="uk-UA"/>
              </w:rPr>
            </w:pPr>
            <w:r w:rsidRPr="00C33F85">
              <w:rPr>
                <w:rFonts w:ascii="Times New Roman" w:hAnsi="Times New Roman"/>
                <w:sz w:val="20"/>
                <w:szCs w:val="20"/>
                <w:lang w:val="uk-UA"/>
              </w:rPr>
              <w:t>СК 15</w:t>
            </w:r>
          </w:p>
        </w:tc>
        <w:tc>
          <w:tcPr>
            <w:tcW w:w="218" w:type="pct"/>
            <w:tcBorders>
              <w:top w:val="single" w:sz="4" w:space="0" w:color="auto"/>
              <w:left w:val="single" w:sz="4" w:space="0" w:color="auto"/>
              <w:bottom w:val="single" w:sz="4" w:space="0" w:color="auto"/>
              <w:right w:val="single" w:sz="4" w:space="0" w:color="auto"/>
            </w:tcBorders>
            <w:vAlign w:val="center"/>
          </w:tcPr>
          <w:p w14:paraId="0B456A38" w14:textId="77777777" w:rsidR="00BE049B" w:rsidRPr="00E26992" w:rsidRDefault="00BE049B" w:rsidP="00A11BC4">
            <w:pPr>
              <w:jc w:val="center"/>
              <w:rPr>
                <w:rFonts w:ascii="Times New Roman" w:hAnsi="Times New Roman"/>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10890D5" w14:textId="77777777" w:rsidR="00BE049B" w:rsidRPr="00E26992" w:rsidRDefault="00BE049B" w:rsidP="00A11BC4">
            <w:pPr>
              <w:jc w:val="center"/>
              <w:rPr>
                <w:rFonts w:ascii="Times New Roman" w:hAnsi="Times New Roman"/>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40A8EE7B" w14:textId="77777777" w:rsidR="00BE049B" w:rsidRPr="00E26992" w:rsidRDefault="00BE049B" w:rsidP="00A11BC4">
            <w:pPr>
              <w:jc w:val="center"/>
              <w:rPr>
                <w:rFonts w:ascii="Times New Roman" w:hAnsi="Times New Roman"/>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2BD1B9E1" w14:textId="77777777" w:rsidR="00BE049B" w:rsidRPr="00E26992" w:rsidRDefault="00BE049B" w:rsidP="00A11BC4">
            <w:pPr>
              <w:jc w:val="center"/>
              <w:rPr>
                <w:rFonts w:ascii="Times New Roman" w:hAnsi="Times New Roman"/>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27D4BFD6" w14:textId="77777777" w:rsidR="00BE049B" w:rsidRPr="00E26992" w:rsidRDefault="00BE049B" w:rsidP="00A11BC4">
            <w:pPr>
              <w:jc w:val="center"/>
              <w:rPr>
                <w:rFonts w:ascii="Times New Roman" w:hAnsi="Times New Roman"/>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27D03914" w14:textId="77777777" w:rsidR="00BE049B" w:rsidRPr="00E26992" w:rsidRDefault="00BE049B" w:rsidP="00A11BC4">
            <w:pPr>
              <w:jc w:val="center"/>
              <w:rPr>
                <w:rFonts w:ascii="Times New Roman" w:hAnsi="Times New Roman"/>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7A2A80EA" w14:textId="77777777" w:rsidR="00BE049B" w:rsidRPr="00E26992" w:rsidRDefault="00BE049B" w:rsidP="00A11BC4">
            <w:pPr>
              <w:jc w:val="center"/>
              <w:rPr>
                <w:rFonts w:ascii="Times New Roman" w:hAnsi="Times New Roman"/>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4BA08A3E"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68E44277" w14:textId="77777777" w:rsidR="00BE049B" w:rsidRPr="00E26992" w:rsidRDefault="00BE049B" w:rsidP="00A11BC4">
            <w:pPr>
              <w:jc w:val="center"/>
              <w:rPr>
                <w:rFonts w:ascii="Times New Roman" w:hAnsi="Times New Roman"/>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17D6B62F" w14:textId="77777777" w:rsidR="00BE049B" w:rsidRPr="00E26992" w:rsidRDefault="00BE049B" w:rsidP="00A11BC4">
            <w:pPr>
              <w:jc w:val="center"/>
              <w:rPr>
                <w:rFonts w:ascii="Times New Roman" w:hAnsi="Times New Roman"/>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2317F295" w14:textId="77777777" w:rsidR="00BE049B" w:rsidRPr="00E26992" w:rsidRDefault="00BE049B" w:rsidP="00A11BC4">
            <w:pPr>
              <w:jc w:val="center"/>
              <w:rPr>
                <w:rFonts w:ascii="Times New Roman" w:hAnsi="Times New Roman"/>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8C1F8DF" w14:textId="77777777" w:rsidR="00BE049B" w:rsidRPr="00E26992" w:rsidRDefault="00BE049B" w:rsidP="00A11BC4">
            <w:pPr>
              <w:jc w:val="center"/>
              <w:rPr>
                <w:rFonts w:ascii="Times New Roman" w:hAnsi="Times New Roman"/>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74756C6F" w14:textId="77777777" w:rsidR="00BE049B" w:rsidRPr="00E26992" w:rsidRDefault="00BE049B" w:rsidP="00A11BC4">
            <w:pPr>
              <w:jc w:val="center"/>
              <w:rPr>
                <w:rFonts w:ascii="Times New Roman" w:hAnsi="Times New Roman"/>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57CDCDF7" w14:textId="77777777" w:rsidR="00BE049B" w:rsidRPr="00E26992" w:rsidRDefault="00BE049B" w:rsidP="00A11BC4">
            <w:pPr>
              <w:jc w:val="center"/>
              <w:rPr>
                <w:rFonts w:ascii="Times New Roman" w:hAnsi="Times New Roman"/>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D636F73" w14:textId="77777777" w:rsidR="00BE049B" w:rsidRPr="00E26992" w:rsidRDefault="00BE049B" w:rsidP="00A11BC4">
            <w:pPr>
              <w:jc w:val="center"/>
              <w:rPr>
                <w:rFonts w:ascii="Times New Roman" w:hAnsi="Times New Roman"/>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3AB745C6" w14:textId="77777777" w:rsidR="00BE049B" w:rsidRPr="00E26992" w:rsidRDefault="00BE049B" w:rsidP="00A11BC4">
            <w:pPr>
              <w:jc w:val="center"/>
              <w:rPr>
                <w:rFonts w:ascii="Times New Roman" w:hAnsi="Times New Roman"/>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23FCA335"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8" w:type="pct"/>
            <w:tcBorders>
              <w:top w:val="single" w:sz="4" w:space="0" w:color="auto"/>
              <w:left w:val="single" w:sz="4" w:space="0" w:color="auto"/>
              <w:bottom w:val="single" w:sz="4" w:space="0" w:color="auto"/>
              <w:right w:val="single" w:sz="4" w:space="0" w:color="auto"/>
            </w:tcBorders>
            <w:vAlign w:val="center"/>
          </w:tcPr>
          <w:p w14:paraId="2E0DFFC6" w14:textId="77777777" w:rsidR="00BE049B" w:rsidRPr="00E26992" w:rsidRDefault="00BE049B" w:rsidP="00A11BC4">
            <w:pPr>
              <w:jc w:val="center"/>
              <w:rPr>
                <w:rFonts w:ascii="Times New Roman" w:hAnsi="Times New Roman"/>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6A1A0866" w14:textId="77777777" w:rsidR="00BE049B" w:rsidRPr="00E26992" w:rsidRDefault="00BE049B" w:rsidP="00A11BC4">
            <w:pPr>
              <w:jc w:val="center"/>
              <w:rPr>
                <w:rFonts w:ascii="Times New Roman" w:hAnsi="Times New Roman"/>
                <w:lang w:val="uk-UA"/>
              </w:rPr>
            </w:pPr>
          </w:p>
        </w:tc>
        <w:tc>
          <w:tcPr>
            <w:tcW w:w="218" w:type="pct"/>
            <w:tcBorders>
              <w:top w:val="single" w:sz="4" w:space="0" w:color="auto"/>
              <w:left w:val="single" w:sz="4" w:space="0" w:color="auto"/>
              <w:bottom w:val="single" w:sz="4" w:space="0" w:color="auto"/>
              <w:right w:val="single" w:sz="4" w:space="0" w:color="auto"/>
            </w:tcBorders>
            <w:vAlign w:val="center"/>
          </w:tcPr>
          <w:p w14:paraId="03C1171C" w14:textId="77777777" w:rsidR="00BE049B" w:rsidRPr="00E26992" w:rsidRDefault="00BE049B" w:rsidP="00A11BC4">
            <w:pPr>
              <w:jc w:val="center"/>
              <w:rPr>
                <w:rFonts w:ascii="Times New Roman" w:hAnsi="Times New Roman"/>
                <w:lang w:val="uk-UA"/>
              </w:rPr>
            </w:pPr>
          </w:p>
        </w:tc>
      </w:tr>
    </w:tbl>
    <w:p w14:paraId="1E2197DB" w14:textId="77777777" w:rsidR="00BE049B" w:rsidRPr="00C33F85" w:rsidRDefault="00BE049B" w:rsidP="00BE049B">
      <w:pPr>
        <w:jc w:val="right"/>
        <w:rPr>
          <w:rFonts w:ascii="Times New Roman" w:hAnsi="Times New Roman"/>
          <w:sz w:val="28"/>
          <w:szCs w:val="28"/>
          <w:lang w:val="uk-UA"/>
        </w:rPr>
      </w:pPr>
      <w:r w:rsidRPr="00C33F85">
        <w:rPr>
          <w:rFonts w:ascii="Times New Roman" w:hAnsi="Times New Roman"/>
          <w:sz w:val="28"/>
          <w:szCs w:val="28"/>
          <w:lang w:val="uk-UA"/>
        </w:rPr>
        <w:lastRenderedPageBreak/>
        <w:t>Продовження таблиці 1</w:t>
      </w:r>
    </w:p>
    <w:tbl>
      <w:tblPr>
        <w:tblStyle w:val="a3"/>
        <w:tblW w:w="5000" w:type="pct"/>
        <w:tblCellMar>
          <w:left w:w="57" w:type="dxa"/>
          <w:right w:w="57" w:type="dxa"/>
        </w:tblCellMar>
        <w:tblLook w:val="04A0" w:firstRow="1" w:lastRow="0" w:firstColumn="1" w:lastColumn="0" w:noHBand="0" w:noVBand="1"/>
      </w:tblPr>
      <w:tblGrid>
        <w:gridCol w:w="1798"/>
        <w:gridCol w:w="644"/>
        <w:gridCol w:w="644"/>
        <w:gridCol w:w="643"/>
        <w:gridCol w:w="643"/>
        <w:gridCol w:w="643"/>
        <w:gridCol w:w="643"/>
        <w:gridCol w:w="643"/>
        <w:gridCol w:w="643"/>
        <w:gridCol w:w="643"/>
        <w:gridCol w:w="643"/>
        <w:gridCol w:w="643"/>
        <w:gridCol w:w="643"/>
        <w:gridCol w:w="643"/>
        <w:gridCol w:w="643"/>
        <w:gridCol w:w="643"/>
        <w:gridCol w:w="643"/>
        <w:gridCol w:w="643"/>
        <w:gridCol w:w="643"/>
        <w:gridCol w:w="643"/>
        <w:gridCol w:w="667"/>
      </w:tblGrid>
      <w:tr w:rsidR="00BE049B" w:rsidRPr="00E26992" w14:paraId="40D5D0C2" w14:textId="77777777" w:rsidTr="00C33F85">
        <w:tc>
          <w:tcPr>
            <w:tcW w:w="612" w:type="pct"/>
            <w:tcBorders>
              <w:top w:val="single" w:sz="4" w:space="0" w:color="auto"/>
              <w:left w:val="single" w:sz="4" w:space="0" w:color="auto"/>
              <w:bottom w:val="single" w:sz="4" w:space="0" w:color="auto"/>
              <w:right w:val="single" w:sz="4" w:space="0" w:color="auto"/>
            </w:tcBorders>
            <w:vAlign w:val="center"/>
            <w:hideMark/>
          </w:tcPr>
          <w:p w14:paraId="09CB6B21" w14:textId="77777777" w:rsidR="00BE049B" w:rsidRPr="00E26992" w:rsidRDefault="00BE049B" w:rsidP="00A11BC4">
            <w:pPr>
              <w:jc w:val="center"/>
              <w:rPr>
                <w:rFonts w:ascii="Times New Roman" w:hAnsi="Times New Roman"/>
                <w:b/>
                <w:bCs/>
                <w:lang w:val="uk-UA"/>
              </w:rPr>
            </w:pPr>
            <w:r w:rsidRPr="00E26992">
              <w:rPr>
                <w:rFonts w:ascii="Times New Roman" w:hAnsi="Times New Roman"/>
                <w:b/>
                <w:bCs/>
                <w:lang w:val="uk-UA"/>
              </w:rPr>
              <w:t>Інтегральна компетентність (ІК)</w:t>
            </w:r>
          </w:p>
        </w:tc>
        <w:tc>
          <w:tcPr>
            <w:tcW w:w="4388" w:type="pct"/>
            <w:gridSpan w:val="20"/>
            <w:tcBorders>
              <w:top w:val="single" w:sz="4" w:space="0" w:color="auto"/>
              <w:left w:val="single" w:sz="4" w:space="0" w:color="auto"/>
              <w:bottom w:val="single" w:sz="4" w:space="0" w:color="auto"/>
              <w:right w:val="single" w:sz="4" w:space="0" w:color="auto"/>
            </w:tcBorders>
            <w:vAlign w:val="center"/>
          </w:tcPr>
          <w:p w14:paraId="5BD977CD" w14:textId="68E7A8BD" w:rsidR="00BE049B" w:rsidRPr="00E26992" w:rsidRDefault="00BE049B" w:rsidP="00A11BC4">
            <w:pPr>
              <w:jc w:val="center"/>
              <w:rPr>
                <w:rFonts w:ascii="Times New Roman" w:hAnsi="Times New Roman"/>
                <w:b/>
                <w:bCs/>
                <w:lang w:val="uk-UA"/>
              </w:rPr>
            </w:pPr>
            <w:r w:rsidRPr="00E26992">
              <w:rPr>
                <w:rFonts w:ascii="Times New Roman" w:hAnsi="Times New Roman"/>
                <w:lang w:val="uk-UA"/>
              </w:rPr>
              <w:t xml:space="preserve">Інтеграція соціальних, психологічних, юридичних умінь в </w:t>
            </w:r>
            <w:r w:rsidRPr="00E26992">
              <w:rPr>
                <w:rFonts w:ascii="Times New Roman" w:hAnsi="Times New Roman"/>
                <w:bCs/>
                <w:color w:val="212529"/>
                <w:shd w:val="clear" w:color="auto" w:fill="FFFFFF"/>
                <w:lang w:val="uk-UA"/>
              </w:rPr>
              <w:t xml:space="preserve">організації системи психологічного забезпечення поліцейських, працівників Національної поліції України та курсантів (слухачів) закладів вищої освіти та </w:t>
            </w:r>
            <w:r w:rsidRPr="00E26992">
              <w:rPr>
                <w:rFonts w:ascii="Times New Roman" w:hAnsi="Times New Roman"/>
                <w:lang w:val="uk-UA"/>
              </w:rPr>
              <w:t xml:space="preserve">наданні психологічної допомоги населенню  в </w:t>
            </w:r>
            <w:proofErr w:type="spellStart"/>
            <w:r w:rsidRPr="00E26992">
              <w:rPr>
                <w:rFonts w:ascii="Times New Roman" w:hAnsi="Times New Roman"/>
                <w:lang w:val="uk-UA"/>
              </w:rPr>
              <w:t>нормотипових</w:t>
            </w:r>
            <w:proofErr w:type="spellEnd"/>
            <w:r w:rsidRPr="00E26992">
              <w:rPr>
                <w:rFonts w:ascii="Times New Roman" w:hAnsi="Times New Roman"/>
                <w:lang w:val="uk-UA"/>
              </w:rPr>
              <w:t xml:space="preserve">, екстремальних, </w:t>
            </w:r>
            <w:proofErr w:type="spellStart"/>
            <w:r w:rsidRPr="00E26992">
              <w:rPr>
                <w:rFonts w:ascii="Times New Roman" w:hAnsi="Times New Roman"/>
                <w:lang w:val="uk-UA"/>
              </w:rPr>
              <w:t>травм</w:t>
            </w:r>
            <w:r w:rsidR="00105BFB" w:rsidRPr="00E26992">
              <w:rPr>
                <w:rFonts w:ascii="Times New Roman" w:hAnsi="Times New Roman"/>
                <w:lang w:val="uk-UA"/>
              </w:rPr>
              <w:t>івних</w:t>
            </w:r>
            <w:r w:rsidRPr="00E26992">
              <w:rPr>
                <w:rFonts w:ascii="Times New Roman" w:hAnsi="Times New Roman"/>
                <w:lang w:val="uk-UA"/>
              </w:rPr>
              <w:t>та</w:t>
            </w:r>
            <w:proofErr w:type="spellEnd"/>
            <w:r w:rsidRPr="00E26992">
              <w:rPr>
                <w:rFonts w:ascii="Times New Roman" w:hAnsi="Times New Roman"/>
                <w:lang w:val="uk-UA"/>
              </w:rPr>
              <w:t xml:space="preserve"> кризових ситуаціях</w:t>
            </w:r>
          </w:p>
        </w:tc>
      </w:tr>
      <w:tr w:rsidR="00A11BC4" w:rsidRPr="00E26992" w14:paraId="64A28236" w14:textId="77777777" w:rsidTr="00C33F85">
        <w:tc>
          <w:tcPr>
            <w:tcW w:w="612" w:type="pct"/>
            <w:tcBorders>
              <w:top w:val="single" w:sz="4" w:space="0" w:color="auto"/>
              <w:left w:val="single" w:sz="4" w:space="0" w:color="auto"/>
              <w:bottom w:val="single" w:sz="4" w:space="0" w:color="auto"/>
              <w:right w:val="single" w:sz="4" w:space="0" w:color="auto"/>
            </w:tcBorders>
            <w:vAlign w:val="center"/>
          </w:tcPr>
          <w:p w14:paraId="65B681C9" w14:textId="77777777" w:rsidR="00BE049B" w:rsidRPr="00E26992" w:rsidRDefault="00BE049B" w:rsidP="00A11BC4">
            <w:pPr>
              <w:jc w:val="center"/>
              <w:rPr>
                <w:rFonts w:ascii="Times New Roman" w:hAnsi="Times New Roman"/>
                <w:b/>
                <w:bCs/>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259DD7A9" w14:textId="6070F9AB"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w:t>
            </w:r>
            <w:r w:rsidR="00A11BC4" w:rsidRPr="00A11BC4">
              <w:rPr>
                <w:rFonts w:ascii="Times New Roman" w:hAnsi="Times New Roman"/>
                <w:b/>
                <w:bCs/>
                <w:sz w:val="18"/>
                <w:szCs w:val="18"/>
                <w:lang w:val="uk-UA"/>
              </w:rPr>
              <w:t xml:space="preserve"> </w:t>
            </w:r>
            <w:r w:rsidRPr="00A11BC4">
              <w:rPr>
                <w:rFonts w:ascii="Times New Roman" w:hAnsi="Times New Roman"/>
                <w:b/>
                <w:bCs/>
                <w:sz w:val="18"/>
                <w:szCs w:val="18"/>
                <w:lang w:val="uk-UA"/>
              </w:rPr>
              <w:t>21</w:t>
            </w:r>
          </w:p>
        </w:tc>
        <w:tc>
          <w:tcPr>
            <w:tcW w:w="219" w:type="pct"/>
            <w:tcBorders>
              <w:top w:val="single" w:sz="4" w:space="0" w:color="auto"/>
              <w:left w:val="single" w:sz="4" w:space="0" w:color="auto"/>
              <w:bottom w:val="single" w:sz="4" w:space="0" w:color="auto"/>
              <w:right w:val="single" w:sz="4" w:space="0" w:color="auto"/>
            </w:tcBorders>
            <w:vAlign w:val="center"/>
          </w:tcPr>
          <w:p w14:paraId="1762CFFD" w14:textId="18C9411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w:t>
            </w:r>
            <w:r w:rsidR="00A11BC4">
              <w:rPr>
                <w:rFonts w:ascii="Times New Roman" w:hAnsi="Times New Roman"/>
                <w:b/>
                <w:bCs/>
                <w:sz w:val="18"/>
                <w:szCs w:val="18"/>
                <w:lang w:val="uk-UA"/>
              </w:rPr>
              <w:t xml:space="preserve"> </w:t>
            </w:r>
            <w:r w:rsidRPr="00A11BC4">
              <w:rPr>
                <w:rFonts w:ascii="Times New Roman" w:hAnsi="Times New Roman"/>
                <w:b/>
                <w:bCs/>
                <w:sz w:val="18"/>
                <w:szCs w:val="18"/>
                <w:lang w:val="uk-UA"/>
              </w:rPr>
              <w:t>22</w:t>
            </w:r>
          </w:p>
        </w:tc>
        <w:tc>
          <w:tcPr>
            <w:tcW w:w="219" w:type="pct"/>
            <w:tcBorders>
              <w:top w:val="single" w:sz="4" w:space="0" w:color="auto"/>
              <w:left w:val="single" w:sz="4" w:space="0" w:color="auto"/>
              <w:bottom w:val="single" w:sz="4" w:space="0" w:color="auto"/>
              <w:right w:val="single" w:sz="4" w:space="0" w:color="auto"/>
            </w:tcBorders>
            <w:vAlign w:val="center"/>
          </w:tcPr>
          <w:p w14:paraId="44D1CDC3"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23</w:t>
            </w:r>
          </w:p>
        </w:tc>
        <w:tc>
          <w:tcPr>
            <w:tcW w:w="219" w:type="pct"/>
            <w:tcBorders>
              <w:top w:val="single" w:sz="4" w:space="0" w:color="auto"/>
              <w:left w:val="single" w:sz="4" w:space="0" w:color="auto"/>
              <w:bottom w:val="single" w:sz="4" w:space="0" w:color="auto"/>
              <w:right w:val="single" w:sz="4" w:space="0" w:color="auto"/>
            </w:tcBorders>
            <w:vAlign w:val="center"/>
          </w:tcPr>
          <w:p w14:paraId="3FCF9C2A"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24</w:t>
            </w:r>
          </w:p>
        </w:tc>
        <w:tc>
          <w:tcPr>
            <w:tcW w:w="219" w:type="pct"/>
            <w:tcBorders>
              <w:top w:val="single" w:sz="4" w:space="0" w:color="auto"/>
              <w:left w:val="single" w:sz="4" w:space="0" w:color="auto"/>
              <w:bottom w:val="single" w:sz="4" w:space="0" w:color="auto"/>
              <w:right w:val="single" w:sz="4" w:space="0" w:color="auto"/>
            </w:tcBorders>
            <w:vAlign w:val="center"/>
          </w:tcPr>
          <w:p w14:paraId="0B3DAE71" w14:textId="60412EC6"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w:t>
            </w:r>
            <w:r w:rsidR="00A11BC4">
              <w:rPr>
                <w:rFonts w:ascii="Times New Roman" w:hAnsi="Times New Roman"/>
                <w:b/>
                <w:bCs/>
                <w:sz w:val="18"/>
                <w:szCs w:val="18"/>
                <w:lang w:val="uk-UA"/>
              </w:rPr>
              <w:t xml:space="preserve"> </w:t>
            </w:r>
            <w:r w:rsidRPr="00A11BC4">
              <w:rPr>
                <w:rFonts w:ascii="Times New Roman" w:hAnsi="Times New Roman"/>
                <w:b/>
                <w:bCs/>
                <w:sz w:val="18"/>
                <w:szCs w:val="18"/>
                <w:lang w:val="uk-UA"/>
              </w:rPr>
              <w:t>25</w:t>
            </w:r>
          </w:p>
        </w:tc>
        <w:tc>
          <w:tcPr>
            <w:tcW w:w="219" w:type="pct"/>
            <w:tcBorders>
              <w:top w:val="single" w:sz="4" w:space="0" w:color="auto"/>
              <w:left w:val="single" w:sz="4" w:space="0" w:color="auto"/>
              <w:bottom w:val="single" w:sz="4" w:space="0" w:color="auto"/>
              <w:right w:val="single" w:sz="4" w:space="0" w:color="auto"/>
            </w:tcBorders>
            <w:vAlign w:val="center"/>
          </w:tcPr>
          <w:p w14:paraId="5859D29B"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26</w:t>
            </w:r>
          </w:p>
        </w:tc>
        <w:tc>
          <w:tcPr>
            <w:tcW w:w="219" w:type="pct"/>
            <w:tcBorders>
              <w:top w:val="single" w:sz="4" w:space="0" w:color="auto"/>
              <w:left w:val="single" w:sz="4" w:space="0" w:color="auto"/>
              <w:bottom w:val="single" w:sz="4" w:space="0" w:color="auto"/>
              <w:right w:val="single" w:sz="4" w:space="0" w:color="auto"/>
            </w:tcBorders>
            <w:vAlign w:val="center"/>
          </w:tcPr>
          <w:p w14:paraId="08F16EEF"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27</w:t>
            </w:r>
          </w:p>
        </w:tc>
        <w:tc>
          <w:tcPr>
            <w:tcW w:w="219" w:type="pct"/>
            <w:tcBorders>
              <w:top w:val="single" w:sz="4" w:space="0" w:color="auto"/>
              <w:left w:val="single" w:sz="4" w:space="0" w:color="auto"/>
              <w:bottom w:val="single" w:sz="4" w:space="0" w:color="auto"/>
              <w:right w:val="single" w:sz="4" w:space="0" w:color="auto"/>
            </w:tcBorders>
            <w:vAlign w:val="center"/>
          </w:tcPr>
          <w:p w14:paraId="07D02E39" w14:textId="4E2A3E7A"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w:t>
            </w:r>
            <w:r w:rsidR="00A11BC4">
              <w:rPr>
                <w:rFonts w:ascii="Times New Roman" w:hAnsi="Times New Roman"/>
                <w:b/>
                <w:bCs/>
                <w:sz w:val="18"/>
                <w:szCs w:val="18"/>
                <w:lang w:val="uk-UA"/>
              </w:rPr>
              <w:t xml:space="preserve"> </w:t>
            </w:r>
            <w:r w:rsidRPr="00A11BC4">
              <w:rPr>
                <w:rFonts w:ascii="Times New Roman" w:hAnsi="Times New Roman"/>
                <w:b/>
                <w:bCs/>
                <w:sz w:val="18"/>
                <w:szCs w:val="18"/>
                <w:lang w:val="uk-UA"/>
              </w:rPr>
              <w:t>28</w:t>
            </w:r>
          </w:p>
        </w:tc>
        <w:tc>
          <w:tcPr>
            <w:tcW w:w="219" w:type="pct"/>
            <w:tcBorders>
              <w:top w:val="single" w:sz="4" w:space="0" w:color="auto"/>
              <w:left w:val="single" w:sz="4" w:space="0" w:color="auto"/>
              <w:bottom w:val="single" w:sz="4" w:space="0" w:color="auto"/>
              <w:right w:val="single" w:sz="4" w:space="0" w:color="auto"/>
            </w:tcBorders>
            <w:vAlign w:val="center"/>
          </w:tcPr>
          <w:p w14:paraId="3EBFE860" w14:textId="687E1A9D"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w:t>
            </w:r>
            <w:r w:rsidR="00A11BC4">
              <w:rPr>
                <w:rFonts w:ascii="Times New Roman" w:hAnsi="Times New Roman"/>
                <w:b/>
                <w:bCs/>
                <w:sz w:val="18"/>
                <w:szCs w:val="18"/>
                <w:lang w:val="uk-UA"/>
              </w:rPr>
              <w:t xml:space="preserve"> </w:t>
            </w:r>
            <w:r w:rsidRPr="00A11BC4">
              <w:rPr>
                <w:rFonts w:ascii="Times New Roman" w:hAnsi="Times New Roman"/>
                <w:b/>
                <w:bCs/>
                <w:sz w:val="18"/>
                <w:szCs w:val="18"/>
                <w:lang w:val="uk-UA"/>
              </w:rPr>
              <w:t>29</w:t>
            </w:r>
          </w:p>
        </w:tc>
        <w:tc>
          <w:tcPr>
            <w:tcW w:w="219" w:type="pct"/>
            <w:tcBorders>
              <w:top w:val="single" w:sz="4" w:space="0" w:color="auto"/>
              <w:left w:val="single" w:sz="4" w:space="0" w:color="auto"/>
              <w:bottom w:val="single" w:sz="4" w:space="0" w:color="auto"/>
              <w:right w:val="single" w:sz="4" w:space="0" w:color="auto"/>
            </w:tcBorders>
            <w:vAlign w:val="center"/>
          </w:tcPr>
          <w:p w14:paraId="6342913A"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30</w:t>
            </w:r>
          </w:p>
        </w:tc>
        <w:tc>
          <w:tcPr>
            <w:tcW w:w="219" w:type="pct"/>
            <w:tcBorders>
              <w:top w:val="single" w:sz="4" w:space="0" w:color="auto"/>
              <w:left w:val="single" w:sz="4" w:space="0" w:color="auto"/>
              <w:bottom w:val="single" w:sz="4" w:space="0" w:color="auto"/>
              <w:right w:val="single" w:sz="4" w:space="0" w:color="auto"/>
            </w:tcBorders>
            <w:vAlign w:val="center"/>
          </w:tcPr>
          <w:p w14:paraId="0BCA3C8F"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31</w:t>
            </w:r>
          </w:p>
        </w:tc>
        <w:tc>
          <w:tcPr>
            <w:tcW w:w="219" w:type="pct"/>
            <w:tcBorders>
              <w:top w:val="single" w:sz="4" w:space="0" w:color="auto"/>
              <w:left w:val="single" w:sz="4" w:space="0" w:color="auto"/>
              <w:bottom w:val="single" w:sz="4" w:space="0" w:color="auto"/>
              <w:right w:val="single" w:sz="4" w:space="0" w:color="auto"/>
            </w:tcBorders>
            <w:vAlign w:val="center"/>
          </w:tcPr>
          <w:p w14:paraId="6881EF4C"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32</w:t>
            </w:r>
          </w:p>
        </w:tc>
        <w:tc>
          <w:tcPr>
            <w:tcW w:w="219" w:type="pct"/>
            <w:tcBorders>
              <w:top w:val="single" w:sz="4" w:space="0" w:color="auto"/>
              <w:left w:val="single" w:sz="4" w:space="0" w:color="auto"/>
              <w:bottom w:val="single" w:sz="4" w:space="0" w:color="auto"/>
              <w:right w:val="single" w:sz="4" w:space="0" w:color="auto"/>
            </w:tcBorders>
            <w:vAlign w:val="center"/>
          </w:tcPr>
          <w:p w14:paraId="5BC61D09"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33</w:t>
            </w:r>
          </w:p>
        </w:tc>
        <w:tc>
          <w:tcPr>
            <w:tcW w:w="219" w:type="pct"/>
            <w:tcBorders>
              <w:top w:val="single" w:sz="4" w:space="0" w:color="auto"/>
              <w:left w:val="single" w:sz="4" w:space="0" w:color="auto"/>
              <w:bottom w:val="single" w:sz="4" w:space="0" w:color="auto"/>
              <w:right w:val="single" w:sz="4" w:space="0" w:color="auto"/>
            </w:tcBorders>
            <w:vAlign w:val="center"/>
          </w:tcPr>
          <w:p w14:paraId="5A54C7B9"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34</w:t>
            </w:r>
          </w:p>
        </w:tc>
        <w:tc>
          <w:tcPr>
            <w:tcW w:w="219" w:type="pct"/>
            <w:tcBorders>
              <w:top w:val="single" w:sz="4" w:space="0" w:color="auto"/>
              <w:left w:val="single" w:sz="4" w:space="0" w:color="auto"/>
              <w:bottom w:val="single" w:sz="4" w:space="0" w:color="auto"/>
              <w:right w:val="single" w:sz="4" w:space="0" w:color="auto"/>
            </w:tcBorders>
            <w:vAlign w:val="center"/>
          </w:tcPr>
          <w:p w14:paraId="017EDBCD"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35</w:t>
            </w:r>
          </w:p>
        </w:tc>
        <w:tc>
          <w:tcPr>
            <w:tcW w:w="219" w:type="pct"/>
            <w:tcBorders>
              <w:top w:val="single" w:sz="4" w:space="0" w:color="auto"/>
              <w:left w:val="single" w:sz="4" w:space="0" w:color="auto"/>
              <w:bottom w:val="single" w:sz="4" w:space="0" w:color="auto"/>
              <w:right w:val="single" w:sz="4" w:space="0" w:color="auto"/>
            </w:tcBorders>
            <w:vAlign w:val="center"/>
          </w:tcPr>
          <w:p w14:paraId="7AC307E8"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36</w:t>
            </w:r>
          </w:p>
        </w:tc>
        <w:tc>
          <w:tcPr>
            <w:tcW w:w="219" w:type="pct"/>
            <w:tcBorders>
              <w:top w:val="single" w:sz="4" w:space="0" w:color="auto"/>
              <w:left w:val="single" w:sz="4" w:space="0" w:color="auto"/>
              <w:bottom w:val="single" w:sz="4" w:space="0" w:color="auto"/>
              <w:right w:val="single" w:sz="4" w:space="0" w:color="auto"/>
            </w:tcBorders>
            <w:vAlign w:val="center"/>
          </w:tcPr>
          <w:p w14:paraId="27135794"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37</w:t>
            </w:r>
          </w:p>
        </w:tc>
        <w:tc>
          <w:tcPr>
            <w:tcW w:w="219" w:type="pct"/>
            <w:tcBorders>
              <w:top w:val="single" w:sz="4" w:space="0" w:color="auto"/>
              <w:left w:val="single" w:sz="4" w:space="0" w:color="auto"/>
              <w:bottom w:val="single" w:sz="4" w:space="0" w:color="auto"/>
              <w:right w:val="single" w:sz="4" w:space="0" w:color="auto"/>
            </w:tcBorders>
            <w:vAlign w:val="center"/>
          </w:tcPr>
          <w:p w14:paraId="2C13975E"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38</w:t>
            </w:r>
          </w:p>
        </w:tc>
        <w:tc>
          <w:tcPr>
            <w:tcW w:w="219" w:type="pct"/>
            <w:tcBorders>
              <w:top w:val="single" w:sz="4" w:space="0" w:color="auto"/>
              <w:left w:val="single" w:sz="4" w:space="0" w:color="auto"/>
              <w:bottom w:val="single" w:sz="4" w:space="0" w:color="auto"/>
              <w:right w:val="single" w:sz="4" w:space="0" w:color="auto"/>
            </w:tcBorders>
            <w:vAlign w:val="center"/>
          </w:tcPr>
          <w:p w14:paraId="06A2B962"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39</w:t>
            </w:r>
          </w:p>
        </w:tc>
        <w:tc>
          <w:tcPr>
            <w:tcW w:w="227" w:type="pct"/>
            <w:tcBorders>
              <w:top w:val="single" w:sz="4" w:space="0" w:color="auto"/>
              <w:left w:val="single" w:sz="4" w:space="0" w:color="auto"/>
              <w:bottom w:val="single" w:sz="4" w:space="0" w:color="auto"/>
              <w:right w:val="single" w:sz="4" w:space="0" w:color="auto"/>
            </w:tcBorders>
            <w:vAlign w:val="center"/>
          </w:tcPr>
          <w:p w14:paraId="2BAE9BFA"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40</w:t>
            </w:r>
          </w:p>
        </w:tc>
      </w:tr>
      <w:tr w:rsidR="00A11BC4" w:rsidRPr="00E26992" w14:paraId="7E5DDB0F" w14:textId="77777777" w:rsidTr="00C33F85">
        <w:tc>
          <w:tcPr>
            <w:tcW w:w="612" w:type="pct"/>
            <w:tcBorders>
              <w:top w:val="single" w:sz="4" w:space="0" w:color="auto"/>
              <w:left w:val="single" w:sz="4" w:space="0" w:color="auto"/>
              <w:bottom w:val="single" w:sz="4" w:space="0" w:color="auto"/>
              <w:right w:val="single" w:sz="4" w:space="0" w:color="auto"/>
            </w:tcBorders>
            <w:vAlign w:val="center"/>
            <w:hideMark/>
          </w:tcPr>
          <w:p w14:paraId="496A3AE4" w14:textId="77777777" w:rsidR="00BE049B" w:rsidRPr="00E26992" w:rsidRDefault="00BE049B" w:rsidP="00A11BC4">
            <w:pPr>
              <w:rPr>
                <w:rFonts w:ascii="Times New Roman" w:hAnsi="Times New Roman"/>
                <w:lang w:val="uk-UA"/>
              </w:rPr>
            </w:pPr>
            <w:r w:rsidRPr="00E26992">
              <w:rPr>
                <w:rFonts w:ascii="Times New Roman" w:hAnsi="Times New Roman"/>
                <w:lang w:val="uk-UA"/>
              </w:rPr>
              <w:t>ЗК 1</w:t>
            </w:r>
          </w:p>
        </w:tc>
        <w:tc>
          <w:tcPr>
            <w:tcW w:w="219" w:type="pct"/>
            <w:tcBorders>
              <w:top w:val="single" w:sz="4" w:space="0" w:color="auto"/>
              <w:left w:val="single" w:sz="4" w:space="0" w:color="auto"/>
              <w:bottom w:val="single" w:sz="4" w:space="0" w:color="auto"/>
              <w:right w:val="single" w:sz="4" w:space="0" w:color="auto"/>
            </w:tcBorders>
            <w:vAlign w:val="center"/>
            <w:hideMark/>
          </w:tcPr>
          <w:p w14:paraId="0B621E8A"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4E3A4237"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2C0B06A8"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3E0B2A3B"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4D5FF30C"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74FBF67D"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012BFF2B"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0FE8BB83"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6E6E4E7B"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18C5AB60"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724C4648"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73313223" w14:textId="77777777" w:rsidR="00BE049B" w:rsidRPr="00E26992" w:rsidRDefault="00BE049B" w:rsidP="00A11BC4">
            <w:pPr>
              <w:jc w:val="center"/>
              <w:rPr>
                <w:rFonts w:ascii="Times New Roman" w:hAnsi="Times New Roman"/>
                <w:lang w:val="uk-UA"/>
              </w:rPr>
            </w:pPr>
            <w:r w:rsidRPr="00E26992">
              <w:rPr>
                <w:sz w:val="20"/>
                <w:szCs w:val="20"/>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415D5DD4" w14:textId="77777777" w:rsidR="00BE049B" w:rsidRPr="00E26992" w:rsidRDefault="00BE049B" w:rsidP="00A11BC4">
            <w:pPr>
              <w:jc w:val="center"/>
              <w:rPr>
                <w:rFonts w:ascii="Times New Roman" w:hAnsi="Times New Roman"/>
                <w:lang w:val="uk-UA"/>
              </w:rPr>
            </w:pPr>
            <w:r w:rsidRPr="00E26992">
              <w:rPr>
                <w:sz w:val="20"/>
                <w:szCs w:val="20"/>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35E56442" w14:textId="77777777" w:rsidR="00BE049B" w:rsidRPr="00E26992" w:rsidRDefault="00BE049B" w:rsidP="00A11BC4">
            <w:pPr>
              <w:jc w:val="center"/>
              <w:rPr>
                <w:rFonts w:ascii="Times New Roman" w:hAnsi="Times New Roman"/>
                <w:lang w:val="uk-UA"/>
              </w:rPr>
            </w:pPr>
            <w:r w:rsidRPr="00E26992">
              <w:rPr>
                <w:sz w:val="20"/>
                <w:szCs w:val="20"/>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3C441470" w14:textId="77777777" w:rsidR="00BE049B" w:rsidRPr="00E26992" w:rsidRDefault="00BE049B" w:rsidP="00A11BC4">
            <w:pPr>
              <w:jc w:val="center"/>
              <w:rPr>
                <w:rFonts w:ascii="Times New Roman" w:hAnsi="Times New Roman"/>
                <w:lang w:val="uk-UA"/>
              </w:rPr>
            </w:pPr>
            <w:r w:rsidRPr="00E26992">
              <w:rPr>
                <w:sz w:val="20"/>
                <w:szCs w:val="20"/>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1AD0EC13" w14:textId="77777777" w:rsidR="00BE049B" w:rsidRPr="00E26992" w:rsidRDefault="00BE049B" w:rsidP="00A11BC4">
            <w:pPr>
              <w:jc w:val="center"/>
              <w:rPr>
                <w:rFonts w:ascii="Times New Roman" w:hAnsi="Times New Roman"/>
                <w:lang w:val="uk-UA"/>
              </w:rPr>
            </w:pPr>
            <w:r w:rsidRPr="00E26992">
              <w:rPr>
                <w:sz w:val="20"/>
                <w:szCs w:val="20"/>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5BFD5125" w14:textId="77777777" w:rsidR="00BE049B" w:rsidRPr="00E26992" w:rsidRDefault="00BE049B" w:rsidP="00A11BC4">
            <w:pPr>
              <w:jc w:val="center"/>
              <w:rPr>
                <w:rFonts w:ascii="Times New Roman" w:hAnsi="Times New Roman"/>
                <w:lang w:val="uk-UA"/>
              </w:rPr>
            </w:pPr>
            <w:r w:rsidRPr="00E26992">
              <w:rPr>
                <w:sz w:val="20"/>
                <w:szCs w:val="20"/>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201ED3C8"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59AF633E"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7" w:type="pct"/>
            <w:tcBorders>
              <w:top w:val="single" w:sz="4" w:space="0" w:color="auto"/>
              <w:left w:val="single" w:sz="4" w:space="0" w:color="auto"/>
              <w:bottom w:val="single" w:sz="4" w:space="0" w:color="auto"/>
              <w:right w:val="single" w:sz="4" w:space="0" w:color="auto"/>
            </w:tcBorders>
            <w:vAlign w:val="center"/>
          </w:tcPr>
          <w:p w14:paraId="387F1538"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r>
      <w:tr w:rsidR="00A11BC4" w:rsidRPr="00E26992" w14:paraId="2ECC693A" w14:textId="77777777" w:rsidTr="00C33F85">
        <w:tc>
          <w:tcPr>
            <w:tcW w:w="612" w:type="pct"/>
            <w:tcBorders>
              <w:top w:val="single" w:sz="4" w:space="0" w:color="auto"/>
              <w:left w:val="single" w:sz="4" w:space="0" w:color="auto"/>
              <w:bottom w:val="single" w:sz="4" w:space="0" w:color="auto"/>
              <w:right w:val="single" w:sz="4" w:space="0" w:color="auto"/>
            </w:tcBorders>
            <w:vAlign w:val="center"/>
            <w:hideMark/>
          </w:tcPr>
          <w:p w14:paraId="71A9C6DB" w14:textId="77777777" w:rsidR="00BE049B" w:rsidRPr="00E26992" w:rsidRDefault="00BE049B" w:rsidP="00A11BC4">
            <w:pPr>
              <w:rPr>
                <w:rFonts w:ascii="Times New Roman" w:hAnsi="Times New Roman"/>
                <w:lang w:val="uk-UA"/>
              </w:rPr>
            </w:pPr>
            <w:r w:rsidRPr="00E26992">
              <w:rPr>
                <w:rFonts w:ascii="Times New Roman" w:hAnsi="Times New Roman"/>
                <w:lang w:val="uk-UA"/>
              </w:rPr>
              <w:t>ЗК 2</w:t>
            </w:r>
          </w:p>
        </w:tc>
        <w:tc>
          <w:tcPr>
            <w:tcW w:w="219" w:type="pct"/>
            <w:tcBorders>
              <w:top w:val="single" w:sz="4" w:space="0" w:color="auto"/>
              <w:left w:val="single" w:sz="4" w:space="0" w:color="auto"/>
              <w:bottom w:val="single" w:sz="4" w:space="0" w:color="auto"/>
              <w:right w:val="single" w:sz="4" w:space="0" w:color="auto"/>
            </w:tcBorders>
            <w:vAlign w:val="center"/>
            <w:hideMark/>
          </w:tcPr>
          <w:p w14:paraId="193EBBDE"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16B9F450"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76DE7188"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4EB671C1"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4836E2FD"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7CAED0A2"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5986D70D"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24F505D6"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66ED9CBC"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44A2C8C4"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33FCD355"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05442C57" w14:textId="77777777" w:rsidR="00BE049B" w:rsidRPr="00E26992" w:rsidRDefault="00BE049B" w:rsidP="00A11BC4">
            <w:pPr>
              <w:jc w:val="center"/>
              <w:rPr>
                <w:rFonts w:ascii="Times New Roman" w:hAnsi="Times New Roman"/>
                <w:lang w:val="uk-UA"/>
              </w:rPr>
            </w:pPr>
            <w:r w:rsidRPr="00E26992">
              <w:rPr>
                <w:sz w:val="20"/>
                <w:szCs w:val="20"/>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2365AB85" w14:textId="77777777" w:rsidR="00BE049B" w:rsidRPr="00E26992" w:rsidRDefault="00BE049B" w:rsidP="00A11BC4">
            <w:pPr>
              <w:jc w:val="center"/>
              <w:rPr>
                <w:rFonts w:ascii="Times New Roman" w:hAnsi="Times New Roman"/>
                <w:lang w:val="uk-UA"/>
              </w:rPr>
            </w:pPr>
            <w:r w:rsidRPr="00E26992">
              <w:rPr>
                <w:sz w:val="20"/>
                <w:szCs w:val="20"/>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0E71E3B6" w14:textId="77777777" w:rsidR="00BE049B" w:rsidRPr="00E26992" w:rsidRDefault="00BE049B" w:rsidP="00A11BC4">
            <w:pPr>
              <w:jc w:val="center"/>
              <w:rPr>
                <w:rFonts w:ascii="Times New Roman" w:hAnsi="Times New Roman"/>
                <w:lang w:val="uk-UA"/>
              </w:rPr>
            </w:pPr>
            <w:r w:rsidRPr="00E26992">
              <w:rPr>
                <w:sz w:val="20"/>
                <w:szCs w:val="20"/>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42398127" w14:textId="77777777" w:rsidR="00BE049B" w:rsidRPr="00E26992" w:rsidRDefault="00BE049B" w:rsidP="00A11BC4">
            <w:pPr>
              <w:jc w:val="center"/>
              <w:rPr>
                <w:rFonts w:ascii="Times New Roman" w:hAnsi="Times New Roman"/>
                <w:lang w:val="uk-UA"/>
              </w:rPr>
            </w:pPr>
            <w:r w:rsidRPr="00E26992">
              <w:rPr>
                <w:sz w:val="20"/>
                <w:szCs w:val="20"/>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331C8C50" w14:textId="77777777" w:rsidR="00BE049B" w:rsidRPr="00E26992" w:rsidRDefault="00BE049B" w:rsidP="00A11BC4">
            <w:pPr>
              <w:jc w:val="center"/>
              <w:rPr>
                <w:rFonts w:ascii="Times New Roman" w:hAnsi="Times New Roman"/>
                <w:lang w:val="uk-UA"/>
              </w:rPr>
            </w:pPr>
            <w:r w:rsidRPr="00E26992">
              <w:rPr>
                <w:sz w:val="20"/>
                <w:szCs w:val="20"/>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693F960D" w14:textId="77777777" w:rsidR="00BE049B" w:rsidRPr="00E26992" w:rsidRDefault="00BE049B" w:rsidP="00A11BC4">
            <w:pPr>
              <w:jc w:val="center"/>
              <w:rPr>
                <w:rFonts w:ascii="Times New Roman" w:hAnsi="Times New Roman"/>
                <w:lang w:val="uk-UA"/>
              </w:rPr>
            </w:pPr>
            <w:r w:rsidRPr="00E26992">
              <w:rPr>
                <w:sz w:val="20"/>
                <w:szCs w:val="20"/>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476C6B61"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25604F57"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7" w:type="pct"/>
            <w:tcBorders>
              <w:top w:val="single" w:sz="4" w:space="0" w:color="auto"/>
              <w:left w:val="single" w:sz="4" w:space="0" w:color="auto"/>
              <w:bottom w:val="single" w:sz="4" w:space="0" w:color="auto"/>
              <w:right w:val="single" w:sz="4" w:space="0" w:color="auto"/>
            </w:tcBorders>
            <w:vAlign w:val="center"/>
          </w:tcPr>
          <w:p w14:paraId="7AD0940B"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r>
      <w:tr w:rsidR="00A11BC4" w:rsidRPr="00E26992" w14:paraId="31F2ECA6" w14:textId="77777777" w:rsidTr="00C33F85">
        <w:tc>
          <w:tcPr>
            <w:tcW w:w="612" w:type="pct"/>
            <w:tcBorders>
              <w:top w:val="single" w:sz="4" w:space="0" w:color="auto"/>
              <w:left w:val="single" w:sz="4" w:space="0" w:color="auto"/>
              <w:bottom w:val="single" w:sz="4" w:space="0" w:color="auto"/>
              <w:right w:val="single" w:sz="4" w:space="0" w:color="auto"/>
            </w:tcBorders>
            <w:vAlign w:val="center"/>
            <w:hideMark/>
          </w:tcPr>
          <w:p w14:paraId="72ED9A07" w14:textId="77777777" w:rsidR="00BE049B" w:rsidRPr="00E26992" w:rsidRDefault="00BE049B" w:rsidP="00A11BC4">
            <w:pPr>
              <w:rPr>
                <w:rFonts w:ascii="Times New Roman" w:hAnsi="Times New Roman"/>
                <w:lang w:val="uk-UA"/>
              </w:rPr>
            </w:pPr>
            <w:r w:rsidRPr="00E26992">
              <w:rPr>
                <w:rFonts w:ascii="Times New Roman" w:hAnsi="Times New Roman"/>
                <w:lang w:val="uk-UA"/>
              </w:rPr>
              <w:t>ЗК 3</w:t>
            </w:r>
          </w:p>
        </w:tc>
        <w:tc>
          <w:tcPr>
            <w:tcW w:w="219" w:type="pct"/>
            <w:tcBorders>
              <w:top w:val="single" w:sz="4" w:space="0" w:color="auto"/>
              <w:left w:val="single" w:sz="4" w:space="0" w:color="auto"/>
              <w:bottom w:val="single" w:sz="4" w:space="0" w:color="auto"/>
              <w:right w:val="single" w:sz="4" w:space="0" w:color="auto"/>
            </w:tcBorders>
            <w:vAlign w:val="center"/>
          </w:tcPr>
          <w:p w14:paraId="203AF515"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10D8E7E5"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6C44F7AF"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2CDED6F5"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7BE93B82"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3D9CE782"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476A34AD"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5073B181"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016D87D8"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6201251C"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60F9937D"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619C126D"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3B7BCEA4"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17B34AC3"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5447E4DE"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6524042B"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31C0D890"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4E40D837"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28B38FE5"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7" w:type="pct"/>
            <w:tcBorders>
              <w:top w:val="single" w:sz="4" w:space="0" w:color="auto"/>
              <w:left w:val="single" w:sz="4" w:space="0" w:color="auto"/>
              <w:bottom w:val="single" w:sz="4" w:space="0" w:color="auto"/>
              <w:right w:val="single" w:sz="4" w:space="0" w:color="auto"/>
            </w:tcBorders>
            <w:vAlign w:val="center"/>
          </w:tcPr>
          <w:p w14:paraId="0BA41CD6"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r>
      <w:tr w:rsidR="00A11BC4" w:rsidRPr="00E26992" w14:paraId="1D8051A5" w14:textId="77777777" w:rsidTr="00C33F85">
        <w:tc>
          <w:tcPr>
            <w:tcW w:w="612" w:type="pct"/>
            <w:tcBorders>
              <w:top w:val="single" w:sz="4" w:space="0" w:color="auto"/>
              <w:left w:val="single" w:sz="4" w:space="0" w:color="auto"/>
              <w:bottom w:val="single" w:sz="4" w:space="0" w:color="auto"/>
              <w:right w:val="single" w:sz="4" w:space="0" w:color="auto"/>
            </w:tcBorders>
            <w:vAlign w:val="center"/>
            <w:hideMark/>
          </w:tcPr>
          <w:p w14:paraId="4F6D6AE7" w14:textId="77777777" w:rsidR="00BE049B" w:rsidRPr="00E26992" w:rsidRDefault="00BE049B" w:rsidP="00A11BC4">
            <w:pPr>
              <w:rPr>
                <w:rFonts w:ascii="Times New Roman" w:hAnsi="Times New Roman"/>
                <w:lang w:val="uk-UA"/>
              </w:rPr>
            </w:pPr>
            <w:r w:rsidRPr="00E26992">
              <w:rPr>
                <w:rFonts w:ascii="Times New Roman" w:hAnsi="Times New Roman"/>
                <w:lang w:val="uk-UA"/>
              </w:rPr>
              <w:t>ЗК 4</w:t>
            </w:r>
          </w:p>
        </w:tc>
        <w:tc>
          <w:tcPr>
            <w:tcW w:w="219" w:type="pct"/>
            <w:tcBorders>
              <w:top w:val="single" w:sz="4" w:space="0" w:color="auto"/>
              <w:left w:val="single" w:sz="4" w:space="0" w:color="auto"/>
              <w:bottom w:val="single" w:sz="4" w:space="0" w:color="auto"/>
              <w:right w:val="single" w:sz="4" w:space="0" w:color="auto"/>
            </w:tcBorders>
            <w:vAlign w:val="center"/>
          </w:tcPr>
          <w:p w14:paraId="33AB0E83"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44589553"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156573E9"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701C748E"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0EB04D4C"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1C920AB1"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29B0F6FA"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04FFA406"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5E442D6E"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788FB817"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3C96301C"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68C06F6C"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397F667D"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678BA499"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73365D97"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07B16C29"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3C8F0F93"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57555A76"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007C3577" w14:textId="77777777" w:rsidR="00BE049B" w:rsidRPr="00E26992" w:rsidRDefault="00BE049B" w:rsidP="00A11BC4">
            <w:pPr>
              <w:jc w:val="center"/>
              <w:rPr>
                <w:rFonts w:ascii="Times New Roman" w:hAnsi="Times New Roman"/>
                <w:lang w:val="uk-UA"/>
              </w:rPr>
            </w:pPr>
          </w:p>
        </w:tc>
        <w:tc>
          <w:tcPr>
            <w:tcW w:w="227" w:type="pct"/>
            <w:tcBorders>
              <w:top w:val="single" w:sz="4" w:space="0" w:color="auto"/>
              <w:left w:val="single" w:sz="4" w:space="0" w:color="auto"/>
              <w:bottom w:val="single" w:sz="4" w:space="0" w:color="auto"/>
              <w:right w:val="single" w:sz="4" w:space="0" w:color="auto"/>
            </w:tcBorders>
            <w:vAlign w:val="center"/>
          </w:tcPr>
          <w:p w14:paraId="381BCC7B" w14:textId="77777777" w:rsidR="00BE049B" w:rsidRPr="00E26992" w:rsidRDefault="00BE049B" w:rsidP="00A11BC4">
            <w:pPr>
              <w:jc w:val="center"/>
              <w:rPr>
                <w:rFonts w:ascii="Times New Roman" w:hAnsi="Times New Roman"/>
                <w:lang w:val="uk-UA"/>
              </w:rPr>
            </w:pPr>
          </w:p>
        </w:tc>
      </w:tr>
      <w:tr w:rsidR="00A11BC4" w:rsidRPr="00E26992" w14:paraId="4E16A754" w14:textId="77777777" w:rsidTr="00C33F85">
        <w:tc>
          <w:tcPr>
            <w:tcW w:w="612" w:type="pct"/>
            <w:tcBorders>
              <w:top w:val="single" w:sz="4" w:space="0" w:color="auto"/>
              <w:left w:val="single" w:sz="4" w:space="0" w:color="auto"/>
              <w:bottom w:val="single" w:sz="4" w:space="0" w:color="auto"/>
              <w:right w:val="single" w:sz="4" w:space="0" w:color="auto"/>
            </w:tcBorders>
            <w:vAlign w:val="center"/>
            <w:hideMark/>
          </w:tcPr>
          <w:p w14:paraId="5EC8E667" w14:textId="77777777" w:rsidR="00BE049B" w:rsidRPr="00E26992" w:rsidRDefault="00BE049B" w:rsidP="00A11BC4">
            <w:pPr>
              <w:rPr>
                <w:rFonts w:ascii="Times New Roman" w:hAnsi="Times New Roman"/>
                <w:lang w:val="uk-UA"/>
              </w:rPr>
            </w:pPr>
            <w:r w:rsidRPr="00E26992">
              <w:rPr>
                <w:rFonts w:ascii="Times New Roman" w:hAnsi="Times New Roman"/>
                <w:lang w:val="uk-UA"/>
              </w:rPr>
              <w:t>ЗК 5</w:t>
            </w:r>
          </w:p>
        </w:tc>
        <w:tc>
          <w:tcPr>
            <w:tcW w:w="219" w:type="pct"/>
            <w:tcBorders>
              <w:top w:val="single" w:sz="4" w:space="0" w:color="auto"/>
              <w:left w:val="single" w:sz="4" w:space="0" w:color="auto"/>
              <w:bottom w:val="single" w:sz="4" w:space="0" w:color="auto"/>
              <w:right w:val="single" w:sz="4" w:space="0" w:color="auto"/>
            </w:tcBorders>
            <w:vAlign w:val="center"/>
          </w:tcPr>
          <w:p w14:paraId="5C3BF7D9"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03A03865"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34A03822"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01964819"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7D588F17"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49766569"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5E1D3C7E"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22A69554"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6BBB6C0A"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102CA223"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1B54DEC6"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21F32567"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07EEA13C"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68AC32D7"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31275D37"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4E2FCB2A"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1A91EF57"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6B97915A"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30B0251A" w14:textId="77777777" w:rsidR="00BE049B" w:rsidRPr="00E26992" w:rsidRDefault="00BE049B" w:rsidP="00A11BC4">
            <w:pPr>
              <w:jc w:val="center"/>
              <w:rPr>
                <w:rFonts w:ascii="Times New Roman" w:hAnsi="Times New Roman"/>
                <w:lang w:val="uk-UA"/>
              </w:rPr>
            </w:pPr>
          </w:p>
        </w:tc>
        <w:tc>
          <w:tcPr>
            <w:tcW w:w="227" w:type="pct"/>
            <w:tcBorders>
              <w:top w:val="single" w:sz="4" w:space="0" w:color="auto"/>
              <w:left w:val="single" w:sz="4" w:space="0" w:color="auto"/>
              <w:bottom w:val="single" w:sz="4" w:space="0" w:color="auto"/>
              <w:right w:val="single" w:sz="4" w:space="0" w:color="auto"/>
            </w:tcBorders>
            <w:vAlign w:val="center"/>
          </w:tcPr>
          <w:p w14:paraId="708C3693" w14:textId="77777777" w:rsidR="00BE049B" w:rsidRPr="00E26992" w:rsidRDefault="00BE049B" w:rsidP="00A11BC4">
            <w:pPr>
              <w:jc w:val="center"/>
              <w:rPr>
                <w:rFonts w:ascii="Times New Roman" w:hAnsi="Times New Roman"/>
                <w:lang w:val="uk-UA"/>
              </w:rPr>
            </w:pPr>
          </w:p>
        </w:tc>
      </w:tr>
      <w:tr w:rsidR="00A11BC4" w:rsidRPr="00E26992" w14:paraId="793F26F2" w14:textId="77777777" w:rsidTr="00C33F85">
        <w:tc>
          <w:tcPr>
            <w:tcW w:w="612" w:type="pct"/>
            <w:tcBorders>
              <w:top w:val="single" w:sz="4" w:space="0" w:color="auto"/>
              <w:left w:val="single" w:sz="4" w:space="0" w:color="auto"/>
              <w:bottom w:val="single" w:sz="4" w:space="0" w:color="auto"/>
              <w:right w:val="single" w:sz="4" w:space="0" w:color="auto"/>
            </w:tcBorders>
            <w:vAlign w:val="center"/>
            <w:hideMark/>
          </w:tcPr>
          <w:p w14:paraId="561E1A28" w14:textId="77777777" w:rsidR="00BE049B" w:rsidRPr="00E26992" w:rsidRDefault="00BE049B" w:rsidP="00A11BC4">
            <w:pPr>
              <w:rPr>
                <w:rFonts w:ascii="Times New Roman" w:hAnsi="Times New Roman"/>
                <w:lang w:val="uk-UA"/>
              </w:rPr>
            </w:pPr>
            <w:r w:rsidRPr="00E26992">
              <w:rPr>
                <w:rFonts w:ascii="Times New Roman" w:hAnsi="Times New Roman"/>
                <w:lang w:val="uk-UA"/>
              </w:rPr>
              <w:t>ЗК 6</w:t>
            </w:r>
          </w:p>
        </w:tc>
        <w:tc>
          <w:tcPr>
            <w:tcW w:w="219" w:type="pct"/>
            <w:tcBorders>
              <w:top w:val="single" w:sz="4" w:space="0" w:color="auto"/>
              <w:left w:val="single" w:sz="4" w:space="0" w:color="auto"/>
              <w:bottom w:val="single" w:sz="4" w:space="0" w:color="auto"/>
              <w:right w:val="single" w:sz="4" w:space="0" w:color="auto"/>
            </w:tcBorders>
            <w:vAlign w:val="center"/>
          </w:tcPr>
          <w:p w14:paraId="5BDE45CC"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79289812"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255ED923"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42BCCB16"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5FC7EDBF"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13F8A1AA"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445EB21A"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7FE363E3"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517BF081"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1AC65437"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4599832B"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2D49E383"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06A9D8BB"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3CEC43FE"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4EF93ABE"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4A4F7233"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64DCECEF"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0A7A87EF"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19BDA003" w14:textId="77777777" w:rsidR="00BE049B" w:rsidRPr="00E26992" w:rsidRDefault="00BE049B" w:rsidP="00A11BC4">
            <w:pPr>
              <w:jc w:val="center"/>
              <w:rPr>
                <w:rFonts w:ascii="Times New Roman" w:hAnsi="Times New Roman"/>
                <w:lang w:val="uk-UA"/>
              </w:rPr>
            </w:pPr>
          </w:p>
        </w:tc>
        <w:tc>
          <w:tcPr>
            <w:tcW w:w="227" w:type="pct"/>
            <w:tcBorders>
              <w:top w:val="single" w:sz="4" w:space="0" w:color="auto"/>
              <w:left w:val="single" w:sz="4" w:space="0" w:color="auto"/>
              <w:bottom w:val="single" w:sz="4" w:space="0" w:color="auto"/>
              <w:right w:val="single" w:sz="4" w:space="0" w:color="auto"/>
            </w:tcBorders>
            <w:vAlign w:val="center"/>
          </w:tcPr>
          <w:p w14:paraId="1AB051CF" w14:textId="77777777" w:rsidR="00BE049B" w:rsidRPr="00E26992" w:rsidRDefault="00BE049B" w:rsidP="00A11BC4">
            <w:pPr>
              <w:jc w:val="center"/>
              <w:rPr>
                <w:rFonts w:ascii="Times New Roman" w:hAnsi="Times New Roman"/>
                <w:lang w:val="uk-UA"/>
              </w:rPr>
            </w:pPr>
          </w:p>
        </w:tc>
      </w:tr>
      <w:tr w:rsidR="00A11BC4" w:rsidRPr="00E26992" w14:paraId="40FF9A8A" w14:textId="77777777" w:rsidTr="00C33F85">
        <w:tc>
          <w:tcPr>
            <w:tcW w:w="612" w:type="pct"/>
            <w:tcBorders>
              <w:top w:val="single" w:sz="4" w:space="0" w:color="auto"/>
              <w:left w:val="single" w:sz="4" w:space="0" w:color="auto"/>
              <w:bottom w:val="single" w:sz="4" w:space="0" w:color="auto"/>
              <w:right w:val="single" w:sz="4" w:space="0" w:color="auto"/>
            </w:tcBorders>
            <w:vAlign w:val="center"/>
            <w:hideMark/>
          </w:tcPr>
          <w:p w14:paraId="06C60D53" w14:textId="77777777" w:rsidR="00BE049B" w:rsidRPr="00E26992" w:rsidRDefault="00BE049B" w:rsidP="00A11BC4">
            <w:pPr>
              <w:rPr>
                <w:rFonts w:ascii="Times New Roman" w:hAnsi="Times New Roman"/>
                <w:lang w:val="uk-UA"/>
              </w:rPr>
            </w:pPr>
            <w:r w:rsidRPr="00E26992">
              <w:rPr>
                <w:rFonts w:ascii="Times New Roman" w:hAnsi="Times New Roman"/>
                <w:lang w:val="uk-UA"/>
              </w:rPr>
              <w:t>ЗК 7</w:t>
            </w:r>
          </w:p>
        </w:tc>
        <w:tc>
          <w:tcPr>
            <w:tcW w:w="219" w:type="pct"/>
            <w:tcBorders>
              <w:top w:val="single" w:sz="4" w:space="0" w:color="auto"/>
              <w:left w:val="single" w:sz="4" w:space="0" w:color="auto"/>
              <w:bottom w:val="single" w:sz="4" w:space="0" w:color="auto"/>
              <w:right w:val="single" w:sz="4" w:space="0" w:color="auto"/>
            </w:tcBorders>
            <w:vAlign w:val="center"/>
          </w:tcPr>
          <w:p w14:paraId="76F9E2EB"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6B83534B"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281F6340"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572F6398"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500C93C9"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0D8E707F"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2C7E6FE3"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09971057"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035A87EA"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431CD939"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44C648E8"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05E7C706"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27CAE362"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2D81F4E7"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6D9D14A3"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3E2D9F6F"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774A46A7"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778572FE"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55998411"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7" w:type="pct"/>
            <w:tcBorders>
              <w:top w:val="single" w:sz="4" w:space="0" w:color="auto"/>
              <w:left w:val="single" w:sz="4" w:space="0" w:color="auto"/>
              <w:bottom w:val="single" w:sz="4" w:space="0" w:color="auto"/>
              <w:right w:val="single" w:sz="4" w:space="0" w:color="auto"/>
            </w:tcBorders>
            <w:vAlign w:val="center"/>
          </w:tcPr>
          <w:p w14:paraId="7D6C5B83"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r>
      <w:tr w:rsidR="00A11BC4" w:rsidRPr="00E26992" w14:paraId="6CFBCC5A" w14:textId="77777777" w:rsidTr="00C33F85">
        <w:tc>
          <w:tcPr>
            <w:tcW w:w="612" w:type="pct"/>
            <w:tcBorders>
              <w:top w:val="single" w:sz="4" w:space="0" w:color="auto"/>
              <w:left w:val="single" w:sz="4" w:space="0" w:color="auto"/>
              <w:bottom w:val="single" w:sz="4" w:space="0" w:color="auto"/>
              <w:right w:val="single" w:sz="4" w:space="0" w:color="auto"/>
            </w:tcBorders>
            <w:vAlign w:val="center"/>
            <w:hideMark/>
          </w:tcPr>
          <w:p w14:paraId="28D873FB" w14:textId="77777777" w:rsidR="00BE049B" w:rsidRPr="00E26992" w:rsidRDefault="00BE049B" w:rsidP="00A11BC4">
            <w:pPr>
              <w:rPr>
                <w:rFonts w:ascii="Times New Roman" w:hAnsi="Times New Roman"/>
                <w:lang w:val="uk-UA"/>
              </w:rPr>
            </w:pPr>
            <w:r w:rsidRPr="00E26992">
              <w:rPr>
                <w:rFonts w:ascii="Times New Roman" w:hAnsi="Times New Roman"/>
                <w:lang w:val="uk-UA"/>
              </w:rPr>
              <w:t>ЗК 8</w:t>
            </w:r>
          </w:p>
        </w:tc>
        <w:tc>
          <w:tcPr>
            <w:tcW w:w="219" w:type="pct"/>
            <w:tcBorders>
              <w:top w:val="single" w:sz="4" w:space="0" w:color="auto"/>
              <w:left w:val="single" w:sz="4" w:space="0" w:color="auto"/>
              <w:bottom w:val="single" w:sz="4" w:space="0" w:color="auto"/>
              <w:right w:val="single" w:sz="4" w:space="0" w:color="auto"/>
            </w:tcBorders>
            <w:vAlign w:val="center"/>
          </w:tcPr>
          <w:p w14:paraId="12E6217A"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219F0F20"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6E14153D"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137FC477"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27A0D416"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5FF51513"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583665DF"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39EF1266"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23A1AC99"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0C671F62"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6B2BB61C"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06F64344"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307F3B2E"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1C0E2563"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65BCF9FD"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1DCF5380"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35C32141"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19DF8698"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2F3B2FBD"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7" w:type="pct"/>
            <w:tcBorders>
              <w:top w:val="single" w:sz="4" w:space="0" w:color="auto"/>
              <w:left w:val="single" w:sz="4" w:space="0" w:color="auto"/>
              <w:bottom w:val="single" w:sz="4" w:space="0" w:color="auto"/>
              <w:right w:val="single" w:sz="4" w:space="0" w:color="auto"/>
            </w:tcBorders>
            <w:vAlign w:val="center"/>
          </w:tcPr>
          <w:p w14:paraId="0CA33A2F"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r>
      <w:tr w:rsidR="00A11BC4" w:rsidRPr="00E26992" w14:paraId="4D4F293A" w14:textId="77777777" w:rsidTr="00C33F85">
        <w:tc>
          <w:tcPr>
            <w:tcW w:w="612" w:type="pct"/>
            <w:tcBorders>
              <w:top w:val="single" w:sz="4" w:space="0" w:color="auto"/>
              <w:left w:val="single" w:sz="4" w:space="0" w:color="auto"/>
              <w:bottom w:val="single" w:sz="4" w:space="0" w:color="auto"/>
              <w:right w:val="single" w:sz="4" w:space="0" w:color="auto"/>
            </w:tcBorders>
            <w:vAlign w:val="center"/>
            <w:hideMark/>
          </w:tcPr>
          <w:p w14:paraId="12DB8A24" w14:textId="77777777" w:rsidR="00BE049B" w:rsidRPr="00E26992" w:rsidRDefault="00BE049B" w:rsidP="00A11BC4">
            <w:pPr>
              <w:rPr>
                <w:rFonts w:ascii="Times New Roman" w:hAnsi="Times New Roman"/>
                <w:lang w:val="uk-UA"/>
              </w:rPr>
            </w:pPr>
            <w:r w:rsidRPr="00E26992">
              <w:rPr>
                <w:rFonts w:ascii="Times New Roman" w:hAnsi="Times New Roman"/>
                <w:lang w:val="uk-UA"/>
              </w:rPr>
              <w:t>ЗК 9</w:t>
            </w:r>
          </w:p>
        </w:tc>
        <w:tc>
          <w:tcPr>
            <w:tcW w:w="219" w:type="pct"/>
            <w:tcBorders>
              <w:top w:val="single" w:sz="4" w:space="0" w:color="auto"/>
              <w:left w:val="single" w:sz="4" w:space="0" w:color="auto"/>
              <w:bottom w:val="single" w:sz="4" w:space="0" w:color="auto"/>
              <w:right w:val="single" w:sz="4" w:space="0" w:color="auto"/>
            </w:tcBorders>
            <w:vAlign w:val="center"/>
          </w:tcPr>
          <w:p w14:paraId="0B4F3ADB"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hideMark/>
          </w:tcPr>
          <w:p w14:paraId="7991AABD"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645003ED"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6CB39142"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3FD87BF9"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6F18E7FB"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298870EF"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72615843"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1B840192"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323D0200"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69828A2C"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4FFBA176"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036DFFCA"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2DFAACA5"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04BDFBA1"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076B001F"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2EF05451"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54DF83F6"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1DD65AB9"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7" w:type="pct"/>
            <w:tcBorders>
              <w:top w:val="single" w:sz="4" w:space="0" w:color="auto"/>
              <w:left w:val="single" w:sz="4" w:space="0" w:color="auto"/>
              <w:bottom w:val="single" w:sz="4" w:space="0" w:color="auto"/>
              <w:right w:val="single" w:sz="4" w:space="0" w:color="auto"/>
            </w:tcBorders>
            <w:vAlign w:val="center"/>
          </w:tcPr>
          <w:p w14:paraId="43632354"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r>
      <w:tr w:rsidR="00A11BC4" w:rsidRPr="00E26992" w14:paraId="038522DB" w14:textId="77777777" w:rsidTr="00C33F85">
        <w:tc>
          <w:tcPr>
            <w:tcW w:w="612" w:type="pct"/>
            <w:tcBorders>
              <w:top w:val="single" w:sz="4" w:space="0" w:color="auto"/>
              <w:left w:val="single" w:sz="4" w:space="0" w:color="auto"/>
              <w:bottom w:val="single" w:sz="4" w:space="0" w:color="auto"/>
              <w:right w:val="single" w:sz="4" w:space="0" w:color="auto"/>
            </w:tcBorders>
            <w:vAlign w:val="center"/>
            <w:hideMark/>
          </w:tcPr>
          <w:p w14:paraId="70ED7C7F" w14:textId="77777777" w:rsidR="00BE049B" w:rsidRPr="00E26992" w:rsidRDefault="00BE049B" w:rsidP="00A11BC4">
            <w:pPr>
              <w:rPr>
                <w:rFonts w:ascii="Times New Roman" w:hAnsi="Times New Roman"/>
                <w:lang w:val="uk-UA"/>
              </w:rPr>
            </w:pPr>
            <w:r w:rsidRPr="00E26992">
              <w:rPr>
                <w:rFonts w:ascii="Times New Roman" w:hAnsi="Times New Roman"/>
                <w:lang w:val="uk-UA"/>
              </w:rPr>
              <w:t>ЗК 10</w:t>
            </w:r>
          </w:p>
        </w:tc>
        <w:tc>
          <w:tcPr>
            <w:tcW w:w="219" w:type="pct"/>
            <w:tcBorders>
              <w:top w:val="single" w:sz="4" w:space="0" w:color="auto"/>
              <w:left w:val="single" w:sz="4" w:space="0" w:color="auto"/>
              <w:bottom w:val="single" w:sz="4" w:space="0" w:color="auto"/>
              <w:right w:val="single" w:sz="4" w:space="0" w:color="auto"/>
            </w:tcBorders>
            <w:vAlign w:val="center"/>
          </w:tcPr>
          <w:p w14:paraId="61CDF997"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35ECED99"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5D63D4F5"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59ED94B1"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0A6E3467"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40DD0EB0"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7B894369"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5BEC0C4D"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09A0DB3D"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7B0770E6"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67831B2B"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2BB624F4"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05B46070"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73E45A36"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1A65CC4B"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4E5B2AB1"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1A81B327"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7CC29364"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4F9D5452" w14:textId="77777777" w:rsidR="00BE049B" w:rsidRPr="00E26992" w:rsidRDefault="00BE049B" w:rsidP="00A11BC4">
            <w:pPr>
              <w:jc w:val="center"/>
              <w:rPr>
                <w:rFonts w:ascii="Times New Roman" w:hAnsi="Times New Roman"/>
                <w:lang w:val="uk-UA"/>
              </w:rPr>
            </w:pPr>
          </w:p>
        </w:tc>
        <w:tc>
          <w:tcPr>
            <w:tcW w:w="227" w:type="pct"/>
            <w:tcBorders>
              <w:top w:val="single" w:sz="4" w:space="0" w:color="auto"/>
              <w:left w:val="single" w:sz="4" w:space="0" w:color="auto"/>
              <w:bottom w:val="single" w:sz="4" w:space="0" w:color="auto"/>
              <w:right w:val="single" w:sz="4" w:space="0" w:color="auto"/>
            </w:tcBorders>
            <w:vAlign w:val="center"/>
          </w:tcPr>
          <w:p w14:paraId="61B8A454" w14:textId="77777777" w:rsidR="00BE049B" w:rsidRPr="00E26992" w:rsidRDefault="00BE049B" w:rsidP="00A11BC4">
            <w:pPr>
              <w:jc w:val="center"/>
              <w:rPr>
                <w:rFonts w:ascii="Times New Roman" w:hAnsi="Times New Roman"/>
                <w:lang w:val="uk-UA"/>
              </w:rPr>
            </w:pPr>
          </w:p>
        </w:tc>
      </w:tr>
      <w:tr w:rsidR="00A11BC4" w:rsidRPr="00E26992" w14:paraId="02BFB9DF" w14:textId="77777777" w:rsidTr="00C33F85">
        <w:tc>
          <w:tcPr>
            <w:tcW w:w="612" w:type="pct"/>
            <w:tcBorders>
              <w:top w:val="single" w:sz="4" w:space="0" w:color="auto"/>
              <w:left w:val="single" w:sz="4" w:space="0" w:color="auto"/>
              <w:bottom w:val="single" w:sz="4" w:space="0" w:color="auto"/>
              <w:right w:val="single" w:sz="4" w:space="0" w:color="auto"/>
            </w:tcBorders>
            <w:vAlign w:val="center"/>
            <w:hideMark/>
          </w:tcPr>
          <w:p w14:paraId="2596D419" w14:textId="77777777" w:rsidR="00BE049B" w:rsidRPr="00E26992" w:rsidRDefault="00BE049B" w:rsidP="00A11BC4">
            <w:pPr>
              <w:rPr>
                <w:rFonts w:ascii="Times New Roman" w:hAnsi="Times New Roman"/>
                <w:lang w:val="uk-UA"/>
              </w:rPr>
            </w:pPr>
            <w:r w:rsidRPr="00E26992">
              <w:rPr>
                <w:rFonts w:ascii="Times New Roman" w:hAnsi="Times New Roman"/>
                <w:lang w:val="uk-UA"/>
              </w:rPr>
              <w:t>ЗК 11</w:t>
            </w:r>
          </w:p>
        </w:tc>
        <w:tc>
          <w:tcPr>
            <w:tcW w:w="219" w:type="pct"/>
            <w:tcBorders>
              <w:top w:val="single" w:sz="4" w:space="0" w:color="auto"/>
              <w:left w:val="single" w:sz="4" w:space="0" w:color="auto"/>
              <w:bottom w:val="single" w:sz="4" w:space="0" w:color="auto"/>
              <w:right w:val="single" w:sz="4" w:space="0" w:color="auto"/>
            </w:tcBorders>
            <w:vAlign w:val="center"/>
          </w:tcPr>
          <w:p w14:paraId="265380D3"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hideMark/>
          </w:tcPr>
          <w:p w14:paraId="6C81EBE7"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4F43E12C"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7A223052"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0CA4A3BE"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232A5D82"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2B520185"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04111520"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1E641CE2"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01B4BCAF"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0DB729FE"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46D2B364"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1C38E410"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4D920065"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75260093"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4DF0F818"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306A91C1"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03665536"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07DF9FA9" w14:textId="77777777" w:rsidR="00BE049B" w:rsidRPr="00E26992" w:rsidRDefault="00BE049B" w:rsidP="00A11BC4">
            <w:pPr>
              <w:jc w:val="center"/>
              <w:rPr>
                <w:rFonts w:ascii="Times New Roman" w:hAnsi="Times New Roman"/>
                <w:lang w:val="uk-UA"/>
              </w:rPr>
            </w:pPr>
          </w:p>
        </w:tc>
        <w:tc>
          <w:tcPr>
            <w:tcW w:w="227" w:type="pct"/>
            <w:tcBorders>
              <w:top w:val="single" w:sz="4" w:space="0" w:color="auto"/>
              <w:left w:val="single" w:sz="4" w:space="0" w:color="auto"/>
              <w:bottom w:val="single" w:sz="4" w:space="0" w:color="auto"/>
              <w:right w:val="single" w:sz="4" w:space="0" w:color="auto"/>
            </w:tcBorders>
            <w:vAlign w:val="center"/>
          </w:tcPr>
          <w:p w14:paraId="28FCBBDC" w14:textId="77777777" w:rsidR="00BE049B" w:rsidRPr="00E26992" w:rsidRDefault="00BE049B" w:rsidP="00A11BC4">
            <w:pPr>
              <w:jc w:val="center"/>
              <w:rPr>
                <w:rFonts w:ascii="Times New Roman" w:hAnsi="Times New Roman"/>
                <w:lang w:val="uk-UA"/>
              </w:rPr>
            </w:pPr>
          </w:p>
        </w:tc>
      </w:tr>
      <w:tr w:rsidR="00A11BC4" w:rsidRPr="00E26992" w14:paraId="404DE3D0" w14:textId="77777777" w:rsidTr="00C33F85">
        <w:tc>
          <w:tcPr>
            <w:tcW w:w="612" w:type="pct"/>
            <w:tcBorders>
              <w:top w:val="single" w:sz="4" w:space="0" w:color="auto"/>
              <w:left w:val="single" w:sz="4" w:space="0" w:color="auto"/>
              <w:bottom w:val="single" w:sz="4" w:space="0" w:color="auto"/>
              <w:right w:val="single" w:sz="4" w:space="0" w:color="auto"/>
            </w:tcBorders>
            <w:vAlign w:val="center"/>
            <w:hideMark/>
          </w:tcPr>
          <w:p w14:paraId="104A566A" w14:textId="77777777" w:rsidR="00BE049B" w:rsidRPr="00E26992" w:rsidRDefault="00BE049B" w:rsidP="00A11BC4">
            <w:pPr>
              <w:rPr>
                <w:rFonts w:ascii="Times New Roman" w:hAnsi="Times New Roman"/>
                <w:lang w:val="uk-UA"/>
              </w:rPr>
            </w:pPr>
            <w:r w:rsidRPr="00E26992">
              <w:rPr>
                <w:rFonts w:ascii="Times New Roman" w:hAnsi="Times New Roman"/>
                <w:lang w:val="uk-UA"/>
              </w:rPr>
              <w:t>ЗК 12</w:t>
            </w:r>
          </w:p>
        </w:tc>
        <w:tc>
          <w:tcPr>
            <w:tcW w:w="219" w:type="pct"/>
            <w:tcBorders>
              <w:top w:val="single" w:sz="4" w:space="0" w:color="auto"/>
              <w:left w:val="single" w:sz="4" w:space="0" w:color="auto"/>
              <w:bottom w:val="single" w:sz="4" w:space="0" w:color="auto"/>
              <w:right w:val="single" w:sz="4" w:space="0" w:color="auto"/>
            </w:tcBorders>
            <w:vAlign w:val="center"/>
          </w:tcPr>
          <w:p w14:paraId="0EE1CF0B"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07D09BC3"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68F4353F"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7BAB8E92"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7F896B53"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55E74BC2"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25522E04"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5CBC0F71"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35A94089"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391DA37C"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41158C1C"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72ACF39F"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700B18B7"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74C00B5B"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06808B09"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0C629E2E"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3E5B103F"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468B09F1"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5F094036"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7" w:type="pct"/>
            <w:tcBorders>
              <w:top w:val="single" w:sz="4" w:space="0" w:color="auto"/>
              <w:left w:val="single" w:sz="4" w:space="0" w:color="auto"/>
              <w:bottom w:val="single" w:sz="4" w:space="0" w:color="auto"/>
              <w:right w:val="single" w:sz="4" w:space="0" w:color="auto"/>
            </w:tcBorders>
            <w:vAlign w:val="center"/>
          </w:tcPr>
          <w:p w14:paraId="00F13369"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r>
      <w:tr w:rsidR="00A11BC4" w:rsidRPr="00E26992" w14:paraId="384EF546" w14:textId="77777777" w:rsidTr="00C33F85">
        <w:tc>
          <w:tcPr>
            <w:tcW w:w="612" w:type="pct"/>
            <w:tcBorders>
              <w:top w:val="single" w:sz="4" w:space="0" w:color="auto"/>
              <w:left w:val="single" w:sz="4" w:space="0" w:color="auto"/>
              <w:bottom w:val="single" w:sz="4" w:space="0" w:color="auto"/>
              <w:right w:val="single" w:sz="4" w:space="0" w:color="auto"/>
            </w:tcBorders>
            <w:vAlign w:val="center"/>
            <w:hideMark/>
          </w:tcPr>
          <w:p w14:paraId="072983E6" w14:textId="77777777" w:rsidR="00BE049B" w:rsidRPr="00E26992" w:rsidRDefault="00BE049B" w:rsidP="00A11BC4">
            <w:pPr>
              <w:rPr>
                <w:rFonts w:ascii="Times New Roman" w:hAnsi="Times New Roman"/>
                <w:lang w:val="uk-UA"/>
              </w:rPr>
            </w:pPr>
            <w:r w:rsidRPr="00E26992">
              <w:rPr>
                <w:rFonts w:ascii="Times New Roman" w:hAnsi="Times New Roman"/>
                <w:lang w:val="uk-UA"/>
              </w:rPr>
              <w:t>ЗК 13</w:t>
            </w:r>
          </w:p>
        </w:tc>
        <w:tc>
          <w:tcPr>
            <w:tcW w:w="219" w:type="pct"/>
            <w:tcBorders>
              <w:top w:val="single" w:sz="4" w:space="0" w:color="auto"/>
              <w:left w:val="single" w:sz="4" w:space="0" w:color="auto"/>
              <w:bottom w:val="single" w:sz="4" w:space="0" w:color="auto"/>
              <w:right w:val="single" w:sz="4" w:space="0" w:color="auto"/>
            </w:tcBorders>
            <w:vAlign w:val="center"/>
          </w:tcPr>
          <w:p w14:paraId="5EB5CB9F"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7F516E05"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71F6BF28"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22105FCA"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69377E67"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10F93433"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435448E4"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137D2DCB"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44528BDA"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2DCC127F"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08EE65FC"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3CCB31D7"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5A43CEE9"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76659742"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3268BE48"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77589B02"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1D3F872D"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29318F1C"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6D4BDCC4"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7" w:type="pct"/>
            <w:tcBorders>
              <w:top w:val="single" w:sz="4" w:space="0" w:color="auto"/>
              <w:left w:val="single" w:sz="4" w:space="0" w:color="auto"/>
              <w:bottom w:val="single" w:sz="4" w:space="0" w:color="auto"/>
              <w:right w:val="single" w:sz="4" w:space="0" w:color="auto"/>
            </w:tcBorders>
            <w:vAlign w:val="center"/>
          </w:tcPr>
          <w:p w14:paraId="126142DE"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r>
      <w:tr w:rsidR="00A11BC4" w:rsidRPr="00E26992" w14:paraId="5DCEB654" w14:textId="77777777" w:rsidTr="00C33F85">
        <w:tc>
          <w:tcPr>
            <w:tcW w:w="612" w:type="pct"/>
            <w:tcBorders>
              <w:top w:val="single" w:sz="4" w:space="0" w:color="auto"/>
              <w:left w:val="single" w:sz="4" w:space="0" w:color="auto"/>
              <w:bottom w:val="single" w:sz="4" w:space="0" w:color="auto"/>
              <w:right w:val="single" w:sz="4" w:space="0" w:color="auto"/>
            </w:tcBorders>
            <w:vAlign w:val="center"/>
            <w:hideMark/>
          </w:tcPr>
          <w:p w14:paraId="482441DD" w14:textId="2C312720" w:rsidR="00BE049B" w:rsidRPr="00E26992" w:rsidRDefault="00BE049B" w:rsidP="00A11BC4">
            <w:pPr>
              <w:rPr>
                <w:rFonts w:ascii="Times New Roman" w:hAnsi="Times New Roman"/>
                <w:lang w:val="uk-UA"/>
              </w:rPr>
            </w:pPr>
            <w:r w:rsidRPr="00E26992">
              <w:rPr>
                <w:rFonts w:ascii="Times New Roman" w:hAnsi="Times New Roman"/>
                <w:lang w:val="uk-UA"/>
              </w:rPr>
              <w:t>ЗК14</w:t>
            </w:r>
          </w:p>
        </w:tc>
        <w:tc>
          <w:tcPr>
            <w:tcW w:w="219" w:type="pct"/>
            <w:tcBorders>
              <w:top w:val="single" w:sz="4" w:space="0" w:color="auto"/>
              <w:left w:val="single" w:sz="4" w:space="0" w:color="auto"/>
              <w:bottom w:val="single" w:sz="4" w:space="0" w:color="auto"/>
              <w:right w:val="single" w:sz="4" w:space="0" w:color="auto"/>
            </w:tcBorders>
            <w:vAlign w:val="center"/>
          </w:tcPr>
          <w:p w14:paraId="31FFA768"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37C61EBE"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hideMark/>
          </w:tcPr>
          <w:p w14:paraId="46963052"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0AC896B4"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hideMark/>
          </w:tcPr>
          <w:p w14:paraId="4C4A33DB"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55B448CD"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hideMark/>
          </w:tcPr>
          <w:p w14:paraId="0059BE10"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0DDD1A45"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76459438"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665417AB"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431CD9C1"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44DAAAC3"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13D5D907"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0DF3A163"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5682FD26"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7A367EC1"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17A9BE28"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65F0CABD"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619E9611"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7" w:type="pct"/>
            <w:tcBorders>
              <w:top w:val="single" w:sz="4" w:space="0" w:color="auto"/>
              <w:left w:val="single" w:sz="4" w:space="0" w:color="auto"/>
              <w:bottom w:val="single" w:sz="4" w:space="0" w:color="auto"/>
              <w:right w:val="single" w:sz="4" w:space="0" w:color="auto"/>
            </w:tcBorders>
            <w:vAlign w:val="center"/>
          </w:tcPr>
          <w:p w14:paraId="1BEFE91D"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r>
      <w:tr w:rsidR="00A11BC4" w:rsidRPr="00E26992" w14:paraId="762CA5A8" w14:textId="77777777" w:rsidTr="00C33F85">
        <w:tc>
          <w:tcPr>
            <w:tcW w:w="612" w:type="pct"/>
            <w:tcBorders>
              <w:top w:val="single" w:sz="4" w:space="0" w:color="auto"/>
              <w:left w:val="single" w:sz="4" w:space="0" w:color="auto"/>
              <w:bottom w:val="single" w:sz="4" w:space="0" w:color="auto"/>
              <w:right w:val="single" w:sz="4" w:space="0" w:color="auto"/>
            </w:tcBorders>
            <w:vAlign w:val="center"/>
            <w:hideMark/>
          </w:tcPr>
          <w:p w14:paraId="5E35A894" w14:textId="77777777" w:rsidR="00BE049B" w:rsidRPr="00E26992" w:rsidRDefault="00BE049B" w:rsidP="00A11BC4">
            <w:pPr>
              <w:rPr>
                <w:rFonts w:ascii="Times New Roman" w:hAnsi="Times New Roman"/>
                <w:lang w:val="uk-UA"/>
              </w:rPr>
            </w:pPr>
            <w:r w:rsidRPr="00E26992">
              <w:rPr>
                <w:rFonts w:ascii="Times New Roman" w:hAnsi="Times New Roman"/>
                <w:lang w:val="uk-UA"/>
              </w:rPr>
              <w:t>СК 1</w:t>
            </w:r>
          </w:p>
        </w:tc>
        <w:tc>
          <w:tcPr>
            <w:tcW w:w="219" w:type="pct"/>
            <w:tcBorders>
              <w:top w:val="single" w:sz="4" w:space="0" w:color="auto"/>
              <w:left w:val="single" w:sz="4" w:space="0" w:color="auto"/>
              <w:bottom w:val="single" w:sz="4" w:space="0" w:color="auto"/>
              <w:right w:val="single" w:sz="4" w:space="0" w:color="auto"/>
            </w:tcBorders>
            <w:vAlign w:val="center"/>
            <w:hideMark/>
          </w:tcPr>
          <w:p w14:paraId="4B911D77"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1924470F"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1FC6C259"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271A9724"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42250C81"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225D9532"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7B315AF4"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2F7B40E5"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26756D94"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01F99F2F"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605C8E70"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59D139A7"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4A9D99C7"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1B214688"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669B7DB6"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763292B2"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0D329FDE"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6A2BBC05"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2AD90ABF"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7" w:type="pct"/>
            <w:tcBorders>
              <w:top w:val="single" w:sz="4" w:space="0" w:color="auto"/>
              <w:left w:val="single" w:sz="4" w:space="0" w:color="auto"/>
              <w:bottom w:val="single" w:sz="4" w:space="0" w:color="auto"/>
              <w:right w:val="single" w:sz="4" w:space="0" w:color="auto"/>
            </w:tcBorders>
            <w:vAlign w:val="center"/>
          </w:tcPr>
          <w:p w14:paraId="637E0FAF"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r>
      <w:tr w:rsidR="00A11BC4" w:rsidRPr="00E26992" w14:paraId="6D3C0668" w14:textId="77777777" w:rsidTr="00C33F85">
        <w:tc>
          <w:tcPr>
            <w:tcW w:w="612" w:type="pct"/>
            <w:tcBorders>
              <w:top w:val="single" w:sz="4" w:space="0" w:color="auto"/>
              <w:left w:val="single" w:sz="4" w:space="0" w:color="auto"/>
              <w:bottom w:val="single" w:sz="4" w:space="0" w:color="auto"/>
              <w:right w:val="single" w:sz="4" w:space="0" w:color="auto"/>
            </w:tcBorders>
            <w:vAlign w:val="center"/>
            <w:hideMark/>
          </w:tcPr>
          <w:p w14:paraId="29DC0C41" w14:textId="77777777" w:rsidR="00BE049B" w:rsidRPr="00E26992" w:rsidRDefault="00BE049B" w:rsidP="00A11BC4">
            <w:pPr>
              <w:rPr>
                <w:rFonts w:ascii="Times New Roman" w:hAnsi="Times New Roman"/>
                <w:lang w:val="uk-UA"/>
              </w:rPr>
            </w:pPr>
            <w:r w:rsidRPr="00E26992">
              <w:rPr>
                <w:rFonts w:ascii="Times New Roman" w:hAnsi="Times New Roman"/>
                <w:lang w:val="uk-UA"/>
              </w:rPr>
              <w:t>СК2</w:t>
            </w:r>
          </w:p>
        </w:tc>
        <w:tc>
          <w:tcPr>
            <w:tcW w:w="219" w:type="pct"/>
            <w:tcBorders>
              <w:top w:val="single" w:sz="4" w:space="0" w:color="auto"/>
              <w:left w:val="single" w:sz="4" w:space="0" w:color="auto"/>
              <w:bottom w:val="single" w:sz="4" w:space="0" w:color="auto"/>
              <w:right w:val="single" w:sz="4" w:space="0" w:color="auto"/>
            </w:tcBorders>
            <w:vAlign w:val="center"/>
          </w:tcPr>
          <w:p w14:paraId="79CED494"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0EBE3019"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3147EC26"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2F3B4912"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106EF429"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0B997A5A"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19F77DAE"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469D2B6A"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16976BFC"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4A165A4B"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5692CE7B"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5908195A"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26C17547"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66BCE7A1"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780EE639"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6EA317A2"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01CE96AB"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6D76D87D"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035C205D" w14:textId="77777777" w:rsidR="00BE049B" w:rsidRPr="00E26992" w:rsidRDefault="00BE049B" w:rsidP="00A11BC4">
            <w:pPr>
              <w:jc w:val="center"/>
              <w:rPr>
                <w:rFonts w:ascii="Times New Roman" w:hAnsi="Times New Roman"/>
                <w:lang w:val="uk-UA"/>
              </w:rPr>
            </w:pPr>
          </w:p>
        </w:tc>
        <w:tc>
          <w:tcPr>
            <w:tcW w:w="227" w:type="pct"/>
            <w:tcBorders>
              <w:top w:val="single" w:sz="4" w:space="0" w:color="auto"/>
              <w:left w:val="single" w:sz="4" w:space="0" w:color="auto"/>
              <w:bottom w:val="single" w:sz="4" w:space="0" w:color="auto"/>
              <w:right w:val="single" w:sz="4" w:space="0" w:color="auto"/>
            </w:tcBorders>
            <w:vAlign w:val="center"/>
          </w:tcPr>
          <w:p w14:paraId="00523807" w14:textId="77777777" w:rsidR="00BE049B" w:rsidRPr="00E26992" w:rsidRDefault="00BE049B" w:rsidP="00A11BC4">
            <w:pPr>
              <w:jc w:val="center"/>
              <w:rPr>
                <w:rFonts w:ascii="Times New Roman" w:hAnsi="Times New Roman"/>
                <w:lang w:val="uk-UA"/>
              </w:rPr>
            </w:pPr>
          </w:p>
        </w:tc>
      </w:tr>
      <w:tr w:rsidR="00A11BC4" w:rsidRPr="00E26992" w14:paraId="14EFCF53" w14:textId="77777777" w:rsidTr="00C33F85">
        <w:tc>
          <w:tcPr>
            <w:tcW w:w="612" w:type="pct"/>
            <w:tcBorders>
              <w:top w:val="single" w:sz="4" w:space="0" w:color="auto"/>
              <w:left w:val="single" w:sz="4" w:space="0" w:color="auto"/>
              <w:bottom w:val="single" w:sz="4" w:space="0" w:color="auto"/>
              <w:right w:val="single" w:sz="4" w:space="0" w:color="auto"/>
            </w:tcBorders>
            <w:vAlign w:val="center"/>
            <w:hideMark/>
          </w:tcPr>
          <w:p w14:paraId="32CEC7E2" w14:textId="77777777" w:rsidR="00BE049B" w:rsidRPr="00E26992" w:rsidRDefault="00BE049B" w:rsidP="00A11BC4">
            <w:pPr>
              <w:rPr>
                <w:rFonts w:ascii="Times New Roman" w:hAnsi="Times New Roman"/>
                <w:lang w:val="uk-UA"/>
              </w:rPr>
            </w:pPr>
            <w:r w:rsidRPr="00E26992">
              <w:rPr>
                <w:rFonts w:ascii="Times New Roman" w:hAnsi="Times New Roman"/>
                <w:lang w:val="uk-UA"/>
              </w:rPr>
              <w:t>СК 3</w:t>
            </w:r>
          </w:p>
        </w:tc>
        <w:tc>
          <w:tcPr>
            <w:tcW w:w="219" w:type="pct"/>
            <w:tcBorders>
              <w:top w:val="single" w:sz="4" w:space="0" w:color="auto"/>
              <w:left w:val="single" w:sz="4" w:space="0" w:color="auto"/>
              <w:bottom w:val="single" w:sz="4" w:space="0" w:color="auto"/>
              <w:right w:val="single" w:sz="4" w:space="0" w:color="auto"/>
            </w:tcBorders>
            <w:vAlign w:val="center"/>
          </w:tcPr>
          <w:p w14:paraId="41D6F3F5"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6E59C316"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hideMark/>
          </w:tcPr>
          <w:p w14:paraId="049E0EF8"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3EB0E9D4"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24074A86"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46C2CEB8"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3A815318"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0E5D88ED"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355AB155"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7351DD6C"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26A86661"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256C71AE"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4C51DCE7"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7B9468B3"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hideMark/>
          </w:tcPr>
          <w:p w14:paraId="0781929E"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10E266FB"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58956BC5"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7754546E"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7938076E"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7" w:type="pct"/>
            <w:tcBorders>
              <w:top w:val="single" w:sz="4" w:space="0" w:color="auto"/>
              <w:left w:val="single" w:sz="4" w:space="0" w:color="auto"/>
              <w:bottom w:val="single" w:sz="4" w:space="0" w:color="auto"/>
              <w:right w:val="single" w:sz="4" w:space="0" w:color="auto"/>
            </w:tcBorders>
            <w:vAlign w:val="center"/>
          </w:tcPr>
          <w:p w14:paraId="7581F062"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r>
      <w:tr w:rsidR="00A11BC4" w:rsidRPr="00E26992" w14:paraId="0F28BAC4" w14:textId="77777777" w:rsidTr="00C33F85">
        <w:tc>
          <w:tcPr>
            <w:tcW w:w="612" w:type="pct"/>
            <w:tcBorders>
              <w:top w:val="single" w:sz="4" w:space="0" w:color="auto"/>
              <w:left w:val="single" w:sz="4" w:space="0" w:color="auto"/>
              <w:bottom w:val="single" w:sz="4" w:space="0" w:color="auto"/>
              <w:right w:val="single" w:sz="4" w:space="0" w:color="auto"/>
            </w:tcBorders>
            <w:vAlign w:val="center"/>
            <w:hideMark/>
          </w:tcPr>
          <w:p w14:paraId="4EF15009" w14:textId="77777777" w:rsidR="00BE049B" w:rsidRPr="00E26992" w:rsidRDefault="00BE049B" w:rsidP="00A11BC4">
            <w:pPr>
              <w:rPr>
                <w:rFonts w:ascii="Times New Roman" w:hAnsi="Times New Roman"/>
                <w:lang w:val="uk-UA"/>
              </w:rPr>
            </w:pPr>
            <w:r w:rsidRPr="00E26992">
              <w:rPr>
                <w:rFonts w:ascii="Times New Roman" w:hAnsi="Times New Roman"/>
                <w:lang w:val="uk-UA"/>
              </w:rPr>
              <w:t>СК 4</w:t>
            </w:r>
          </w:p>
        </w:tc>
        <w:tc>
          <w:tcPr>
            <w:tcW w:w="219" w:type="pct"/>
            <w:tcBorders>
              <w:top w:val="single" w:sz="4" w:space="0" w:color="auto"/>
              <w:left w:val="single" w:sz="4" w:space="0" w:color="auto"/>
              <w:bottom w:val="single" w:sz="4" w:space="0" w:color="auto"/>
              <w:right w:val="single" w:sz="4" w:space="0" w:color="auto"/>
            </w:tcBorders>
            <w:vAlign w:val="center"/>
          </w:tcPr>
          <w:p w14:paraId="1A983B8B"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5D3107E7"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3D0922E7"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228CC6AB"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0DAE644B"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764A405F"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19948662"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71F41977"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3C81EF74"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5FCC0D7B"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322E0771"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2AE05923"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7BC85A72"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5042B33C"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29E2ED53"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01B74B8B"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6FD9C46C"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10515488"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1B24A22D" w14:textId="77777777" w:rsidR="00BE049B" w:rsidRPr="00E26992" w:rsidRDefault="00BE049B" w:rsidP="00A11BC4">
            <w:pPr>
              <w:jc w:val="center"/>
              <w:rPr>
                <w:rFonts w:ascii="Times New Roman" w:hAnsi="Times New Roman"/>
                <w:lang w:val="uk-UA"/>
              </w:rPr>
            </w:pPr>
          </w:p>
        </w:tc>
        <w:tc>
          <w:tcPr>
            <w:tcW w:w="227" w:type="pct"/>
            <w:tcBorders>
              <w:top w:val="single" w:sz="4" w:space="0" w:color="auto"/>
              <w:left w:val="single" w:sz="4" w:space="0" w:color="auto"/>
              <w:bottom w:val="single" w:sz="4" w:space="0" w:color="auto"/>
              <w:right w:val="single" w:sz="4" w:space="0" w:color="auto"/>
            </w:tcBorders>
            <w:vAlign w:val="center"/>
          </w:tcPr>
          <w:p w14:paraId="676E57BC" w14:textId="77777777" w:rsidR="00BE049B" w:rsidRPr="00E26992" w:rsidRDefault="00BE049B" w:rsidP="00A11BC4">
            <w:pPr>
              <w:jc w:val="center"/>
              <w:rPr>
                <w:rFonts w:ascii="Times New Roman" w:hAnsi="Times New Roman"/>
                <w:lang w:val="uk-UA"/>
              </w:rPr>
            </w:pPr>
          </w:p>
        </w:tc>
      </w:tr>
      <w:tr w:rsidR="00A11BC4" w:rsidRPr="00E26992" w14:paraId="5A0E3A92" w14:textId="77777777" w:rsidTr="00C33F85">
        <w:tc>
          <w:tcPr>
            <w:tcW w:w="612" w:type="pct"/>
            <w:tcBorders>
              <w:top w:val="single" w:sz="4" w:space="0" w:color="auto"/>
              <w:left w:val="single" w:sz="4" w:space="0" w:color="auto"/>
              <w:bottom w:val="single" w:sz="4" w:space="0" w:color="auto"/>
              <w:right w:val="single" w:sz="4" w:space="0" w:color="auto"/>
            </w:tcBorders>
            <w:vAlign w:val="center"/>
            <w:hideMark/>
          </w:tcPr>
          <w:p w14:paraId="2891A129" w14:textId="77777777" w:rsidR="00BE049B" w:rsidRPr="00E26992" w:rsidRDefault="00BE049B" w:rsidP="00A11BC4">
            <w:pPr>
              <w:rPr>
                <w:rFonts w:ascii="Times New Roman" w:hAnsi="Times New Roman"/>
                <w:lang w:val="uk-UA"/>
              </w:rPr>
            </w:pPr>
            <w:r w:rsidRPr="00E26992">
              <w:rPr>
                <w:rFonts w:ascii="Times New Roman" w:hAnsi="Times New Roman"/>
                <w:lang w:val="uk-UA"/>
              </w:rPr>
              <w:t>СК 5</w:t>
            </w:r>
          </w:p>
        </w:tc>
        <w:tc>
          <w:tcPr>
            <w:tcW w:w="219" w:type="pct"/>
            <w:tcBorders>
              <w:top w:val="single" w:sz="4" w:space="0" w:color="auto"/>
              <w:left w:val="single" w:sz="4" w:space="0" w:color="auto"/>
              <w:bottom w:val="single" w:sz="4" w:space="0" w:color="auto"/>
              <w:right w:val="single" w:sz="4" w:space="0" w:color="auto"/>
            </w:tcBorders>
            <w:vAlign w:val="center"/>
          </w:tcPr>
          <w:p w14:paraId="75E05EF5"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3BA7DEA1"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3214A99F"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5DBBF826"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0F2BBD46"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1C08D663"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1A155109"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3ED27B2B"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2BCC039A"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4CB302C3"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0A7DC830"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167588A5"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3607E60D"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68115ED5"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7D6FF09C"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4A6E8BB4"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0DF25C20"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25C4E209"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0D2045C5" w14:textId="77777777" w:rsidR="00BE049B" w:rsidRPr="00E26992" w:rsidRDefault="00BE049B" w:rsidP="00A11BC4">
            <w:pPr>
              <w:jc w:val="center"/>
              <w:rPr>
                <w:rFonts w:ascii="Times New Roman" w:hAnsi="Times New Roman"/>
                <w:lang w:val="uk-UA"/>
              </w:rPr>
            </w:pPr>
          </w:p>
        </w:tc>
        <w:tc>
          <w:tcPr>
            <w:tcW w:w="227" w:type="pct"/>
            <w:tcBorders>
              <w:top w:val="single" w:sz="4" w:space="0" w:color="auto"/>
              <w:left w:val="single" w:sz="4" w:space="0" w:color="auto"/>
              <w:bottom w:val="single" w:sz="4" w:space="0" w:color="auto"/>
              <w:right w:val="single" w:sz="4" w:space="0" w:color="auto"/>
            </w:tcBorders>
            <w:vAlign w:val="center"/>
          </w:tcPr>
          <w:p w14:paraId="2A214985" w14:textId="77777777" w:rsidR="00BE049B" w:rsidRPr="00E26992" w:rsidRDefault="00BE049B" w:rsidP="00A11BC4">
            <w:pPr>
              <w:jc w:val="center"/>
              <w:rPr>
                <w:rFonts w:ascii="Times New Roman" w:hAnsi="Times New Roman"/>
                <w:lang w:val="uk-UA"/>
              </w:rPr>
            </w:pPr>
          </w:p>
        </w:tc>
      </w:tr>
      <w:tr w:rsidR="00A11BC4" w:rsidRPr="00E26992" w14:paraId="29124994" w14:textId="77777777" w:rsidTr="00C33F85">
        <w:tc>
          <w:tcPr>
            <w:tcW w:w="612" w:type="pct"/>
            <w:tcBorders>
              <w:top w:val="single" w:sz="4" w:space="0" w:color="auto"/>
              <w:left w:val="single" w:sz="4" w:space="0" w:color="auto"/>
              <w:bottom w:val="single" w:sz="4" w:space="0" w:color="auto"/>
              <w:right w:val="single" w:sz="4" w:space="0" w:color="auto"/>
            </w:tcBorders>
            <w:vAlign w:val="center"/>
            <w:hideMark/>
          </w:tcPr>
          <w:p w14:paraId="6EE9E946" w14:textId="77777777" w:rsidR="00BE049B" w:rsidRPr="00E26992" w:rsidRDefault="00BE049B" w:rsidP="00A11BC4">
            <w:pPr>
              <w:rPr>
                <w:rFonts w:ascii="Times New Roman" w:hAnsi="Times New Roman"/>
                <w:lang w:val="uk-UA"/>
              </w:rPr>
            </w:pPr>
            <w:r w:rsidRPr="00E26992">
              <w:rPr>
                <w:rFonts w:ascii="Times New Roman" w:hAnsi="Times New Roman"/>
                <w:lang w:val="uk-UA"/>
              </w:rPr>
              <w:t>СК6</w:t>
            </w:r>
          </w:p>
        </w:tc>
        <w:tc>
          <w:tcPr>
            <w:tcW w:w="219" w:type="pct"/>
            <w:tcBorders>
              <w:top w:val="single" w:sz="4" w:space="0" w:color="auto"/>
              <w:left w:val="single" w:sz="4" w:space="0" w:color="auto"/>
              <w:bottom w:val="single" w:sz="4" w:space="0" w:color="auto"/>
              <w:right w:val="single" w:sz="4" w:space="0" w:color="auto"/>
            </w:tcBorders>
            <w:vAlign w:val="center"/>
          </w:tcPr>
          <w:p w14:paraId="1EA71466"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0AC64B2C"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743EA0B6"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21A85C22"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52E33B20"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72600BFF"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69B91984"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7D14BBBC"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1F7312E2"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1CA83E0C"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7D6112F2"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1020BDC9"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531D82D6"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2E313C23"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31DCCFE0"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7F1F90F3"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7908AC8A"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5CD02A7C"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38FAB6BB"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7" w:type="pct"/>
            <w:tcBorders>
              <w:top w:val="single" w:sz="4" w:space="0" w:color="auto"/>
              <w:left w:val="single" w:sz="4" w:space="0" w:color="auto"/>
              <w:bottom w:val="single" w:sz="4" w:space="0" w:color="auto"/>
              <w:right w:val="single" w:sz="4" w:space="0" w:color="auto"/>
            </w:tcBorders>
            <w:vAlign w:val="center"/>
          </w:tcPr>
          <w:p w14:paraId="0540FC0E"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r>
      <w:tr w:rsidR="00A11BC4" w:rsidRPr="00E26992" w14:paraId="7C029593" w14:textId="77777777" w:rsidTr="00C33F85">
        <w:tc>
          <w:tcPr>
            <w:tcW w:w="612" w:type="pct"/>
            <w:tcBorders>
              <w:top w:val="single" w:sz="4" w:space="0" w:color="auto"/>
              <w:left w:val="single" w:sz="4" w:space="0" w:color="auto"/>
              <w:bottom w:val="single" w:sz="4" w:space="0" w:color="auto"/>
              <w:right w:val="single" w:sz="4" w:space="0" w:color="auto"/>
            </w:tcBorders>
            <w:vAlign w:val="center"/>
            <w:hideMark/>
          </w:tcPr>
          <w:p w14:paraId="3D9D77DA" w14:textId="77777777" w:rsidR="00BE049B" w:rsidRPr="00E26992" w:rsidRDefault="00BE049B" w:rsidP="00A11BC4">
            <w:pPr>
              <w:rPr>
                <w:rFonts w:ascii="Times New Roman" w:hAnsi="Times New Roman"/>
                <w:lang w:val="uk-UA"/>
              </w:rPr>
            </w:pPr>
            <w:r w:rsidRPr="00E26992">
              <w:rPr>
                <w:rFonts w:ascii="Times New Roman" w:hAnsi="Times New Roman"/>
                <w:lang w:val="uk-UA"/>
              </w:rPr>
              <w:t>СК 7</w:t>
            </w:r>
          </w:p>
        </w:tc>
        <w:tc>
          <w:tcPr>
            <w:tcW w:w="219" w:type="pct"/>
            <w:tcBorders>
              <w:top w:val="single" w:sz="4" w:space="0" w:color="auto"/>
              <w:left w:val="single" w:sz="4" w:space="0" w:color="auto"/>
              <w:bottom w:val="single" w:sz="4" w:space="0" w:color="auto"/>
              <w:right w:val="single" w:sz="4" w:space="0" w:color="auto"/>
            </w:tcBorders>
            <w:vAlign w:val="center"/>
          </w:tcPr>
          <w:p w14:paraId="5D0BABCD"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23CACDDD"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36484A76"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0E5D6D08"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312C8F6B"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1586C89A"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6ECA6F6B"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672153E7"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049CC4D3"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0D378874"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267A8DA7"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46990C65"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787D5887"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7BBA2B13"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301377CE"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75E7F612"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5ED80161"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1FB9D55C"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373AEC36"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7" w:type="pct"/>
            <w:tcBorders>
              <w:top w:val="single" w:sz="4" w:space="0" w:color="auto"/>
              <w:left w:val="single" w:sz="4" w:space="0" w:color="auto"/>
              <w:bottom w:val="single" w:sz="4" w:space="0" w:color="auto"/>
              <w:right w:val="single" w:sz="4" w:space="0" w:color="auto"/>
            </w:tcBorders>
            <w:vAlign w:val="center"/>
          </w:tcPr>
          <w:p w14:paraId="6A849986"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r>
      <w:tr w:rsidR="00A11BC4" w:rsidRPr="00E26992" w14:paraId="5F1CFC5D" w14:textId="77777777" w:rsidTr="00C33F85">
        <w:tc>
          <w:tcPr>
            <w:tcW w:w="612" w:type="pct"/>
            <w:tcBorders>
              <w:top w:val="single" w:sz="4" w:space="0" w:color="auto"/>
              <w:left w:val="single" w:sz="4" w:space="0" w:color="auto"/>
              <w:bottom w:val="single" w:sz="4" w:space="0" w:color="auto"/>
              <w:right w:val="single" w:sz="4" w:space="0" w:color="auto"/>
            </w:tcBorders>
            <w:vAlign w:val="center"/>
            <w:hideMark/>
          </w:tcPr>
          <w:p w14:paraId="0A3117D3" w14:textId="77777777" w:rsidR="00BE049B" w:rsidRPr="00E26992" w:rsidRDefault="00BE049B" w:rsidP="00A11BC4">
            <w:pPr>
              <w:rPr>
                <w:rFonts w:ascii="Times New Roman" w:hAnsi="Times New Roman"/>
                <w:lang w:val="uk-UA"/>
              </w:rPr>
            </w:pPr>
            <w:r w:rsidRPr="00E26992">
              <w:rPr>
                <w:rFonts w:ascii="Times New Roman" w:hAnsi="Times New Roman"/>
                <w:lang w:val="uk-UA"/>
              </w:rPr>
              <w:t>СК 8</w:t>
            </w:r>
          </w:p>
        </w:tc>
        <w:tc>
          <w:tcPr>
            <w:tcW w:w="219" w:type="pct"/>
            <w:tcBorders>
              <w:top w:val="single" w:sz="4" w:space="0" w:color="auto"/>
              <w:left w:val="single" w:sz="4" w:space="0" w:color="auto"/>
              <w:bottom w:val="single" w:sz="4" w:space="0" w:color="auto"/>
              <w:right w:val="single" w:sz="4" w:space="0" w:color="auto"/>
            </w:tcBorders>
            <w:vAlign w:val="center"/>
          </w:tcPr>
          <w:p w14:paraId="186BB107"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767315EF"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381D5B19"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593CAFDD"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08338CB4"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3CA97995"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4CAA18B4"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3482877C"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hideMark/>
          </w:tcPr>
          <w:p w14:paraId="0E946E93"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6F62BEAA"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3A39619D"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4662A691"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519CDD0B"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09D8DD12"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5FA5A87F"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713DE960"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6F2EEE86"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7681852F"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61DF5BAD"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7" w:type="pct"/>
            <w:tcBorders>
              <w:top w:val="single" w:sz="4" w:space="0" w:color="auto"/>
              <w:left w:val="single" w:sz="4" w:space="0" w:color="auto"/>
              <w:bottom w:val="single" w:sz="4" w:space="0" w:color="auto"/>
              <w:right w:val="single" w:sz="4" w:space="0" w:color="auto"/>
            </w:tcBorders>
            <w:vAlign w:val="center"/>
          </w:tcPr>
          <w:p w14:paraId="50CCE293"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r>
      <w:tr w:rsidR="00A11BC4" w:rsidRPr="00E26992" w14:paraId="33FB39E5" w14:textId="77777777" w:rsidTr="00C33F85">
        <w:tc>
          <w:tcPr>
            <w:tcW w:w="612" w:type="pct"/>
            <w:tcBorders>
              <w:top w:val="single" w:sz="4" w:space="0" w:color="auto"/>
              <w:left w:val="single" w:sz="4" w:space="0" w:color="auto"/>
              <w:bottom w:val="single" w:sz="4" w:space="0" w:color="auto"/>
              <w:right w:val="single" w:sz="4" w:space="0" w:color="auto"/>
            </w:tcBorders>
            <w:vAlign w:val="center"/>
            <w:hideMark/>
          </w:tcPr>
          <w:p w14:paraId="760A6941" w14:textId="77777777" w:rsidR="00BE049B" w:rsidRPr="00E26992" w:rsidRDefault="00BE049B" w:rsidP="00A11BC4">
            <w:pPr>
              <w:rPr>
                <w:rFonts w:ascii="Times New Roman" w:hAnsi="Times New Roman"/>
                <w:lang w:val="uk-UA"/>
              </w:rPr>
            </w:pPr>
            <w:r w:rsidRPr="00E26992">
              <w:rPr>
                <w:rFonts w:ascii="Times New Roman" w:hAnsi="Times New Roman"/>
                <w:lang w:val="uk-UA"/>
              </w:rPr>
              <w:t>СК 9</w:t>
            </w:r>
          </w:p>
        </w:tc>
        <w:tc>
          <w:tcPr>
            <w:tcW w:w="219" w:type="pct"/>
            <w:tcBorders>
              <w:top w:val="single" w:sz="4" w:space="0" w:color="auto"/>
              <w:left w:val="single" w:sz="4" w:space="0" w:color="auto"/>
              <w:bottom w:val="single" w:sz="4" w:space="0" w:color="auto"/>
              <w:right w:val="single" w:sz="4" w:space="0" w:color="auto"/>
            </w:tcBorders>
            <w:vAlign w:val="center"/>
          </w:tcPr>
          <w:p w14:paraId="0874CAEB"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039946DB"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2A3FFCDA"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73D400FF"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2737339E"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0BC40D58"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7B408D61"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767CCD14"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2CD4686F"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6BB74104"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7046165C"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4BD4B471"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3A1B37FB"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413F655C"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382057B5"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4BD19A10"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43103373"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5F92A23C"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1766C160" w14:textId="77777777" w:rsidR="00BE049B" w:rsidRPr="00E26992" w:rsidRDefault="00BE049B" w:rsidP="00A11BC4">
            <w:pPr>
              <w:jc w:val="center"/>
              <w:rPr>
                <w:rFonts w:ascii="Times New Roman" w:hAnsi="Times New Roman"/>
                <w:lang w:val="uk-UA"/>
              </w:rPr>
            </w:pPr>
          </w:p>
        </w:tc>
        <w:tc>
          <w:tcPr>
            <w:tcW w:w="227" w:type="pct"/>
            <w:tcBorders>
              <w:top w:val="single" w:sz="4" w:space="0" w:color="auto"/>
              <w:left w:val="single" w:sz="4" w:space="0" w:color="auto"/>
              <w:bottom w:val="single" w:sz="4" w:space="0" w:color="auto"/>
              <w:right w:val="single" w:sz="4" w:space="0" w:color="auto"/>
            </w:tcBorders>
            <w:vAlign w:val="center"/>
          </w:tcPr>
          <w:p w14:paraId="5C1530BA" w14:textId="77777777" w:rsidR="00BE049B" w:rsidRPr="00E26992" w:rsidRDefault="00BE049B" w:rsidP="00A11BC4">
            <w:pPr>
              <w:jc w:val="center"/>
              <w:rPr>
                <w:rFonts w:ascii="Times New Roman" w:hAnsi="Times New Roman"/>
                <w:lang w:val="uk-UA"/>
              </w:rPr>
            </w:pPr>
          </w:p>
        </w:tc>
      </w:tr>
      <w:tr w:rsidR="00A11BC4" w:rsidRPr="00E26992" w14:paraId="3C0E2850" w14:textId="77777777" w:rsidTr="00C33F85">
        <w:tc>
          <w:tcPr>
            <w:tcW w:w="612" w:type="pct"/>
            <w:tcBorders>
              <w:top w:val="single" w:sz="4" w:space="0" w:color="auto"/>
              <w:left w:val="single" w:sz="4" w:space="0" w:color="auto"/>
              <w:bottom w:val="single" w:sz="4" w:space="0" w:color="auto"/>
              <w:right w:val="single" w:sz="4" w:space="0" w:color="auto"/>
            </w:tcBorders>
            <w:vAlign w:val="center"/>
            <w:hideMark/>
          </w:tcPr>
          <w:p w14:paraId="47E8D65D" w14:textId="77777777" w:rsidR="00BE049B" w:rsidRPr="00E26992" w:rsidRDefault="00BE049B" w:rsidP="00A11BC4">
            <w:pPr>
              <w:rPr>
                <w:rFonts w:ascii="Times New Roman" w:hAnsi="Times New Roman"/>
                <w:lang w:val="uk-UA"/>
              </w:rPr>
            </w:pPr>
            <w:r w:rsidRPr="00E26992">
              <w:rPr>
                <w:rFonts w:ascii="Times New Roman" w:hAnsi="Times New Roman"/>
                <w:lang w:val="uk-UA"/>
              </w:rPr>
              <w:t>СК 10</w:t>
            </w:r>
          </w:p>
        </w:tc>
        <w:tc>
          <w:tcPr>
            <w:tcW w:w="219" w:type="pct"/>
            <w:tcBorders>
              <w:top w:val="single" w:sz="4" w:space="0" w:color="auto"/>
              <w:left w:val="single" w:sz="4" w:space="0" w:color="auto"/>
              <w:bottom w:val="single" w:sz="4" w:space="0" w:color="auto"/>
              <w:right w:val="single" w:sz="4" w:space="0" w:color="auto"/>
            </w:tcBorders>
            <w:vAlign w:val="center"/>
          </w:tcPr>
          <w:p w14:paraId="4A749543"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hideMark/>
          </w:tcPr>
          <w:p w14:paraId="758EFF42"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09E3719A"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7589E6B3"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4664655A"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1490FF25"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1998F2EE"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1BAC48B0"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3B6D5291"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6C055B37"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24894551"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4135037A"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29D32B00"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25256403"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267A85BB"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45692B14"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6EA6776E"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034096A6"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5FE01021"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7" w:type="pct"/>
            <w:tcBorders>
              <w:top w:val="single" w:sz="4" w:space="0" w:color="auto"/>
              <w:left w:val="single" w:sz="4" w:space="0" w:color="auto"/>
              <w:bottom w:val="single" w:sz="4" w:space="0" w:color="auto"/>
              <w:right w:val="single" w:sz="4" w:space="0" w:color="auto"/>
            </w:tcBorders>
            <w:vAlign w:val="center"/>
          </w:tcPr>
          <w:p w14:paraId="31D7BA2D"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r>
      <w:tr w:rsidR="00A11BC4" w:rsidRPr="00E26992" w14:paraId="055041BA" w14:textId="77777777" w:rsidTr="00C33F85">
        <w:tc>
          <w:tcPr>
            <w:tcW w:w="612" w:type="pct"/>
            <w:tcBorders>
              <w:top w:val="single" w:sz="4" w:space="0" w:color="auto"/>
              <w:left w:val="single" w:sz="4" w:space="0" w:color="auto"/>
              <w:bottom w:val="single" w:sz="4" w:space="0" w:color="auto"/>
              <w:right w:val="single" w:sz="4" w:space="0" w:color="auto"/>
            </w:tcBorders>
            <w:vAlign w:val="center"/>
            <w:hideMark/>
          </w:tcPr>
          <w:p w14:paraId="062D6859" w14:textId="77777777" w:rsidR="00BE049B" w:rsidRPr="00E26992" w:rsidRDefault="00BE049B" w:rsidP="00A11BC4">
            <w:pPr>
              <w:rPr>
                <w:rFonts w:ascii="Times New Roman" w:hAnsi="Times New Roman"/>
                <w:lang w:val="uk-UA"/>
              </w:rPr>
            </w:pPr>
            <w:r w:rsidRPr="00E26992">
              <w:rPr>
                <w:rFonts w:ascii="Times New Roman" w:hAnsi="Times New Roman"/>
                <w:lang w:val="uk-UA"/>
              </w:rPr>
              <w:t>СК 11</w:t>
            </w:r>
          </w:p>
        </w:tc>
        <w:tc>
          <w:tcPr>
            <w:tcW w:w="219" w:type="pct"/>
            <w:tcBorders>
              <w:top w:val="single" w:sz="4" w:space="0" w:color="auto"/>
              <w:left w:val="single" w:sz="4" w:space="0" w:color="auto"/>
              <w:bottom w:val="single" w:sz="4" w:space="0" w:color="auto"/>
              <w:right w:val="single" w:sz="4" w:space="0" w:color="auto"/>
            </w:tcBorders>
            <w:vAlign w:val="center"/>
          </w:tcPr>
          <w:p w14:paraId="1708C54C"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4685B978"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hideMark/>
          </w:tcPr>
          <w:p w14:paraId="132907AA"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2817BAC8"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31656313"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19969045"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40295BAB"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0DAE763B"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78FA775E"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3BC24B5B"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27D1C5CA"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359DA728"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7C227C06"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hideMark/>
          </w:tcPr>
          <w:p w14:paraId="51FCF1DB"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6FD74C2D"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31925096"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552A563E"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543B7ADD"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08E5512C"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7" w:type="pct"/>
            <w:tcBorders>
              <w:top w:val="single" w:sz="4" w:space="0" w:color="auto"/>
              <w:left w:val="single" w:sz="4" w:space="0" w:color="auto"/>
              <w:bottom w:val="single" w:sz="4" w:space="0" w:color="auto"/>
              <w:right w:val="single" w:sz="4" w:space="0" w:color="auto"/>
            </w:tcBorders>
            <w:vAlign w:val="center"/>
          </w:tcPr>
          <w:p w14:paraId="6067B323"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r>
      <w:tr w:rsidR="00A11BC4" w:rsidRPr="00E26992" w14:paraId="2DE7A8D1" w14:textId="77777777" w:rsidTr="00C33F85">
        <w:tc>
          <w:tcPr>
            <w:tcW w:w="612" w:type="pct"/>
            <w:tcBorders>
              <w:top w:val="single" w:sz="4" w:space="0" w:color="auto"/>
              <w:left w:val="single" w:sz="4" w:space="0" w:color="auto"/>
              <w:bottom w:val="single" w:sz="4" w:space="0" w:color="auto"/>
              <w:right w:val="single" w:sz="4" w:space="0" w:color="auto"/>
            </w:tcBorders>
            <w:vAlign w:val="center"/>
            <w:hideMark/>
          </w:tcPr>
          <w:p w14:paraId="72F62148" w14:textId="77777777" w:rsidR="00BE049B" w:rsidRPr="00E26992" w:rsidRDefault="00BE049B" w:rsidP="00A11BC4">
            <w:pPr>
              <w:rPr>
                <w:rFonts w:ascii="Times New Roman" w:hAnsi="Times New Roman"/>
                <w:lang w:val="uk-UA"/>
              </w:rPr>
            </w:pPr>
            <w:r w:rsidRPr="00E26992">
              <w:rPr>
                <w:rFonts w:ascii="Times New Roman" w:hAnsi="Times New Roman"/>
                <w:lang w:val="uk-UA"/>
              </w:rPr>
              <w:t>СК 12</w:t>
            </w:r>
          </w:p>
        </w:tc>
        <w:tc>
          <w:tcPr>
            <w:tcW w:w="219" w:type="pct"/>
            <w:tcBorders>
              <w:top w:val="single" w:sz="4" w:space="0" w:color="auto"/>
              <w:left w:val="single" w:sz="4" w:space="0" w:color="auto"/>
              <w:bottom w:val="single" w:sz="4" w:space="0" w:color="auto"/>
              <w:right w:val="single" w:sz="4" w:space="0" w:color="auto"/>
            </w:tcBorders>
            <w:vAlign w:val="center"/>
          </w:tcPr>
          <w:p w14:paraId="6767C782"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135DA5EA"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0AB2B3C4"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04A70AB2"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175213C0"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42CC725C"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384C0372"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572D05F4"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754A3DCD"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3C31CB59"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5D52E222"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hideMark/>
          </w:tcPr>
          <w:p w14:paraId="4FBA1329"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307DD972"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670BC42D"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4971E36A"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hideMark/>
          </w:tcPr>
          <w:p w14:paraId="312E3705"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550188AA"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36E4D765"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04281E47"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7" w:type="pct"/>
            <w:tcBorders>
              <w:top w:val="single" w:sz="4" w:space="0" w:color="auto"/>
              <w:left w:val="single" w:sz="4" w:space="0" w:color="auto"/>
              <w:bottom w:val="single" w:sz="4" w:space="0" w:color="auto"/>
              <w:right w:val="single" w:sz="4" w:space="0" w:color="auto"/>
            </w:tcBorders>
            <w:vAlign w:val="center"/>
          </w:tcPr>
          <w:p w14:paraId="121E4271"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r>
      <w:tr w:rsidR="00A11BC4" w:rsidRPr="00E26992" w14:paraId="742BCC4C" w14:textId="77777777" w:rsidTr="00C33F85">
        <w:tc>
          <w:tcPr>
            <w:tcW w:w="612" w:type="pct"/>
            <w:tcBorders>
              <w:top w:val="single" w:sz="4" w:space="0" w:color="auto"/>
              <w:left w:val="single" w:sz="4" w:space="0" w:color="auto"/>
              <w:bottom w:val="single" w:sz="4" w:space="0" w:color="auto"/>
              <w:right w:val="single" w:sz="4" w:space="0" w:color="auto"/>
            </w:tcBorders>
            <w:vAlign w:val="center"/>
          </w:tcPr>
          <w:p w14:paraId="2B442382" w14:textId="77777777" w:rsidR="00BE049B" w:rsidRPr="00E26992" w:rsidRDefault="00BE049B" w:rsidP="00A11BC4">
            <w:pPr>
              <w:rPr>
                <w:rFonts w:ascii="Times New Roman" w:hAnsi="Times New Roman"/>
                <w:lang w:val="uk-UA"/>
              </w:rPr>
            </w:pPr>
            <w:r w:rsidRPr="00E26992">
              <w:rPr>
                <w:rFonts w:ascii="Times New Roman" w:hAnsi="Times New Roman"/>
                <w:lang w:val="uk-UA"/>
              </w:rPr>
              <w:t>СК 13</w:t>
            </w:r>
          </w:p>
        </w:tc>
        <w:tc>
          <w:tcPr>
            <w:tcW w:w="219" w:type="pct"/>
            <w:tcBorders>
              <w:top w:val="single" w:sz="4" w:space="0" w:color="auto"/>
              <w:left w:val="single" w:sz="4" w:space="0" w:color="auto"/>
              <w:bottom w:val="single" w:sz="4" w:space="0" w:color="auto"/>
              <w:right w:val="single" w:sz="4" w:space="0" w:color="auto"/>
            </w:tcBorders>
            <w:vAlign w:val="center"/>
          </w:tcPr>
          <w:p w14:paraId="7012F3F0"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2225237E"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05CF626F"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7FFFDEA3"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160D1AC3"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0FC874F2"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183B340B"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32485274"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1B8FF86C"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7D39F743"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33CFAFBD"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4195BCCD"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2878E7D4"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4162844F"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7B7AB1CC"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2D03DCEA"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083ED5F4"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6DA2960E"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11637B91" w14:textId="77777777" w:rsidR="00BE049B" w:rsidRPr="00E26992" w:rsidRDefault="00BE049B" w:rsidP="00A11BC4">
            <w:pPr>
              <w:jc w:val="center"/>
              <w:rPr>
                <w:rFonts w:ascii="Times New Roman" w:hAnsi="Times New Roman"/>
                <w:lang w:val="uk-UA"/>
              </w:rPr>
            </w:pPr>
          </w:p>
        </w:tc>
        <w:tc>
          <w:tcPr>
            <w:tcW w:w="227" w:type="pct"/>
            <w:tcBorders>
              <w:top w:val="single" w:sz="4" w:space="0" w:color="auto"/>
              <w:left w:val="single" w:sz="4" w:space="0" w:color="auto"/>
              <w:bottom w:val="single" w:sz="4" w:space="0" w:color="auto"/>
              <w:right w:val="single" w:sz="4" w:space="0" w:color="auto"/>
            </w:tcBorders>
            <w:vAlign w:val="center"/>
          </w:tcPr>
          <w:p w14:paraId="3088337B" w14:textId="77777777" w:rsidR="00BE049B" w:rsidRPr="00E26992" w:rsidRDefault="00BE049B" w:rsidP="00A11BC4">
            <w:pPr>
              <w:jc w:val="center"/>
              <w:rPr>
                <w:rFonts w:ascii="Times New Roman" w:hAnsi="Times New Roman"/>
                <w:lang w:val="uk-UA"/>
              </w:rPr>
            </w:pPr>
          </w:p>
        </w:tc>
      </w:tr>
      <w:tr w:rsidR="00A11BC4" w:rsidRPr="00E26992" w14:paraId="2E17DEA5" w14:textId="77777777" w:rsidTr="00C33F85">
        <w:tc>
          <w:tcPr>
            <w:tcW w:w="612" w:type="pct"/>
            <w:tcBorders>
              <w:top w:val="single" w:sz="4" w:space="0" w:color="auto"/>
              <w:left w:val="single" w:sz="4" w:space="0" w:color="auto"/>
              <w:bottom w:val="single" w:sz="4" w:space="0" w:color="auto"/>
              <w:right w:val="single" w:sz="4" w:space="0" w:color="auto"/>
            </w:tcBorders>
            <w:vAlign w:val="center"/>
          </w:tcPr>
          <w:p w14:paraId="4F497EE9" w14:textId="77777777" w:rsidR="00BE049B" w:rsidRPr="00E26992" w:rsidRDefault="00BE049B" w:rsidP="00A11BC4">
            <w:pPr>
              <w:rPr>
                <w:rFonts w:ascii="Times New Roman" w:hAnsi="Times New Roman"/>
                <w:lang w:val="uk-UA"/>
              </w:rPr>
            </w:pPr>
            <w:r w:rsidRPr="00E26992">
              <w:rPr>
                <w:rFonts w:ascii="Times New Roman" w:hAnsi="Times New Roman"/>
                <w:lang w:val="uk-UA"/>
              </w:rPr>
              <w:t>СК 14</w:t>
            </w:r>
          </w:p>
        </w:tc>
        <w:tc>
          <w:tcPr>
            <w:tcW w:w="219" w:type="pct"/>
            <w:tcBorders>
              <w:top w:val="single" w:sz="4" w:space="0" w:color="auto"/>
              <w:left w:val="single" w:sz="4" w:space="0" w:color="auto"/>
              <w:bottom w:val="single" w:sz="4" w:space="0" w:color="auto"/>
              <w:right w:val="single" w:sz="4" w:space="0" w:color="auto"/>
            </w:tcBorders>
            <w:vAlign w:val="center"/>
          </w:tcPr>
          <w:p w14:paraId="5196A1DC"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1ACC605F"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2D99E21F"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03848F4A"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0F79BD10"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4C56C49C"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37C17E8C"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15208D97"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1CE48D55"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070EC78E"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5D0A459C"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6E1D6642"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78E8E417"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198338C6"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5A25C57E"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76164A23"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502718F9"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06F5F6D5"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250AEBD9"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7" w:type="pct"/>
            <w:tcBorders>
              <w:top w:val="single" w:sz="4" w:space="0" w:color="auto"/>
              <w:left w:val="single" w:sz="4" w:space="0" w:color="auto"/>
              <w:bottom w:val="single" w:sz="4" w:space="0" w:color="auto"/>
              <w:right w:val="single" w:sz="4" w:space="0" w:color="auto"/>
            </w:tcBorders>
            <w:vAlign w:val="center"/>
          </w:tcPr>
          <w:p w14:paraId="2F06AC97"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r>
      <w:tr w:rsidR="00A11BC4" w:rsidRPr="00E26992" w14:paraId="6A156982" w14:textId="77777777" w:rsidTr="00C33F85">
        <w:tc>
          <w:tcPr>
            <w:tcW w:w="612" w:type="pct"/>
            <w:tcBorders>
              <w:top w:val="single" w:sz="4" w:space="0" w:color="auto"/>
              <w:left w:val="single" w:sz="4" w:space="0" w:color="auto"/>
              <w:bottom w:val="single" w:sz="4" w:space="0" w:color="auto"/>
              <w:right w:val="single" w:sz="4" w:space="0" w:color="auto"/>
            </w:tcBorders>
            <w:vAlign w:val="center"/>
            <w:hideMark/>
          </w:tcPr>
          <w:p w14:paraId="64C525D9" w14:textId="77777777" w:rsidR="00BE049B" w:rsidRPr="00E26992" w:rsidRDefault="00BE049B" w:rsidP="00A11BC4">
            <w:pPr>
              <w:rPr>
                <w:rFonts w:ascii="Times New Roman" w:hAnsi="Times New Roman"/>
                <w:lang w:val="uk-UA"/>
              </w:rPr>
            </w:pPr>
            <w:r w:rsidRPr="00E26992">
              <w:rPr>
                <w:rFonts w:ascii="Times New Roman" w:hAnsi="Times New Roman"/>
                <w:lang w:val="uk-UA"/>
              </w:rPr>
              <w:t>СК 15</w:t>
            </w:r>
          </w:p>
        </w:tc>
        <w:tc>
          <w:tcPr>
            <w:tcW w:w="219" w:type="pct"/>
            <w:tcBorders>
              <w:top w:val="single" w:sz="4" w:space="0" w:color="auto"/>
              <w:left w:val="single" w:sz="4" w:space="0" w:color="auto"/>
              <w:bottom w:val="single" w:sz="4" w:space="0" w:color="auto"/>
              <w:right w:val="single" w:sz="4" w:space="0" w:color="auto"/>
            </w:tcBorders>
            <w:vAlign w:val="center"/>
          </w:tcPr>
          <w:p w14:paraId="7A49E1BA"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7F658BFC"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75B846A4"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397B0AC6"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405917E2"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34F61DA8"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60DC86BA"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07297F77"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5E0BAF4D"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01510A39"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1D01D9BE"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6B0B07DE"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2139BDAF"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3F2E9F57" w14:textId="77777777" w:rsidR="00BE049B" w:rsidRPr="00E26992" w:rsidRDefault="00BE049B" w:rsidP="00A11BC4">
            <w:pPr>
              <w:jc w:val="center"/>
              <w:rPr>
                <w:rFonts w:ascii="Times New Roman" w:hAnsi="Times New Roman"/>
                <w:lang w:val="uk-UA"/>
              </w:rPr>
            </w:pPr>
          </w:p>
        </w:tc>
        <w:tc>
          <w:tcPr>
            <w:tcW w:w="219" w:type="pct"/>
            <w:tcBorders>
              <w:top w:val="single" w:sz="4" w:space="0" w:color="auto"/>
              <w:left w:val="single" w:sz="4" w:space="0" w:color="auto"/>
              <w:bottom w:val="single" w:sz="4" w:space="0" w:color="auto"/>
              <w:right w:val="single" w:sz="4" w:space="0" w:color="auto"/>
            </w:tcBorders>
            <w:vAlign w:val="center"/>
          </w:tcPr>
          <w:p w14:paraId="7AA3B25B"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74FE4085"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58FE2B12"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29C73C04"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9" w:type="pct"/>
            <w:tcBorders>
              <w:top w:val="single" w:sz="4" w:space="0" w:color="auto"/>
              <w:left w:val="single" w:sz="4" w:space="0" w:color="auto"/>
              <w:bottom w:val="single" w:sz="4" w:space="0" w:color="auto"/>
              <w:right w:val="single" w:sz="4" w:space="0" w:color="auto"/>
            </w:tcBorders>
            <w:vAlign w:val="center"/>
          </w:tcPr>
          <w:p w14:paraId="5B561D33"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7" w:type="pct"/>
            <w:tcBorders>
              <w:top w:val="single" w:sz="4" w:space="0" w:color="auto"/>
              <w:left w:val="single" w:sz="4" w:space="0" w:color="auto"/>
              <w:bottom w:val="single" w:sz="4" w:space="0" w:color="auto"/>
              <w:right w:val="single" w:sz="4" w:space="0" w:color="auto"/>
            </w:tcBorders>
            <w:vAlign w:val="center"/>
          </w:tcPr>
          <w:p w14:paraId="11AB0CC4"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r>
    </w:tbl>
    <w:p w14:paraId="527D83CE" w14:textId="77777777" w:rsidR="00BE049B" w:rsidRPr="00E26992" w:rsidRDefault="00BE049B" w:rsidP="00BE049B">
      <w:pPr>
        <w:rPr>
          <w:lang w:val="uk-UA"/>
        </w:rPr>
      </w:pPr>
    </w:p>
    <w:p w14:paraId="34365F09" w14:textId="77777777" w:rsidR="00BE049B" w:rsidRPr="00C33F85" w:rsidRDefault="00BE049B" w:rsidP="00BE049B">
      <w:pPr>
        <w:jc w:val="center"/>
        <w:rPr>
          <w:rFonts w:ascii="Times New Roman" w:hAnsi="Times New Roman"/>
          <w:b/>
          <w:bCs/>
          <w:sz w:val="28"/>
          <w:szCs w:val="28"/>
          <w:lang w:val="uk-UA"/>
        </w:rPr>
      </w:pPr>
      <w:r w:rsidRPr="00C33F85">
        <w:rPr>
          <w:rFonts w:ascii="Times New Roman" w:hAnsi="Times New Roman"/>
          <w:b/>
          <w:bCs/>
          <w:sz w:val="28"/>
          <w:szCs w:val="28"/>
          <w:lang w:val="uk-UA"/>
        </w:rPr>
        <w:t>Матриця забезпечення програмних результатів навчання (ПРН) відповідним компонентам освітньої програми</w:t>
      </w:r>
    </w:p>
    <w:p w14:paraId="24E8B702" w14:textId="77777777" w:rsidR="00BE049B" w:rsidRPr="00C33F85" w:rsidRDefault="00BE049B" w:rsidP="00BE049B">
      <w:pPr>
        <w:jc w:val="right"/>
        <w:rPr>
          <w:rFonts w:ascii="Times New Roman" w:hAnsi="Times New Roman"/>
          <w:sz w:val="28"/>
          <w:szCs w:val="28"/>
          <w:lang w:val="uk-UA"/>
        </w:rPr>
      </w:pPr>
      <w:r w:rsidRPr="00C33F85">
        <w:rPr>
          <w:rFonts w:ascii="Times New Roman" w:hAnsi="Times New Roman"/>
          <w:sz w:val="28"/>
          <w:szCs w:val="28"/>
          <w:lang w:val="uk-UA"/>
        </w:rPr>
        <w:t>Таблиця 2</w:t>
      </w:r>
    </w:p>
    <w:tbl>
      <w:tblPr>
        <w:tblStyle w:val="a3"/>
        <w:tblW w:w="5000" w:type="pct"/>
        <w:tblCellMar>
          <w:left w:w="57" w:type="dxa"/>
          <w:right w:w="57" w:type="dxa"/>
        </w:tblCellMar>
        <w:tblLook w:val="04A0" w:firstRow="1" w:lastRow="0" w:firstColumn="1" w:lastColumn="0" w:noHBand="0" w:noVBand="1"/>
      </w:tblPr>
      <w:tblGrid>
        <w:gridCol w:w="1502"/>
        <w:gridCol w:w="659"/>
        <w:gridCol w:w="659"/>
        <w:gridCol w:w="659"/>
        <w:gridCol w:w="659"/>
        <w:gridCol w:w="659"/>
        <w:gridCol w:w="659"/>
        <w:gridCol w:w="662"/>
        <w:gridCol w:w="659"/>
        <w:gridCol w:w="659"/>
        <w:gridCol w:w="659"/>
        <w:gridCol w:w="659"/>
        <w:gridCol w:w="659"/>
        <w:gridCol w:w="659"/>
        <w:gridCol w:w="661"/>
        <w:gridCol w:w="658"/>
        <w:gridCol w:w="658"/>
        <w:gridCol w:w="658"/>
        <w:gridCol w:w="658"/>
        <w:gridCol w:w="658"/>
        <w:gridCol w:w="661"/>
      </w:tblGrid>
      <w:tr w:rsidR="00BE049B" w:rsidRPr="00E26992" w14:paraId="1C4AC775" w14:textId="77777777" w:rsidTr="00C33F85">
        <w:tc>
          <w:tcPr>
            <w:tcW w:w="510" w:type="pct"/>
            <w:tcBorders>
              <w:top w:val="single" w:sz="4" w:space="0" w:color="auto"/>
              <w:left w:val="single" w:sz="4" w:space="0" w:color="auto"/>
              <w:bottom w:val="single" w:sz="4" w:space="0" w:color="auto"/>
              <w:right w:val="single" w:sz="4" w:space="0" w:color="auto"/>
            </w:tcBorders>
            <w:vAlign w:val="center"/>
          </w:tcPr>
          <w:p w14:paraId="0EC1A04C" w14:textId="77777777" w:rsidR="00BE049B" w:rsidRPr="00E26992" w:rsidRDefault="00BE049B" w:rsidP="00BE049B">
            <w:pPr>
              <w:rPr>
                <w:rFonts w:ascii="Times New Roman" w:hAnsi="Times New Roman"/>
                <w:b/>
                <w:bCs/>
                <w:lang w:val="uk-UA"/>
              </w:rPr>
            </w:pPr>
          </w:p>
        </w:tc>
        <w:tc>
          <w:tcPr>
            <w:tcW w:w="224" w:type="pct"/>
            <w:tcBorders>
              <w:top w:val="single" w:sz="4" w:space="0" w:color="auto"/>
              <w:left w:val="single" w:sz="4" w:space="0" w:color="auto"/>
              <w:bottom w:val="single" w:sz="4" w:space="0" w:color="auto"/>
              <w:right w:val="single" w:sz="4" w:space="0" w:color="auto"/>
            </w:tcBorders>
            <w:vAlign w:val="center"/>
            <w:hideMark/>
          </w:tcPr>
          <w:p w14:paraId="352F2B8C"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1</w:t>
            </w:r>
          </w:p>
        </w:tc>
        <w:tc>
          <w:tcPr>
            <w:tcW w:w="224" w:type="pct"/>
            <w:tcBorders>
              <w:top w:val="single" w:sz="4" w:space="0" w:color="auto"/>
              <w:left w:val="single" w:sz="4" w:space="0" w:color="auto"/>
              <w:bottom w:val="single" w:sz="4" w:space="0" w:color="auto"/>
              <w:right w:val="single" w:sz="4" w:space="0" w:color="auto"/>
            </w:tcBorders>
            <w:vAlign w:val="center"/>
            <w:hideMark/>
          </w:tcPr>
          <w:p w14:paraId="6DA66C94"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2</w:t>
            </w:r>
          </w:p>
        </w:tc>
        <w:tc>
          <w:tcPr>
            <w:tcW w:w="224" w:type="pct"/>
            <w:tcBorders>
              <w:top w:val="single" w:sz="4" w:space="0" w:color="auto"/>
              <w:left w:val="single" w:sz="4" w:space="0" w:color="auto"/>
              <w:bottom w:val="single" w:sz="4" w:space="0" w:color="auto"/>
              <w:right w:val="single" w:sz="4" w:space="0" w:color="auto"/>
            </w:tcBorders>
            <w:vAlign w:val="center"/>
            <w:hideMark/>
          </w:tcPr>
          <w:p w14:paraId="24A057FD"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3</w:t>
            </w:r>
          </w:p>
        </w:tc>
        <w:tc>
          <w:tcPr>
            <w:tcW w:w="224" w:type="pct"/>
            <w:tcBorders>
              <w:top w:val="single" w:sz="4" w:space="0" w:color="auto"/>
              <w:left w:val="single" w:sz="4" w:space="0" w:color="auto"/>
              <w:bottom w:val="single" w:sz="4" w:space="0" w:color="auto"/>
              <w:right w:val="single" w:sz="4" w:space="0" w:color="auto"/>
            </w:tcBorders>
            <w:vAlign w:val="center"/>
            <w:hideMark/>
          </w:tcPr>
          <w:p w14:paraId="365C3FE1"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4</w:t>
            </w:r>
          </w:p>
        </w:tc>
        <w:tc>
          <w:tcPr>
            <w:tcW w:w="224" w:type="pct"/>
            <w:tcBorders>
              <w:top w:val="single" w:sz="4" w:space="0" w:color="auto"/>
              <w:left w:val="single" w:sz="4" w:space="0" w:color="auto"/>
              <w:bottom w:val="single" w:sz="4" w:space="0" w:color="auto"/>
              <w:right w:val="single" w:sz="4" w:space="0" w:color="auto"/>
            </w:tcBorders>
            <w:vAlign w:val="center"/>
            <w:hideMark/>
          </w:tcPr>
          <w:p w14:paraId="0C0B72B5"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5</w:t>
            </w:r>
          </w:p>
        </w:tc>
        <w:tc>
          <w:tcPr>
            <w:tcW w:w="224" w:type="pct"/>
            <w:tcBorders>
              <w:top w:val="single" w:sz="4" w:space="0" w:color="auto"/>
              <w:left w:val="single" w:sz="4" w:space="0" w:color="auto"/>
              <w:bottom w:val="single" w:sz="4" w:space="0" w:color="auto"/>
              <w:right w:val="single" w:sz="4" w:space="0" w:color="auto"/>
            </w:tcBorders>
            <w:vAlign w:val="center"/>
            <w:hideMark/>
          </w:tcPr>
          <w:p w14:paraId="2E3C46AC"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6</w:t>
            </w:r>
          </w:p>
        </w:tc>
        <w:tc>
          <w:tcPr>
            <w:tcW w:w="225" w:type="pct"/>
            <w:tcBorders>
              <w:top w:val="single" w:sz="4" w:space="0" w:color="auto"/>
              <w:left w:val="single" w:sz="4" w:space="0" w:color="auto"/>
              <w:bottom w:val="single" w:sz="4" w:space="0" w:color="auto"/>
              <w:right w:val="single" w:sz="4" w:space="0" w:color="auto"/>
            </w:tcBorders>
            <w:vAlign w:val="center"/>
            <w:hideMark/>
          </w:tcPr>
          <w:p w14:paraId="597001CF"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7</w:t>
            </w:r>
          </w:p>
        </w:tc>
        <w:tc>
          <w:tcPr>
            <w:tcW w:w="224" w:type="pct"/>
            <w:tcBorders>
              <w:top w:val="single" w:sz="4" w:space="0" w:color="auto"/>
              <w:left w:val="single" w:sz="4" w:space="0" w:color="auto"/>
              <w:bottom w:val="single" w:sz="4" w:space="0" w:color="auto"/>
              <w:right w:val="single" w:sz="4" w:space="0" w:color="auto"/>
            </w:tcBorders>
            <w:vAlign w:val="center"/>
            <w:hideMark/>
          </w:tcPr>
          <w:p w14:paraId="39024D6C"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8</w:t>
            </w:r>
          </w:p>
        </w:tc>
        <w:tc>
          <w:tcPr>
            <w:tcW w:w="224" w:type="pct"/>
            <w:tcBorders>
              <w:top w:val="single" w:sz="4" w:space="0" w:color="auto"/>
              <w:left w:val="single" w:sz="4" w:space="0" w:color="auto"/>
              <w:bottom w:val="single" w:sz="4" w:space="0" w:color="auto"/>
              <w:right w:val="single" w:sz="4" w:space="0" w:color="auto"/>
            </w:tcBorders>
            <w:vAlign w:val="center"/>
            <w:hideMark/>
          </w:tcPr>
          <w:p w14:paraId="2860FF4E"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9</w:t>
            </w:r>
          </w:p>
        </w:tc>
        <w:tc>
          <w:tcPr>
            <w:tcW w:w="224" w:type="pct"/>
            <w:tcBorders>
              <w:top w:val="single" w:sz="4" w:space="0" w:color="auto"/>
              <w:left w:val="single" w:sz="4" w:space="0" w:color="auto"/>
              <w:bottom w:val="single" w:sz="4" w:space="0" w:color="auto"/>
              <w:right w:val="single" w:sz="4" w:space="0" w:color="auto"/>
            </w:tcBorders>
            <w:vAlign w:val="center"/>
            <w:hideMark/>
          </w:tcPr>
          <w:p w14:paraId="2C2F095C" w14:textId="20E1A91B"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w:t>
            </w:r>
            <w:r w:rsidR="00A11BC4" w:rsidRPr="00A11BC4">
              <w:rPr>
                <w:rFonts w:ascii="Times New Roman" w:hAnsi="Times New Roman"/>
                <w:b/>
                <w:bCs/>
                <w:sz w:val="18"/>
                <w:szCs w:val="18"/>
                <w:lang w:val="uk-UA"/>
              </w:rPr>
              <w:t xml:space="preserve"> </w:t>
            </w:r>
            <w:r w:rsidRPr="00A11BC4">
              <w:rPr>
                <w:rFonts w:ascii="Times New Roman" w:hAnsi="Times New Roman"/>
                <w:b/>
                <w:bCs/>
                <w:sz w:val="18"/>
                <w:szCs w:val="18"/>
                <w:lang w:val="uk-UA"/>
              </w:rPr>
              <w:t>10</w:t>
            </w:r>
          </w:p>
        </w:tc>
        <w:tc>
          <w:tcPr>
            <w:tcW w:w="224" w:type="pct"/>
            <w:tcBorders>
              <w:top w:val="single" w:sz="4" w:space="0" w:color="auto"/>
              <w:left w:val="single" w:sz="4" w:space="0" w:color="auto"/>
              <w:bottom w:val="single" w:sz="4" w:space="0" w:color="auto"/>
              <w:right w:val="single" w:sz="4" w:space="0" w:color="auto"/>
            </w:tcBorders>
            <w:vAlign w:val="center"/>
            <w:hideMark/>
          </w:tcPr>
          <w:p w14:paraId="2386E6D7"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11</w:t>
            </w:r>
          </w:p>
        </w:tc>
        <w:tc>
          <w:tcPr>
            <w:tcW w:w="224" w:type="pct"/>
            <w:tcBorders>
              <w:top w:val="single" w:sz="4" w:space="0" w:color="auto"/>
              <w:left w:val="single" w:sz="4" w:space="0" w:color="auto"/>
              <w:bottom w:val="single" w:sz="4" w:space="0" w:color="auto"/>
              <w:right w:val="single" w:sz="4" w:space="0" w:color="auto"/>
            </w:tcBorders>
            <w:vAlign w:val="center"/>
            <w:hideMark/>
          </w:tcPr>
          <w:p w14:paraId="09528679"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12</w:t>
            </w:r>
          </w:p>
        </w:tc>
        <w:tc>
          <w:tcPr>
            <w:tcW w:w="224" w:type="pct"/>
            <w:tcBorders>
              <w:top w:val="single" w:sz="4" w:space="0" w:color="auto"/>
              <w:left w:val="single" w:sz="4" w:space="0" w:color="auto"/>
              <w:bottom w:val="single" w:sz="4" w:space="0" w:color="auto"/>
              <w:right w:val="single" w:sz="4" w:space="0" w:color="auto"/>
            </w:tcBorders>
            <w:vAlign w:val="center"/>
            <w:hideMark/>
          </w:tcPr>
          <w:p w14:paraId="3DFD848F"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13</w:t>
            </w:r>
          </w:p>
        </w:tc>
        <w:tc>
          <w:tcPr>
            <w:tcW w:w="225" w:type="pct"/>
            <w:tcBorders>
              <w:top w:val="single" w:sz="4" w:space="0" w:color="auto"/>
              <w:left w:val="single" w:sz="4" w:space="0" w:color="auto"/>
              <w:bottom w:val="single" w:sz="4" w:space="0" w:color="auto"/>
              <w:right w:val="single" w:sz="4" w:space="0" w:color="auto"/>
            </w:tcBorders>
            <w:vAlign w:val="center"/>
            <w:hideMark/>
          </w:tcPr>
          <w:p w14:paraId="41D3290E"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14</w:t>
            </w:r>
          </w:p>
        </w:tc>
        <w:tc>
          <w:tcPr>
            <w:tcW w:w="224" w:type="pct"/>
            <w:tcBorders>
              <w:top w:val="single" w:sz="4" w:space="0" w:color="auto"/>
              <w:left w:val="single" w:sz="4" w:space="0" w:color="auto"/>
              <w:bottom w:val="single" w:sz="4" w:space="0" w:color="auto"/>
              <w:right w:val="single" w:sz="4" w:space="0" w:color="auto"/>
            </w:tcBorders>
            <w:vAlign w:val="center"/>
            <w:hideMark/>
          </w:tcPr>
          <w:p w14:paraId="5CDAE662"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15</w:t>
            </w:r>
          </w:p>
        </w:tc>
        <w:tc>
          <w:tcPr>
            <w:tcW w:w="224" w:type="pct"/>
            <w:tcBorders>
              <w:top w:val="single" w:sz="4" w:space="0" w:color="auto"/>
              <w:left w:val="single" w:sz="4" w:space="0" w:color="auto"/>
              <w:bottom w:val="single" w:sz="4" w:space="0" w:color="auto"/>
              <w:right w:val="single" w:sz="4" w:space="0" w:color="auto"/>
            </w:tcBorders>
            <w:vAlign w:val="center"/>
            <w:hideMark/>
          </w:tcPr>
          <w:p w14:paraId="2CFAE3DB" w14:textId="72EF02D9"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w:t>
            </w:r>
            <w:r w:rsidR="00A11BC4">
              <w:rPr>
                <w:rFonts w:ascii="Times New Roman" w:hAnsi="Times New Roman"/>
                <w:b/>
                <w:bCs/>
                <w:sz w:val="18"/>
                <w:szCs w:val="18"/>
                <w:lang w:val="uk-UA"/>
              </w:rPr>
              <w:t xml:space="preserve"> </w:t>
            </w:r>
            <w:r w:rsidRPr="00A11BC4">
              <w:rPr>
                <w:rFonts w:ascii="Times New Roman" w:hAnsi="Times New Roman"/>
                <w:b/>
                <w:bCs/>
                <w:sz w:val="18"/>
                <w:szCs w:val="18"/>
                <w:lang w:val="uk-UA"/>
              </w:rPr>
              <w:t>16</w:t>
            </w:r>
          </w:p>
        </w:tc>
        <w:tc>
          <w:tcPr>
            <w:tcW w:w="224" w:type="pct"/>
            <w:tcBorders>
              <w:top w:val="single" w:sz="4" w:space="0" w:color="auto"/>
              <w:left w:val="single" w:sz="4" w:space="0" w:color="auto"/>
              <w:bottom w:val="single" w:sz="4" w:space="0" w:color="auto"/>
              <w:right w:val="single" w:sz="4" w:space="0" w:color="auto"/>
            </w:tcBorders>
            <w:vAlign w:val="center"/>
            <w:hideMark/>
          </w:tcPr>
          <w:p w14:paraId="3004125D"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17</w:t>
            </w:r>
          </w:p>
        </w:tc>
        <w:tc>
          <w:tcPr>
            <w:tcW w:w="224" w:type="pct"/>
            <w:tcBorders>
              <w:top w:val="single" w:sz="4" w:space="0" w:color="auto"/>
              <w:left w:val="single" w:sz="4" w:space="0" w:color="auto"/>
              <w:bottom w:val="single" w:sz="4" w:space="0" w:color="auto"/>
              <w:right w:val="single" w:sz="4" w:space="0" w:color="auto"/>
            </w:tcBorders>
            <w:vAlign w:val="center"/>
            <w:hideMark/>
          </w:tcPr>
          <w:p w14:paraId="27415067"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18</w:t>
            </w:r>
          </w:p>
        </w:tc>
        <w:tc>
          <w:tcPr>
            <w:tcW w:w="224" w:type="pct"/>
            <w:tcBorders>
              <w:top w:val="single" w:sz="4" w:space="0" w:color="auto"/>
              <w:left w:val="single" w:sz="4" w:space="0" w:color="auto"/>
              <w:bottom w:val="single" w:sz="4" w:space="0" w:color="auto"/>
              <w:right w:val="single" w:sz="4" w:space="0" w:color="auto"/>
            </w:tcBorders>
            <w:vAlign w:val="center"/>
            <w:hideMark/>
          </w:tcPr>
          <w:p w14:paraId="61688C33" w14:textId="68AF59AC"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w:t>
            </w:r>
            <w:r w:rsidR="00A11BC4">
              <w:rPr>
                <w:rFonts w:ascii="Times New Roman" w:hAnsi="Times New Roman"/>
                <w:b/>
                <w:bCs/>
                <w:sz w:val="18"/>
                <w:szCs w:val="18"/>
                <w:lang w:val="uk-UA"/>
              </w:rPr>
              <w:t xml:space="preserve"> </w:t>
            </w:r>
            <w:r w:rsidRPr="00A11BC4">
              <w:rPr>
                <w:rFonts w:ascii="Times New Roman" w:hAnsi="Times New Roman"/>
                <w:b/>
                <w:bCs/>
                <w:sz w:val="18"/>
                <w:szCs w:val="18"/>
                <w:lang w:val="uk-UA"/>
              </w:rPr>
              <w:t>19</w:t>
            </w:r>
          </w:p>
        </w:tc>
        <w:tc>
          <w:tcPr>
            <w:tcW w:w="225" w:type="pct"/>
            <w:tcBorders>
              <w:top w:val="single" w:sz="4" w:space="0" w:color="auto"/>
              <w:left w:val="single" w:sz="4" w:space="0" w:color="auto"/>
              <w:bottom w:val="single" w:sz="4" w:space="0" w:color="auto"/>
              <w:right w:val="single" w:sz="4" w:space="0" w:color="auto"/>
            </w:tcBorders>
            <w:vAlign w:val="center"/>
            <w:hideMark/>
          </w:tcPr>
          <w:p w14:paraId="02D76503"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20</w:t>
            </w:r>
          </w:p>
        </w:tc>
      </w:tr>
      <w:tr w:rsidR="00BE049B" w:rsidRPr="00E26992" w14:paraId="189A9D68" w14:textId="77777777" w:rsidTr="00C33F85">
        <w:tc>
          <w:tcPr>
            <w:tcW w:w="510" w:type="pct"/>
            <w:tcBorders>
              <w:top w:val="single" w:sz="4" w:space="0" w:color="auto"/>
              <w:left w:val="single" w:sz="4" w:space="0" w:color="auto"/>
              <w:bottom w:val="single" w:sz="4" w:space="0" w:color="auto"/>
              <w:right w:val="single" w:sz="4" w:space="0" w:color="auto"/>
            </w:tcBorders>
            <w:hideMark/>
          </w:tcPr>
          <w:p w14:paraId="7BD2A327" w14:textId="77777777" w:rsidR="00BE049B" w:rsidRPr="00E26992" w:rsidRDefault="00BE049B" w:rsidP="00BE049B">
            <w:pPr>
              <w:rPr>
                <w:rFonts w:ascii="Times New Roman" w:hAnsi="Times New Roman"/>
                <w:lang w:val="uk-UA"/>
              </w:rPr>
            </w:pPr>
            <w:r w:rsidRPr="00E26992">
              <w:rPr>
                <w:rFonts w:ascii="Times New Roman" w:hAnsi="Times New Roman"/>
                <w:lang w:val="uk-UA"/>
              </w:rPr>
              <w:t>ПРН 1</w:t>
            </w:r>
          </w:p>
        </w:tc>
        <w:tc>
          <w:tcPr>
            <w:tcW w:w="224" w:type="pct"/>
            <w:tcBorders>
              <w:top w:val="single" w:sz="4" w:space="0" w:color="auto"/>
              <w:left w:val="single" w:sz="4" w:space="0" w:color="auto"/>
              <w:bottom w:val="single" w:sz="4" w:space="0" w:color="auto"/>
              <w:right w:val="single" w:sz="4" w:space="0" w:color="auto"/>
            </w:tcBorders>
            <w:vAlign w:val="center"/>
          </w:tcPr>
          <w:p w14:paraId="5ACA033B"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12EAD636"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56289F0C"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6F6A697F"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605E1AAE"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153274A2" w14:textId="77777777" w:rsidR="00BE049B" w:rsidRPr="00E26992" w:rsidRDefault="00BE049B" w:rsidP="00A11BC4">
            <w:pPr>
              <w:jc w:val="center"/>
              <w:rPr>
                <w:rFonts w:ascii="Times New Roman" w:hAnsi="Times New Roman"/>
                <w:lang w:val="uk-UA"/>
              </w:rPr>
            </w:pPr>
          </w:p>
        </w:tc>
        <w:tc>
          <w:tcPr>
            <w:tcW w:w="225" w:type="pct"/>
            <w:tcBorders>
              <w:top w:val="single" w:sz="4" w:space="0" w:color="auto"/>
              <w:left w:val="single" w:sz="4" w:space="0" w:color="auto"/>
              <w:bottom w:val="single" w:sz="4" w:space="0" w:color="auto"/>
              <w:right w:val="single" w:sz="4" w:space="0" w:color="auto"/>
            </w:tcBorders>
            <w:vAlign w:val="center"/>
          </w:tcPr>
          <w:p w14:paraId="4BB12226"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6577E797"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43FC7940"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47C46D95"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55ACC518"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60120CFF"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2F898654"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5" w:type="pct"/>
            <w:tcBorders>
              <w:top w:val="single" w:sz="4" w:space="0" w:color="auto"/>
              <w:left w:val="single" w:sz="4" w:space="0" w:color="auto"/>
              <w:bottom w:val="single" w:sz="4" w:space="0" w:color="auto"/>
              <w:right w:val="single" w:sz="4" w:space="0" w:color="auto"/>
            </w:tcBorders>
            <w:vAlign w:val="center"/>
          </w:tcPr>
          <w:p w14:paraId="49F30960"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0BBB7EF2"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3301BFF0"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652D329A"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11FB24AD"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6ABAB572"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5" w:type="pct"/>
            <w:tcBorders>
              <w:top w:val="single" w:sz="4" w:space="0" w:color="auto"/>
              <w:left w:val="single" w:sz="4" w:space="0" w:color="auto"/>
              <w:bottom w:val="single" w:sz="4" w:space="0" w:color="auto"/>
              <w:right w:val="single" w:sz="4" w:space="0" w:color="auto"/>
            </w:tcBorders>
            <w:vAlign w:val="center"/>
          </w:tcPr>
          <w:p w14:paraId="17CFC3E3" w14:textId="77777777" w:rsidR="00BE049B" w:rsidRPr="00E26992" w:rsidRDefault="00BE049B" w:rsidP="00A11BC4">
            <w:pPr>
              <w:jc w:val="center"/>
              <w:rPr>
                <w:rFonts w:ascii="Times New Roman" w:hAnsi="Times New Roman"/>
                <w:lang w:val="uk-UA"/>
              </w:rPr>
            </w:pPr>
          </w:p>
        </w:tc>
      </w:tr>
      <w:tr w:rsidR="00BE049B" w:rsidRPr="00E26992" w14:paraId="77E7CBA9" w14:textId="77777777" w:rsidTr="00C33F85">
        <w:tc>
          <w:tcPr>
            <w:tcW w:w="510" w:type="pct"/>
            <w:tcBorders>
              <w:top w:val="single" w:sz="4" w:space="0" w:color="auto"/>
              <w:left w:val="single" w:sz="4" w:space="0" w:color="auto"/>
              <w:bottom w:val="single" w:sz="4" w:space="0" w:color="auto"/>
              <w:right w:val="single" w:sz="4" w:space="0" w:color="auto"/>
            </w:tcBorders>
            <w:hideMark/>
          </w:tcPr>
          <w:p w14:paraId="7E954C42" w14:textId="77777777" w:rsidR="00BE049B" w:rsidRPr="00E26992" w:rsidRDefault="00BE049B" w:rsidP="00BE049B">
            <w:pPr>
              <w:rPr>
                <w:rFonts w:ascii="Times New Roman" w:hAnsi="Times New Roman"/>
                <w:lang w:val="uk-UA"/>
              </w:rPr>
            </w:pPr>
            <w:r w:rsidRPr="00E26992">
              <w:rPr>
                <w:rFonts w:ascii="Times New Roman" w:hAnsi="Times New Roman"/>
                <w:lang w:val="uk-UA"/>
              </w:rPr>
              <w:t>ПРН 2</w:t>
            </w:r>
          </w:p>
        </w:tc>
        <w:tc>
          <w:tcPr>
            <w:tcW w:w="224" w:type="pct"/>
            <w:tcBorders>
              <w:top w:val="single" w:sz="4" w:space="0" w:color="auto"/>
              <w:left w:val="single" w:sz="4" w:space="0" w:color="auto"/>
              <w:bottom w:val="single" w:sz="4" w:space="0" w:color="auto"/>
              <w:right w:val="single" w:sz="4" w:space="0" w:color="auto"/>
            </w:tcBorders>
            <w:vAlign w:val="center"/>
          </w:tcPr>
          <w:p w14:paraId="409B89FF"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2A09C598"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53EE1669"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6FDE8AD7"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47814BFF"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464D5312" w14:textId="77777777" w:rsidR="00BE049B" w:rsidRPr="00E26992" w:rsidRDefault="00BE049B" w:rsidP="00A11BC4">
            <w:pPr>
              <w:jc w:val="center"/>
              <w:rPr>
                <w:rFonts w:ascii="Times New Roman" w:hAnsi="Times New Roman"/>
                <w:lang w:val="uk-UA"/>
              </w:rPr>
            </w:pPr>
          </w:p>
        </w:tc>
        <w:tc>
          <w:tcPr>
            <w:tcW w:w="225" w:type="pct"/>
            <w:tcBorders>
              <w:top w:val="single" w:sz="4" w:space="0" w:color="auto"/>
              <w:left w:val="single" w:sz="4" w:space="0" w:color="auto"/>
              <w:bottom w:val="single" w:sz="4" w:space="0" w:color="auto"/>
              <w:right w:val="single" w:sz="4" w:space="0" w:color="auto"/>
            </w:tcBorders>
            <w:vAlign w:val="center"/>
          </w:tcPr>
          <w:p w14:paraId="1F78C6C9"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776EE069"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73A422B7"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7AD4A902"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4B64AC89"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703BD284"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42080E7C"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5" w:type="pct"/>
            <w:tcBorders>
              <w:top w:val="single" w:sz="4" w:space="0" w:color="auto"/>
              <w:left w:val="single" w:sz="4" w:space="0" w:color="auto"/>
              <w:bottom w:val="single" w:sz="4" w:space="0" w:color="auto"/>
              <w:right w:val="single" w:sz="4" w:space="0" w:color="auto"/>
            </w:tcBorders>
            <w:vAlign w:val="center"/>
          </w:tcPr>
          <w:p w14:paraId="4A2080B1"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5BF5D161"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006E503B"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2308A0AE"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1D09045D"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7DF917E5"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5" w:type="pct"/>
            <w:tcBorders>
              <w:top w:val="single" w:sz="4" w:space="0" w:color="auto"/>
              <w:left w:val="single" w:sz="4" w:space="0" w:color="auto"/>
              <w:bottom w:val="single" w:sz="4" w:space="0" w:color="auto"/>
              <w:right w:val="single" w:sz="4" w:space="0" w:color="auto"/>
            </w:tcBorders>
            <w:vAlign w:val="center"/>
          </w:tcPr>
          <w:p w14:paraId="5816A5E9" w14:textId="77777777" w:rsidR="00BE049B" w:rsidRPr="00E26992" w:rsidRDefault="00BE049B" w:rsidP="00A11BC4">
            <w:pPr>
              <w:jc w:val="center"/>
              <w:rPr>
                <w:rFonts w:ascii="Times New Roman" w:hAnsi="Times New Roman"/>
                <w:lang w:val="uk-UA"/>
              </w:rPr>
            </w:pPr>
          </w:p>
        </w:tc>
      </w:tr>
      <w:tr w:rsidR="00BE049B" w:rsidRPr="00E26992" w14:paraId="6C09178B" w14:textId="77777777" w:rsidTr="00C33F85">
        <w:tc>
          <w:tcPr>
            <w:tcW w:w="510" w:type="pct"/>
            <w:tcBorders>
              <w:top w:val="single" w:sz="4" w:space="0" w:color="auto"/>
              <w:left w:val="single" w:sz="4" w:space="0" w:color="auto"/>
              <w:bottom w:val="single" w:sz="4" w:space="0" w:color="auto"/>
              <w:right w:val="single" w:sz="4" w:space="0" w:color="auto"/>
            </w:tcBorders>
            <w:hideMark/>
          </w:tcPr>
          <w:p w14:paraId="127D0171" w14:textId="77777777" w:rsidR="00BE049B" w:rsidRPr="00E26992" w:rsidRDefault="00BE049B" w:rsidP="00BE049B">
            <w:pPr>
              <w:rPr>
                <w:rFonts w:ascii="Times New Roman" w:hAnsi="Times New Roman"/>
                <w:lang w:val="uk-UA"/>
              </w:rPr>
            </w:pPr>
            <w:r w:rsidRPr="00E26992">
              <w:rPr>
                <w:rFonts w:ascii="Times New Roman" w:hAnsi="Times New Roman"/>
                <w:lang w:val="uk-UA"/>
              </w:rPr>
              <w:t>ПРН 3</w:t>
            </w:r>
          </w:p>
        </w:tc>
        <w:tc>
          <w:tcPr>
            <w:tcW w:w="224" w:type="pct"/>
            <w:tcBorders>
              <w:top w:val="single" w:sz="4" w:space="0" w:color="auto"/>
              <w:left w:val="single" w:sz="4" w:space="0" w:color="auto"/>
              <w:bottom w:val="single" w:sz="4" w:space="0" w:color="auto"/>
              <w:right w:val="single" w:sz="4" w:space="0" w:color="auto"/>
            </w:tcBorders>
            <w:vAlign w:val="center"/>
          </w:tcPr>
          <w:p w14:paraId="60AD0705"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68F322C8"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528A35EF"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1B440584"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1B945DD1"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25DFCBA2"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5" w:type="pct"/>
            <w:tcBorders>
              <w:top w:val="single" w:sz="4" w:space="0" w:color="auto"/>
              <w:left w:val="single" w:sz="4" w:space="0" w:color="auto"/>
              <w:bottom w:val="single" w:sz="4" w:space="0" w:color="auto"/>
              <w:right w:val="single" w:sz="4" w:space="0" w:color="auto"/>
            </w:tcBorders>
            <w:vAlign w:val="center"/>
          </w:tcPr>
          <w:p w14:paraId="1593BBE1"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5F9B58CA"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65AA241C"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4B382122"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435C02D2"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3BE51A97"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5F39E6B3" w14:textId="77777777" w:rsidR="00BE049B" w:rsidRPr="00E26992" w:rsidRDefault="00BE049B" w:rsidP="00A11BC4">
            <w:pPr>
              <w:jc w:val="center"/>
              <w:rPr>
                <w:rFonts w:ascii="Times New Roman" w:hAnsi="Times New Roman"/>
                <w:lang w:val="uk-UA"/>
              </w:rPr>
            </w:pPr>
          </w:p>
        </w:tc>
        <w:tc>
          <w:tcPr>
            <w:tcW w:w="225" w:type="pct"/>
            <w:tcBorders>
              <w:top w:val="single" w:sz="4" w:space="0" w:color="auto"/>
              <w:left w:val="single" w:sz="4" w:space="0" w:color="auto"/>
              <w:bottom w:val="single" w:sz="4" w:space="0" w:color="auto"/>
              <w:right w:val="single" w:sz="4" w:space="0" w:color="auto"/>
            </w:tcBorders>
            <w:vAlign w:val="center"/>
          </w:tcPr>
          <w:p w14:paraId="4B5444AE"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7ADBB760"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5A16DADB"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39D6DC80"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02D5E548"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62C9B945" w14:textId="77777777" w:rsidR="00BE049B" w:rsidRPr="00E26992" w:rsidRDefault="00BE049B" w:rsidP="00A11BC4">
            <w:pPr>
              <w:jc w:val="center"/>
              <w:rPr>
                <w:rFonts w:ascii="Times New Roman" w:hAnsi="Times New Roman"/>
                <w:lang w:val="uk-UA"/>
              </w:rPr>
            </w:pPr>
          </w:p>
        </w:tc>
        <w:tc>
          <w:tcPr>
            <w:tcW w:w="225" w:type="pct"/>
            <w:tcBorders>
              <w:top w:val="single" w:sz="4" w:space="0" w:color="auto"/>
              <w:left w:val="single" w:sz="4" w:space="0" w:color="auto"/>
              <w:bottom w:val="single" w:sz="4" w:space="0" w:color="auto"/>
              <w:right w:val="single" w:sz="4" w:space="0" w:color="auto"/>
            </w:tcBorders>
            <w:vAlign w:val="center"/>
          </w:tcPr>
          <w:p w14:paraId="6FD57C29" w14:textId="77777777" w:rsidR="00BE049B" w:rsidRPr="00E26992" w:rsidRDefault="00BE049B" w:rsidP="00A11BC4">
            <w:pPr>
              <w:jc w:val="center"/>
              <w:rPr>
                <w:rFonts w:ascii="Times New Roman" w:hAnsi="Times New Roman"/>
                <w:lang w:val="uk-UA"/>
              </w:rPr>
            </w:pPr>
          </w:p>
        </w:tc>
      </w:tr>
      <w:tr w:rsidR="00BE049B" w:rsidRPr="00E26992" w14:paraId="113A3376" w14:textId="77777777" w:rsidTr="00C33F85">
        <w:tc>
          <w:tcPr>
            <w:tcW w:w="510" w:type="pct"/>
            <w:tcBorders>
              <w:top w:val="single" w:sz="4" w:space="0" w:color="auto"/>
              <w:left w:val="single" w:sz="4" w:space="0" w:color="auto"/>
              <w:bottom w:val="single" w:sz="4" w:space="0" w:color="auto"/>
              <w:right w:val="single" w:sz="4" w:space="0" w:color="auto"/>
            </w:tcBorders>
            <w:hideMark/>
          </w:tcPr>
          <w:p w14:paraId="33D92A01" w14:textId="77777777" w:rsidR="00BE049B" w:rsidRPr="00E26992" w:rsidRDefault="00BE049B" w:rsidP="00BE049B">
            <w:pPr>
              <w:rPr>
                <w:rFonts w:ascii="Times New Roman" w:hAnsi="Times New Roman"/>
                <w:lang w:val="uk-UA"/>
              </w:rPr>
            </w:pPr>
            <w:r w:rsidRPr="00E26992">
              <w:rPr>
                <w:rFonts w:ascii="Times New Roman" w:hAnsi="Times New Roman"/>
                <w:lang w:val="uk-UA"/>
              </w:rPr>
              <w:t>ПРН 4</w:t>
            </w:r>
          </w:p>
        </w:tc>
        <w:tc>
          <w:tcPr>
            <w:tcW w:w="224" w:type="pct"/>
            <w:tcBorders>
              <w:top w:val="single" w:sz="4" w:space="0" w:color="auto"/>
              <w:left w:val="single" w:sz="4" w:space="0" w:color="auto"/>
              <w:bottom w:val="single" w:sz="4" w:space="0" w:color="auto"/>
              <w:right w:val="single" w:sz="4" w:space="0" w:color="auto"/>
            </w:tcBorders>
            <w:vAlign w:val="center"/>
          </w:tcPr>
          <w:p w14:paraId="2D2D419B"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3C3A9799"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2ED69C94"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7A41A4FE"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43638C33"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5D0657F8" w14:textId="77777777" w:rsidR="00BE049B" w:rsidRPr="00E26992" w:rsidRDefault="00BE049B" w:rsidP="00A11BC4">
            <w:pPr>
              <w:jc w:val="center"/>
              <w:rPr>
                <w:rFonts w:ascii="Times New Roman" w:hAnsi="Times New Roman"/>
                <w:lang w:val="uk-UA"/>
              </w:rPr>
            </w:pPr>
          </w:p>
        </w:tc>
        <w:tc>
          <w:tcPr>
            <w:tcW w:w="225" w:type="pct"/>
            <w:tcBorders>
              <w:top w:val="single" w:sz="4" w:space="0" w:color="auto"/>
              <w:left w:val="single" w:sz="4" w:space="0" w:color="auto"/>
              <w:bottom w:val="single" w:sz="4" w:space="0" w:color="auto"/>
              <w:right w:val="single" w:sz="4" w:space="0" w:color="auto"/>
            </w:tcBorders>
            <w:vAlign w:val="center"/>
          </w:tcPr>
          <w:p w14:paraId="57699DF5"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09DDAA2E"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17D668F3"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1784FBA3"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63B64905"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631C367B"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4C62FB94" w14:textId="77777777" w:rsidR="00BE049B" w:rsidRPr="00E26992" w:rsidRDefault="00BE049B" w:rsidP="00A11BC4">
            <w:pPr>
              <w:jc w:val="center"/>
              <w:rPr>
                <w:rFonts w:ascii="Times New Roman" w:hAnsi="Times New Roman"/>
                <w:lang w:val="uk-UA"/>
              </w:rPr>
            </w:pPr>
          </w:p>
        </w:tc>
        <w:tc>
          <w:tcPr>
            <w:tcW w:w="225" w:type="pct"/>
            <w:tcBorders>
              <w:top w:val="single" w:sz="4" w:space="0" w:color="auto"/>
              <w:left w:val="single" w:sz="4" w:space="0" w:color="auto"/>
              <w:bottom w:val="single" w:sz="4" w:space="0" w:color="auto"/>
              <w:right w:val="single" w:sz="4" w:space="0" w:color="auto"/>
            </w:tcBorders>
            <w:vAlign w:val="center"/>
          </w:tcPr>
          <w:p w14:paraId="0C5A3004"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7AF0B55C"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7F6A7531"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321ED2DC"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638C17B7"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1076A080" w14:textId="77777777" w:rsidR="00BE049B" w:rsidRPr="00E26992" w:rsidRDefault="00BE049B" w:rsidP="00A11BC4">
            <w:pPr>
              <w:jc w:val="center"/>
              <w:rPr>
                <w:rFonts w:ascii="Times New Roman" w:hAnsi="Times New Roman"/>
                <w:lang w:val="uk-UA"/>
              </w:rPr>
            </w:pPr>
          </w:p>
        </w:tc>
        <w:tc>
          <w:tcPr>
            <w:tcW w:w="225" w:type="pct"/>
            <w:tcBorders>
              <w:top w:val="single" w:sz="4" w:space="0" w:color="auto"/>
              <w:left w:val="single" w:sz="4" w:space="0" w:color="auto"/>
              <w:bottom w:val="single" w:sz="4" w:space="0" w:color="auto"/>
              <w:right w:val="single" w:sz="4" w:space="0" w:color="auto"/>
            </w:tcBorders>
            <w:vAlign w:val="center"/>
          </w:tcPr>
          <w:p w14:paraId="31F7F9E2" w14:textId="77777777" w:rsidR="00BE049B" w:rsidRPr="00E26992" w:rsidRDefault="00BE049B" w:rsidP="00A11BC4">
            <w:pPr>
              <w:jc w:val="center"/>
              <w:rPr>
                <w:rFonts w:ascii="Times New Roman" w:hAnsi="Times New Roman"/>
                <w:lang w:val="uk-UA"/>
              </w:rPr>
            </w:pPr>
          </w:p>
        </w:tc>
      </w:tr>
      <w:tr w:rsidR="00BE049B" w:rsidRPr="00E26992" w14:paraId="56A07054" w14:textId="77777777" w:rsidTr="00C33F85">
        <w:tc>
          <w:tcPr>
            <w:tcW w:w="510" w:type="pct"/>
            <w:tcBorders>
              <w:top w:val="single" w:sz="4" w:space="0" w:color="auto"/>
              <w:left w:val="single" w:sz="4" w:space="0" w:color="auto"/>
              <w:bottom w:val="single" w:sz="4" w:space="0" w:color="auto"/>
              <w:right w:val="single" w:sz="4" w:space="0" w:color="auto"/>
            </w:tcBorders>
            <w:hideMark/>
          </w:tcPr>
          <w:p w14:paraId="00D4FFFA" w14:textId="77777777" w:rsidR="00BE049B" w:rsidRPr="00E26992" w:rsidRDefault="00BE049B" w:rsidP="00BE049B">
            <w:pPr>
              <w:rPr>
                <w:rFonts w:ascii="Times New Roman" w:hAnsi="Times New Roman"/>
                <w:lang w:val="uk-UA"/>
              </w:rPr>
            </w:pPr>
            <w:r w:rsidRPr="00E26992">
              <w:rPr>
                <w:rFonts w:ascii="Times New Roman" w:hAnsi="Times New Roman"/>
                <w:lang w:val="uk-UA"/>
              </w:rPr>
              <w:t>ПРН 5</w:t>
            </w:r>
          </w:p>
        </w:tc>
        <w:tc>
          <w:tcPr>
            <w:tcW w:w="224" w:type="pct"/>
            <w:tcBorders>
              <w:top w:val="single" w:sz="4" w:space="0" w:color="auto"/>
              <w:left w:val="single" w:sz="4" w:space="0" w:color="auto"/>
              <w:bottom w:val="single" w:sz="4" w:space="0" w:color="auto"/>
              <w:right w:val="single" w:sz="4" w:space="0" w:color="auto"/>
            </w:tcBorders>
            <w:vAlign w:val="center"/>
          </w:tcPr>
          <w:p w14:paraId="066CBF97"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14FEA5F4"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0831330E"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62805723"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709BCECE"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2459B93C" w14:textId="77777777" w:rsidR="00BE049B" w:rsidRPr="00E26992" w:rsidRDefault="00BE049B" w:rsidP="00A11BC4">
            <w:pPr>
              <w:jc w:val="center"/>
              <w:rPr>
                <w:rFonts w:ascii="Times New Roman" w:hAnsi="Times New Roman"/>
                <w:lang w:val="uk-UA"/>
              </w:rPr>
            </w:pPr>
          </w:p>
        </w:tc>
        <w:tc>
          <w:tcPr>
            <w:tcW w:w="225" w:type="pct"/>
            <w:tcBorders>
              <w:top w:val="single" w:sz="4" w:space="0" w:color="auto"/>
              <w:left w:val="single" w:sz="4" w:space="0" w:color="auto"/>
              <w:bottom w:val="single" w:sz="4" w:space="0" w:color="auto"/>
              <w:right w:val="single" w:sz="4" w:space="0" w:color="auto"/>
            </w:tcBorders>
            <w:vAlign w:val="center"/>
          </w:tcPr>
          <w:p w14:paraId="21240B24"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7ECC1D78"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77938A0A"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72238ECD"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592A4156"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45196B9D"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7B424B09" w14:textId="77777777" w:rsidR="00BE049B" w:rsidRPr="00E26992" w:rsidRDefault="00BE049B" w:rsidP="00A11BC4">
            <w:pPr>
              <w:jc w:val="center"/>
              <w:rPr>
                <w:rFonts w:ascii="Times New Roman" w:hAnsi="Times New Roman"/>
                <w:lang w:val="uk-UA"/>
              </w:rPr>
            </w:pPr>
          </w:p>
        </w:tc>
        <w:tc>
          <w:tcPr>
            <w:tcW w:w="225" w:type="pct"/>
            <w:tcBorders>
              <w:top w:val="single" w:sz="4" w:space="0" w:color="auto"/>
              <w:left w:val="single" w:sz="4" w:space="0" w:color="auto"/>
              <w:bottom w:val="single" w:sz="4" w:space="0" w:color="auto"/>
              <w:right w:val="single" w:sz="4" w:space="0" w:color="auto"/>
            </w:tcBorders>
            <w:vAlign w:val="center"/>
          </w:tcPr>
          <w:p w14:paraId="394592C7"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3D1CB588"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116D0910"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1F015872"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11AAD8A5"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6245F380"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5" w:type="pct"/>
            <w:tcBorders>
              <w:top w:val="single" w:sz="4" w:space="0" w:color="auto"/>
              <w:left w:val="single" w:sz="4" w:space="0" w:color="auto"/>
              <w:bottom w:val="single" w:sz="4" w:space="0" w:color="auto"/>
              <w:right w:val="single" w:sz="4" w:space="0" w:color="auto"/>
            </w:tcBorders>
            <w:vAlign w:val="center"/>
          </w:tcPr>
          <w:p w14:paraId="309B733B"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r>
      <w:tr w:rsidR="00BE049B" w:rsidRPr="00E26992" w14:paraId="0DF8E032" w14:textId="77777777" w:rsidTr="00C33F85">
        <w:tc>
          <w:tcPr>
            <w:tcW w:w="510" w:type="pct"/>
            <w:tcBorders>
              <w:top w:val="single" w:sz="4" w:space="0" w:color="auto"/>
              <w:left w:val="single" w:sz="4" w:space="0" w:color="auto"/>
              <w:bottom w:val="single" w:sz="4" w:space="0" w:color="auto"/>
              <w:right w:val="single" w:sz="4" w:space="0" w:color="auto"/>
            </w:tcBorders>
            <w:hideMark/>
          </w:tcPr>
          <w:p w14:paraId="640234CF" w14:textId="77777777" w:rsidR="00BE049B" w:rsidRPr="00E26992" w:rsidRDefault="00BE049B" w:rsidP="00BE049B">
            <w:pPr>
              <w:rPr>
                <w:rFonts w:ascii="Times New Roman" w:hAnsi="Times New Roman"/>
                <w:lang w:val="uk-UA"/>
              </w:rPr>
            </w:pPr>
            <w:r w:rsidRPr="00E26992">
              <w:rPr>
                <w:rFonts w:ascii="Times New Roman" w:hAnsi="Times New Roman"/>
                <w:lang w:val="uk-UA"/>
              </w:rPr>
              <w:t>РПН 6</w:t>
            </w:r>
          </w:p>
        </w:tc>
        <w:tc>
          <w:tcPr>
            <w:tcW w:w="224" w:type="pct"/>
            <w:tcBorders>
              <w:top w:val="single" w:sz="4" w:space="0" w:color="auto"/>
              <w:left w:val="single" w:sz="4" w:space="0" w:color="auto"/>
              <w:bottom w:val="single" w:sz="4" w:space="0" w:color="auto"/>
              <w:right w:val="single" w:sz="4" w:space="0" w:color="auto"/>
            </w:tcBorders>
            <w:vAlign w:val="center"/>
          </w:tcPr>
          <w:p w14:paraId="43B0D16D"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715F0F79"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66E17CBB"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737B01CC"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5100F694"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2D007531" w14:textId="77777777" w:rsidR="00BE049B" w:rsidRPr="00E26992" w:rsidRDefault="00BE049B" w:rsidP="00A11BC4">
            <w:pPr>
              <w:jc w:val="center"/>
              <w:rPr>
                <w:rFonts w:ascii="Times New Roman" w:hAnsi="Times New Roman"/>
                <w:lang w:val="uk-UA"/>
              </w:rPr>
            </w:pPr>
          </w:p>
        </w:tc>
        <w:tc>
          <w:tcPr>
            <w:tcW w:w="225" w:type="pct"/>
            <w:tcBorders>
              <w:top w:val="single" w:sz="4" w:space="0" w:color="auto"/>
              <w:left w:val="single" w:sz="4" w:space="0" w:color="auto"/>
              <w:bottom w:val="single" w:sz="4" w:space="0" w:color="auto"/>
              <w:right w:val="single" w:sz="4" w:space="0" w:color="auto"/>
            </w:tcBorders>
            <w:vAlign w:val="center"/>
          </w:tcPr>
          <w:p w14:paraId="059CA216"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6502CBD4"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375279CE"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72179BFD"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0EC8360B"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31CE04A9"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479597DE" w14:textId="77777777" w:rsidR="00BE049B" w:rsidRPr="00E26992" w:rsidRDefault="00BE049B" w:rsidP="00A11BC4">
            <w:pPr>
              <w:jc w:val="center"/>
              <w:rPr>
                <w:rFonts w:ascii="Times New Roman" w:hAnsi="Times New Roman"/>
                <w:lang w:val="uk-UA"/>
              </w:rPr>
            </w:pPr>
          </w:p>
        </w:tc>
        <w:tc>
          <w:tcPr>
            <w:tcW w:w="225" w:type="pct"/>
            <w:tcBorders>
              <w:top w:val="single" w:sz="4" w:space="0" w:color="auto"/>
              <w:left w:val="single" w:sz="4" w:space="0" w:color="auto"/>
              <w:bottom w:val="single" w:sz="4" w:space="0" w:color="auto"/>
              <w:right w:val="single" w:sz="4" w:space="0" w:color="auto"/>
            </w:tcBorders>
            <w:vAlign w:val="center"/>
          </w:tcPr>
          <w:p w14:paraId="50EFFCA2"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21BBBCA7"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3A41186D"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6E52EB8E"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7E239E3E"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377AB3E0"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5" w:type="pct"/>
            <w:tcBorders>
              <w:top w:val="single" w:sz="4" w:space="0" w:color="auto"/>
              <w:left w:val="single" w:sz="4" w:space="0" w:color="auto"/>
              <w:bottom w:val="single" w:sz="4" w:space="0" w:color="auto"/>
              <w:right w:val="single" w:sz="4" w:space="0" w:color="auto"/>
            </w:tcBorders>
            <w:vAlign w:val="center"/>
          </w:tcPr>
          <w:p w14:paraId="79535BE2"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r>
      <w:tr w:rsidR="00BE049B" w:rsidRPr="00E26992" w14:paraId="7DA11923" w14:textId="77777777" w:rsidTr="00C33F85">
        <w:tc>
          <w:tcPr>
            <w:tcW w:w="510" w:type="pct"/>
            <w:tcBorders>
              <w:top w:val="single" w:sz="4" w:space="0" w:color="auto"/>
              <w:left w:val="single" w:sz="4" w:space="0" w:color="auto"/>
              <w:bottom w:val="single" w:sz="4" w:space="0" w:color="auto"/>
              <w:right w:val="single" w:sz="4" w:space="0" w:color="auto"/>
            </w:tcBorders>
            <w:hideMark/>
          </w:tcPr>
          <w:p w14:paraId="1FBD91A4" w14:textId="77777777" w:rsidR="00BE049B" w:rsidRPr="00E26992" w:rsidRDefault="00BE049B" w:rsidP="00BE049B">
            <w:pPr>
              <w:rPr>
                <w:rFonts w:ascii="Times New Roman" w:hAnsi="Times New Roman"/>
                <w:lang w:val="uk-UA"/>
              </w:rPr>
            </w:pPr>
            <w:r w:rsidRPr="00E26992">
              <w:rPr>
                <w:rFonts w:ascii="Times New Roman" w:hAnsi="Times New Roman"/>
                <w:lang w:val="uk-UA"/>
              </w:rPr>
              <w:t>ПРН 7</w:t>
            </w:r>
          </w:p>
        </w:tc>
        <w:tc>
          <w:tcPr>
            <w:tcW w:w="224" w:type="pct"/>
            <w:tcBorders>
              <w:top w:val="single" w:sz="4" w:space="0" w:color="auto"/>
              <w:left w:val="single" w:sz="4" w:space="0" w:color="auto"/>
              <w:bottom w:val="single" w:sz="4" w:space="0" w:color="auto"/>
              <w:right w:val="single" w:sz="4" w:space="0" w:color="auto"/>
            </w:tcBorders>
            <w:vAlign w:val="center"/>
          </w:tcPr>
          <w:p w14:paraId="46891240"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138DFAA4"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48D533CE"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36313197"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184839D6"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25DF8143" w14:textId="77777777" w:rsidR="00BE049B" w:rsidRPr="00E26992" w:rsidRDefault="00BE049B" w:rsidP="00A11BC4">
            <w:pPr>
              <w:jc w:val="center"/>
              <w:rPr>
                <w:rFonts w:ascii="Times New Roman" w:hAnsi="Times New Roman"/>
                <w:lang w:val="uk-UA"/>
              </w:rPr>
            </w:pPr>
          </w:p>
        </w:tc>
        <w:tc>
          <w:tcPr>
            <w:tcW w:w="225" w:type="pct"/>
            <w:tcBorders>
              <w:top w:val="single" w:sz="4" w:space="0" w:color="auto"/>
              <w:left w:val="single" w:sz="4" w:space="0" w:color="auto"/>
              <w:bottom w:val="single" w:sz="4" w:space="0" w:color="auto"/>
              <w:right w:val="single" w:sz="4" w:space="0" w:color="auto"/>
            </w:tcBorders>
            <w:vAlign w:val="center"/>
          </w:tcPr>
          <w:p w14:paraId="0A6EBBDD"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5529BC90"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3D33D1C1"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0802B31B"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6A9DCC0D"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42AA063C"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0FBDFAC6" w14:textId="77777777" w:rsidR="00BE049B" w:rsidRPr="00E26992" w:rsidRDefault="00BE049B" w:rsidP="00A11BC4">
            <w:pPr>
              <w:jc w:val="center"/>
              <w:rPr>
                <w:rFonts w:ascii="Times New Roman" w:hAnsi="Times New Roman"/>
                <w:lang w:val="uk-UA"/>
              </w:rPr>
            </w:pPr>
          </w:p>
        </w:tc>
        <w:tc>
          <w:tcPr>
            <w:tcW w:w="225" w:type="pct"/>
            <w:tcBorders>
              <w:top w:val="single" w:sz="4" w:space="0" w:color="auto"/>
              <w:left w:val="single" w:sz="4" w:space="0" w:color="auto"/>
              <w:bottom w:val="single" w:sz="4" w:space="0" w:color="auto"/>
              <w:right w:val="single" w:sz="4" w:space="0" w:color="auto"/>
            </w:tcBorders>
            <w:vAlign w:val="center"/>
          </w:tcPr>
          <w:p w14:paraId="064A42A5"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69EB56B5"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046A4263"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7B818144"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3248FB79"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34E42ED8"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5" w:type="pct"/>
            <w:tcBorders>
              <w:top w:val="single" w:sz="4" w:space="0" w:color="auto"/>
              <w:left w:val="single" w:sz="4" w:space="0" w:color="auto"/>
              <w:bottom w:val="single" w:sz="4" w:space="0" w:color="auto"/>
              <w:right w:val="single" w:sz="4" w:space="0" w:color="auto"/>
            </w:tcBorders>
            <w:vAlign w:val="center"/>
          </w:tcPr>
          <w:p w14:paraId="30E5DECD"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r>
      <w:tr w:rsidR="00BE049B" w:rsidRPr="00E26992" w14:paraId="6C8C2224" w14:textId="77777777" w:rsidTr="00C33F85">
        <w:tc>
          <w:tcPr>
            <w:tcW w:w="510" w:type="pct"/>
            <w:tcBorders>
              <w:top w:val="single" w:sz="4" w:space="0" w:color="auto"/>
              <w:left w:val="single" w:sz="4" w:space="0" w:color="auto"/>
              <w:bottom w:val="single" w:sz="4" w:space="0" w:color="auto"/>
              <w:right w:val="single" w:sz="4" w:space="0" w:color="auto"/>
            </w:tcBorders>
            <w:hideMark/>
          </w:tcPr>
          <w:p w14:paraId="284E5C89" w14:textId="77777777" w:rsidR="00BE049B" w:rsidRPr="00E26992" w:rsidRDefault="00BE049B" w:rsidP="00BE049B">
            <w:pPr>
              <w:rPr>
                <w:rFonts w:ascii="Times New Roman" w:hAnsi="Times New Roman"/>
                <w:lang w:val="uk-UA"/>
              </w:rPr>
            </w:pPr>
            <w:r w:rsidRPr="00E26992">
              <w:rPr>
                <w:rFonts w:ascii="Times New Roman" w:hAnsi="Times New Roman"/>
                <w:lang w:val="uk-UA"/>
              </w:rPr>
              <w:t>ПРН 8</w:t>
            </w:r>
          </w:p>
        </w:tc>
        <w:tc>
          <w:tcPr>
            <w:tcW w:w="224" w:type="pct"/>
            <w:tcBorders>
              <w:top w:val="single" w:sz="4" w:space="0" w:color="auto"/>
              <w:left w:val="single" w:sz="4" w:space="0" w:color="auto"/>
              <w:bottom w:val="single" w:sz="4" w:space="0" w:color="auto"/>
              <w:right w:val="single" w:sz="4" w:space="0" w:color="auto"/>
            </w:tcBorders>
            <w:vAlign w:val="center"/>
          </w:tcPr>
          <w:p w14:paraId="6140C152"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0C45408E"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57CA524A"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07C3BE66"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7B6BF68A"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77DE01C4"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5" w:type="pct"/>
            <w:tcBorders>
              <w:top w:val="single" w:sz="4" w:space="0" w:color="auto"/>
              <w:left w:val="single" w:sz="4" w:space="0" w:color="auto"/>
              <w:bottom w:val="single" w:sz="4" w:space="0" w:color="auto"/>
              <w:right w:val="single" w:sz="4" w:space="0" w:color="auto"/>
            </w:tcBorders>
            <w:vAlign w:val="center"/>
          </w:tcPr>
          <w:p w14:paraId="1AF6C34D"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07AF27A2"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65903057"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679B662D"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4FABADC1"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0835A40D"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0CE33F86" w14:textId="77777777" w:rsidR="00BE049B" w:rsidRPr="00E26992" w:rsidRDefault="00BE049B" w:rsidP="00A11BC4">
            <w:pPr>
              <w:jc w:val="center"/>
              <w:rPr>
                <w:rFonts w:ascii="Times New Roman" w:hAnsi="Times New Roman"/>
                <w:lang w:val="uk-UA"/>
              </w:rPr>
            </w:pPr>
          </w:p>
        </w:tc>
        <w:tc>
          <w:tcPr>
            <w:tcW w:w="225" w:type="pct"/>
            <w:tcBorders>
              <w:top w:val="single" w:sz="4" w:space="0" w:color="auto"/>
              <w:left w:val="single" w:sz="4" w:space="0" w:color="auto"/>
              <w:bottom w:val="single" w:sz="4" w:space="0" w:color="auto"/>
              <w:right w:val="single" w:sz="4" w:space="0" w:color="auto"/>
            </w:tcBorders>
            <w:vAlign w:val="center"/>
          </w:tcPr>
          <w:p w14:paraId="05089F05"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36C94428"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624874FE"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10BD1289"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407CD894"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108D7232" w14:textId="77777777" w:rsidR="00BE049B" w:rsidRPr="00E26992" w:rsidRDefault="00BE049B" w:rsidP="00A11BC4">
            <w:pPr>
              <w:jc w:val="center"/>
              <w:rPr>
                <w:rFonts w:ascii="Times New Roman" w:hAnsi="Times New Roman"/>
                <w:lang w:val="uk-UA"/>
              </w:rPr>
            </w:pPr>
          </w:p>
        </w:tc>
        <w:tc>
          <w:tcPr>
            <w:tcW w:w="225" w:type="pct"/>
            <w:tcBorders>
              <w:top w:val="single" w:sz="4" w:space="0" w:color="auto"/>
              <w:left w:val="single" w:sz="4" w:space="0" w:color="auto"/>
              <w:bottom w:val="single" w:sz="4" w:space="0" w:color="auto"/>
              <w:right w:val="single" w:sz="4" w:space="0" w:color="auto"/>
            </w:tcBorders>
            <w:vAlign w:val="center"/>
          </w:tcPr>
          <w:p w14:paraId="1D62A622"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r>
      <w:tr w:rsidR="00BE049B" w:rsidRPr="00E26992" w14:paraId="4660CAED" w14:textId="77777777" w:rsidTr="00C33F85">
        <w:tc>
          <w:tcPr>
            <w:tcW w:w="510" w:type="pct"/>
            <w:tcBorders>
              <w:top w:val="single" w:sz="4" w:space="0" w:color="auto"/>
              <w:left w:val="single" w:sz="4" w:space="0" w:color="auto"/>
              <w:bottom w:val="single" w:sz="4" w:space="0" w:color="auto"/>
              <w:right w:val="single" w:sz="4" w:space="0" w:color="auto"/>
            </w:tcBorders>
            <w:hideMark/>
          </w:tcPr>
          <w:p w14:paraId="5706BD55" w14:textId="77777777" w:rsidR="00BE049B" w:rsidRPr="00E26992" w:rsidRDefault="00BE049B" w:rsidP="00BE049B">
            <w:pPr>
              <w:rPr>
                <w:rFonts w:ascii="Times New Roman" w:hAnsi="Times New Roman"/>
                <w:lang w:val="uk-UA"/>
              </w:rPr>
            </w:pPr>
            <w:r w:rsidRPr="00E26992">
              <w:rPr>
                <w:rFonts w:ascii="Times New Roman" w:hAnsi="Times New Roman"/>
                <w:lang w:val="uk-UA"/>
              </w:rPr>
              <w:t>ПРН 9</w:t>
            </w:r>
          </w:p>
        </w:tc>
        <w:tc>
          <w:tcPr>
            <w:tcW w:w="224" w:type="pct"/>
            <w:tcBorders>
              <w:top w:val="single" w:sz="4" w:space="0" w:color="auto"/>
              <w:left w:val="single" w:sz="4" w:space="0" w:color="auto"/>
              <w:bottom w:val="single" w:sz="4" w:space="0" w:color="auto"/>
              <w:right w:val="single" w:sz="4" w:space="0" w:color="auto"/>
            </w:tcBorders>
            <w:vAlign w:val="center"/>
          </w:tcPr>
          <w:p w14:paraId="389A4244"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10ED031F"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6F9D7C9F"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07C2E117"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5A41F69C"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2F9EB4E9" w14:textId="77777777" w:rsidR="00BE049B" w:rsidRPr="00E26992" w:rsidRDefault="00BE049B" w:rsidP="00A11BC4">
            <w:pPr>
              <w:jc w:val="center"/>
              <w:rPr>
                <w:rFonts w:ascii="Times New Roman" w:hAnsi="Times New Roman"/>
                <w:lang w:val="uk-UA"/>
              </w:rPr>
            </w:pPr>
          </w:p>
        </w:tc>
        <w:tc>
          <w:tcPr>
            <w:tcW w:w="225" w:type="pct"/>
            <w:tcBorders>
              <w:top w:val="single" w:sz="4" w:space="0" w:color="auto"/>
              <w:left w:val="single" w:sz="4" w:space="0" w:color="auto"/>
              <w:bottom w:val="single" w:sz="4" w:space="0" w:color="auto"/>
              <w:right w:val="single" w:sz="4" w:space="0" w:color="auto"/>
            </w:tcBorders>
            <w:vAlign w:val="center"/>
          </w:tcPr>
          <w:p w14:paraId="768F1A3F"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6AEEC74A"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65604B01"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3A2A5F92"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06A147B3"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74484177"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13046F37" w14:textId="77777777" w:rsidR="00BE049B" w:rsidRPr="00E26992" w:rsidRDefault="00BE049B" w:rsidP="00A11BC4">
            <w:pPr>
              <w:jc w:val="center"/>
              <w:rPr>
                <w:rFonts w:ascii="Times New Roman" w:hAnsi="Times New Roman"/>
                <w:lang w:val="uk-UA"/>
              </w:rPr>
            </w:pPr>
          </w:p>
        </w:tc>
        <w:tc>
          <w:tcPr>
            <w:tcW w:w="225" w:type="pct"/>
            <w:tcBorders>
              <w:top w:val="single" w:sz="4" w:space="0" w:color="auto"/>
              <w:left w:val="single" w:sz="4" w:space="0" w:color="auto"/>
              <w:bottom w:val="single" w:sz="4" w:space="0" w:color="auto"/>
              <w:right w:val="single" w:sz="4" w:space="0" w:color="auto"/>
            </w:tcBorders>
            <w:vAlign w:val="center"/>
          </w:tcPr>
          <w:p w14:paraId="2C2B438F"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12CB8FBB"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2655B70D"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415C3774"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09C82CCB"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5F6B1E71"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5" w:type="pct"/>
            <w:tcBorders>
              <w:top w:val="single" w:sz="4" w:space="0" w:color="auto"/>
              <w:left w:val="single" w:sz="4" w:space="0" w:color="auto"/>
              <w:bottom w:val="single" w:sz="4" w:space="0" w:color="auto"/>
              <w:right w:val="single" w:sz="4" w:space="0" w:color="auto"/>
            </w:tcBorders>
            <w:vAlign w:val="center"/>
          </w:tcPr>
          <w:p w14:paraId="2B7BC5D2"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r>
      <w:tr w:rsidR="00BE049B" w:rsidRPr="00E26992" w14:paraId="5224BF40" w14:textId="77777777" w:rsidTr="00C33F85">
        <w:tc>
          <w:tcPr>
            <w:tcW w:w="510" w:type="pct"/>
            <w:tcBorders>
              <w:top w:val="single" w:sz="4" w:space="0" w:color="auto"/>
              <w:left w:val="single" w:sz="4" w:space="0" w:color="auto"/>
              <w:bottom w:val="single" w:sz="4" w:space="0" w:color="auto"/>
              <w:right w:val="single" w:sz="4" w:space="0" w:color="auto"/>
            </w:tcBorders>
            <w:hideMark/>
          </w:tcPr>
          <w:p w14:paraId="0A55C470" w14:textId="77777777" w:rsidR="00BE049B" w:rsidRPr="00E26992" w:rsidRDefault="00BE049B" w:rsidP="00BE049B">
            <w:pPr>
              <w:rPr>
                <w:rFonts w:ascii="Times New Roman" w:hAnsi="Times New Roman"/>
                <w:lang w:val="uk-UA"/>
              </w:rPr>
            </w:pPr>
            <w:r w:rsidRPr="00E26992">
              <w:rPr>
                <w:rFonts w:ascii="Times New Roman" w:hAnsi="Times New Roman"/>
                <w:lang w:val="uk-UA"/>
              </w:rPr>
              <w:t>ПРН 10</w:t>
            </w:r>
          </w:p>
        </w:tc>
        <w:tc>
          <w:tcPr>
            <w:tcW w:w="224" w:type="pct"/>
            <w:tcBorders>
              <w:top w:val="single" w:sz="4" w:space="0" w:color="auto"/>
              <w:left w:val="single" w:sz="4" w:space="0" w:color="auto"/>
              <w:bottom w:val="single" w:sz="4" w:space="0" w:color="auto"/>
              <w:right w:val="single" w:sz="4" w:space="0" w:color="auto"/>
            </w:tcBorders>
            <w:vAlign w:val="center"/>
          </w:tcPr>
          <w:p w14:paraId="175DA41A"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7E6D41BF"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40804774"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14420BC7"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44CA9494"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2AB2CFF4" w14:textId="77777777" w:rsidR="00BE049B" w:rsidRPr="00E26992" w:rsidRDefault="00BE049B" w:rsidP="00A11BC4">
            <w:pPr>
              <w:jc w:val="center"/>
              <w:rPr>
                <w:rFonts w:ascii="Times New Roman" w:hAnsi="Times New Roman"/>
                <w:lang w:val="uk-UA"/>
              </w:rPr>
            </w:pPr>
          </w:p>
        </w:tc>
        <w:tc>
          <w:tcPr>
            <w:tcW w:w="225" w:type="pct"/>
            <w:tcBorders>
              <w:top w:val="single" w:sz="4" w:space="0" w:color="auto"/>
              <w:left w:val="single" w:sz="4" w:space="0" w:color="auto"/>
              <w:bottom w:val="single" w:sz="4" w:space="0" w:color="auto"/>
              <w:right w:val="single" w:sz="4" w:space="0" w:color="auto"/>
            </w:tcBorders>
            <w:vAlign w:val="center"/>
          </w:tcPr>
          <w:p w14:paraId="28E0837B"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4820D63B"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2EC77964"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3588B0A5"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57ED7013"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4AF16357"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297CE3AA" w14:textId="77777777" w:rsidR="00BE049B" w:rsidRPr="00E26992" w:rsidRDefault="00BE049B" w:rsidP="00A11BC4">
            <w:pPr>
              <w:jc w:val="center"/>
              <w:rPr>
                <w:rFonts w:ascii="Times New Roman" w:hAnsi="Times New Roman"/>
                <w:lang w:val="uk-UA"/>
              </w:rPr>
            </w:pPr>
          </w:p>
        </w:tc>
        <w:tc>
          <w:tcPr>
            <w:tcW w:w="225" w:type="pct"/>
            <w:tcBorders>
              <w:top w:val="single" w:sz="4" w:space="0" w:color="auto"/>
              <w:left w:val="single" w:sz="4" w:space="0" w:color="auto"/>
              <w:bottom w:val="single" w:sz="4" w:space="0" w:color="auto"/>
              <w:right w:val="single" w:sz="4" w:space="0" w:color="auto"/>
            </w:tcBorders>
            <w:vAlign w:val="center"/>
          </w:tcPr>
          <w:p w14:paraId="3736A92E"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47051AEF"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29E718C5"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21ADFE28"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2AFC0E0A"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22B35061" w14:textId="77777777" w:rsidR="00BE049B" w:rsidRPr="00E26992" w:rsidRDefault="00BE049B" w:rsidP="00A11BC4">
            <w:pPr>
              <w:jc w:val="center"/>
              <w:rPr>
                <w:rFonts w:ascii="Times New Roman" w:hAnsi="Times New Roman"/>
                <w:lang w:val="uk-UA"/>
              </w:rPr>
            </w:pPr>
          </w:p>
        </w:tc>
        <w:tc>
          <w:tcPr>
            <w:tcW w:w="225" w:type="pct"/>
            <w:tcBorders>
              <w:top w:val="single" w:sz="4" w:space="0" w:color="auto"/>
              <w:left w:val="single" w:sz="4" w:space="0" w:color="auto"/>
              <w:bottom w:val="single" w:sz="4" w:space="0" w:color="auto"/>
              <w:right w:val="single" w:sz="4" w:space="0" w:color="auto"/>
            </w:tcBorders>
            <w:vAlign w:val="center"/>
          </w:tcPr>
          <w:p w14:paraId="541F5C4C" w14:textId="77777777" w:rsidR="00BE049B" w:rsidRPr="00E26992" w:rsidRDefault="00BE049B" w:rsidP="00A11BC4">
            <w:pPr>
              <w:jc w:val="center"/>
              <w:rPr>
                <w:rFonts w:ascii="Times New Roman" w:hAnsi="Times New Roman"/>
                <w:lang w:val="uk-UA"/>
              </w:rPr>
            </w:pPr>
          </w:p>
        </w:tc>
      </w:tr>
      <w:tr w:rsidR="00BE049B" w:rsidRPr="00E26992" w14:paraId="2E76E30D" w14:textId="77777777" w:rsidTr="00C33F85">
        <w:tc>
          <w:tcPr>
            <w:tcW w:w="510" w:type="pct"/>
            <w:tcBorders>
              <w:top w:val="single" w:sz="4" w:space="0" w:color="auto"/>
              <w:left w:val="single" w:sz="4" w:space="0" w:color="auto"/>
              <w:bottom w:val="single" w:sz="4" w:space="0" w:color="auto"/>
              <w:right w:val="single" w:sz="4" w:space="0" w:color="auto"/>
            </w:tcBorders>
            <w:hideMark/>
          </w:tcPr>
          <w:p w14:paraId="66C9ECD0" w14:textId="77777777" w:rsidR="00BE049B" w:rsidRPr="00E26992" w:rsidRDefault="00BE049B" w:rsidP="00BE049B">
            <w:pPr>
              <w:rPr>
                <w:rFonts w:ascii="Times New Roman" w:hAnsi="Times New Roman"/>
                <w:lang w:val="uk-UA"/>
              </w:rPr>
            </w:pPr>
            <w:r w:rsidRPr="00E26992">
              <w:rPr>
                <w:rFonts w:ascii="Times New Roman" w:hAnsi="Times New Roman"/>
                <w:lang w:val="uk-UA"/>
              </w:rPr>
              <w:t>ПРН 11</w:t>
            </w:r>
          </w:p>
        </w:tc>
        <w:tc>
          <w:tcPr>
            <w:tcW w:w="224" w:type="pct"/>
            <w:tcBorders>
              <w:top w:val="single" w:sz="4" w:space="0" w:color="auto"/>
              <w:left w:val="single" w:sz="4" w:space="0" w:color="auto"/>
              <w:bottom w:val="single" w:sz="4" w:space="0" w:color="auto"/>
              <w:right w:val="single" w:sz="4" w:space="0" w:color="auto"/>
            </w:tcBorders>
            <w:vAlign w:val="center"/>
          </w:tcPr>
          <w:p w14:paraId="6B8EDD59"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62CE8DD9"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2924BB0A"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0128361E"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7EB0DB4F"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61DA71AA" w14:textId="77777777" w:rsidR="00BE049B" w:rsidRPr="00E26992" w:rsidRDefault="00BE049B" w:rsidP="00A11BC4">
            <w:pPr>
              <w:jc w:val="center"/>
              <w:rPr>
                <w:rFonts w:ascii="Times New Roman" w:hAnsi="Times New Roman"/>
                <w:lang w:val="uk-UA"/>
              </w:rPr>
            </w:pPr>
          </w:p>
        </w:tc>
        <w:tc>
          <w:tcPr>
            <w:tcW w:w="225" w:type="pct"/>
            <w:tcBorders>
              <w:top w:val="single" w:sz="4" w:space="0" w:color="auto"/>
              <w:left w:val="single" w:sz="4" w:space="0" w:color="auto"/>
              <w:bottom w:val="single" w:sz="4" w:space="0" w:color="auto"/>
              <w:right w:val="single" w:sz="4" w:space="0" w:color="auto"/>
            </w:tcBorders>
            <w:vAlign w:val="center"/>
          </w:tcPr>
          <w:p w14:paraId="144777D4"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14CCB72A"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0C9B941D"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478DC572"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24DC8700"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3B33C3A5"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4BE57711" w14:textId="77777777" w:rsidR="00BE049B" w:rsidRPr="00E26992" w:rsidRDefault="00BE049B" w:rsidP="00A11BC4">
            <w:pPr>
              <w:jc w:val="center"/>
              <w:rPr>
                <w:rFonts w:ascii="Times New Roman" w:hAnsi="Times New Roman"/>
                <w:lang w:val="uk-UA"/>
              </w:rPr>
            </w:pPr>
          </w:p>
        </w:tc>
        <w:tc>
          <w:tcPr>
            <w:tcW w:w="225" w:type="pct"/>
            <w:tcBorders>
              <w:top w:val="single" w:sz="4" w:space="0" w:color="auto"/>
              <w:left w:val="single" w:sz="4" w:space="0" w:color="auto"/>
              <w:bottom w:val="single" w:sz="4" w:space="0" w:color="auto"/>
              <w:right w:val="single" w:sz="4" w:space="0" w:color="auto"/>
            </w:tcBorders>
            <w:vAlign w:val="center"/>
          </w:tcPr>
          <w:p w14:paraId="3D15B71F"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051EE1FA"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0CCFF2C3"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20A0EC7F"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589D8CD1"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2F300F1C" w14:textId="77777777" w:rsidR="00BE049B" w:rsidRPr="00E26992" w:rsidRDefault="00BE049B" w:rsidP="00A11BC4">
            <w:pPr>
              <w:jc w:val="center"/>
              <w:rPr>
                <w:rFonts w:ascii="Times New Roman" w:hAnsi="Times New Roman"/>
                <w:lang w:val="uk-UA"/>
              </w:rPr>
            </w:pPr>
          </w:p>
        </w:tc>
        <w:tc>
          <w:tcPr>
            <w:tcW w:w="225" w:type="pct"/>
            <w:tcBorders>
              <w:top w:val="single" w:sz="4" w:space="0" w:color="auto"/>
              <w:left w:val="single" w:sz="4" w:space="0" w:color="auto"/>
              <w:bottom w:val="single" w:sz="4" w:space="0" w:color="auto"/>
              <w:right w:val="single" w:sz="4" w:space="0" w:color="auto"/>
            </w:tcBorders>
            <w:vAlign w:val="center"/>
          </w:tcPr>
          <w:p w14:paraId="61C06F33" w14:textId="77777777" w:rsidR="00BE049B" w:rsidRPr="00E26992" w:rsidRDefault="00BE049B" w:rsidP="00A11BC4">
            <w:pPr>
              <w:jc w:val="center"/>
              <w:rPr>
                <w:rFonts w:ascii="Times New Roman" w:hAnsi="Times New Roman"/>
                <w:lang w:val="uk-UA"/>
              </w:rPr>
            </w:pPr>
          </w:p>
        </w:tc>
      </w:tr>
      <w:tr w:rsidR="00BE049B" w:rsidRPr="00E26992" w14:paraId="0DE1B7DA" w14:textId="77777777" w:rsidTr="00C33F85">
        <w:tc>
          <w:tcPr>
            <w:tcW w:w="510" w:type="pct"/>
            <w:tcBorders>
              <w:top w:val="single" w:sz="4" w:space="0" w:color="auto"/>
              <w:left w:val="single" w:sz="4" w:space="0" w:color="auto"/>
              <w:bottom w:val="single" w:sz="4" w:space="0" w:color="auto"/>
              <w:right w:val="single" w:sz="4" w:space="0" w:color="auto"/>
            </w:tcBorders>
            <w:hideMark/>
          </w:tcPr>
          <w:p w14:paraId="21F1364D" w14:textId="77777777" w:rsidR="00BE049B" w:rsidRPr="00E26992" w:rsidRDefault="00BE049B" w:rsidP="00BE049B">
            <w:pPr>
              <w:rPr>
                <w:rFonts w:ascii="Times New Roman" w:hAnsi="Times New Roman"/>
                <w:lang w:val="uk-UA"/>
              </w:rPr>
            </w:pPr>
            <w:r w:rsidRPr="00E26992">
              <w:rPr>
                <w:rFonts w:ascii="Times New Roman" w:hAnsi="Times New Roman"/>
                <w:lang w:val="uk-UA"/>
              </w:rPr>
              <w:t>ПРН 12</w:t>
            </w:r>
          </w:p>
        </w:tc>
        <w:tc>
          <w:tcPr>
            <w:tcW w:w="224" w:type="pct"/>
            <w:tcBorders>
              <w:top w:val="single" w:sz="4" w:space="0" w:color="auto"/>
              <w:left w:val="single" w:sz="4" w:space="0" w:color="auto"/>
              <w:bottom w:val="single" w:sz="4" w:space="0" w:color="auto"/>
              <w:right w:val="single" w:sz="4" w:space="0" w:color="auto"/>
            </w:tcBorders>
            <w:vAlign w:val="center"/>
          </w:tcPr>
          <w:p w14:paraId="3DBCF3E0"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14E4B24B"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24989986"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0D467EF4"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6480FEE0"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43BEC5F8" w14:textId="77777777" w:rsidR="00BE049B" w:rsidRPr="00E26992" w:rsidRDefault="00BE049B" w:rsidP="00A11BC4">
            <w:pPr>
              <w:jc w:val="center"/>
              <w:rPr>
                <w:rFonts w:ascii="Times New Roman" w:hAnsi="Times New Roman"/>
                <w:lang w:val="uk-UA"/>
              </w:rPr>
            </w:pPr>
          </w:p>
        </w:tc>
        <w:tc>
          <w:tcPr>
            <w:tcW w:w="225" w:type="pct"/>
            <w:tcBorders>
              <w:top w:val="single" w:sz="4" w:space="0" w:color="auto"/>
              <w:left w:val="single" w:sz="4" w:space="0" w:color="auto"/>
              <w:bottom w:val="single" w:sz="4" w:space="0" w:color="auto"/>
              <w:right w:val="single" w:sz="4" w:space="0" w:color="auto"/>
            </w:tcBorders>
            <w:vAlign w:val="center"/>
          </w:tcPr>
          <w:p w14:paraId="08BD98D5"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6C9CDFC5"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594171D7"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3EB926E3"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6015ADE0"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3ABC5B4B"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67071BD1" w14:textId="77777777" w:rsidR="00BE049B" w:rsidRPr="00E26992" w:rsidRDefault="00BE049B" w:rsidP="00A11BC4">
            <w:pPr>
              <w:jc w:val="center"/>
              <w:rPr>
                <w:rFonts w:ascii="Times New Roman" w:hAnsi="Times New Roman"/>
                <w:lang w:val="uk-UA"/>
              </w:rPr>
            </w:pPr>
          </w:p>
        </w:tc>
        <w:tc>
          <w:tcPr>
            <w:tcW w:w="225" w:type="pct"/>
            <w:tcBorders>
              <w:top w:val="single" w:sz="4" w:space="0" w:color="auto"/>
              <w:left w:val="single" w:sz="4" w:space="0" w:color="auto"/>
              <w:bottom w:val="single" w:sz="4" w:space="0" w:color="auto"/>
              <w:right w:val="single" w:sz="4" w:space="0" w:color="auto"/>
            </w:tcBorders>
            <w:vAlign w:val="center"/>
          </w:tcPr>
          <w:p w14:paraId="16C31D62"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564B0720"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175D3E41"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6F29FF1B"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392C9131"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7DCACB4E" w14:textId="77777777" w:rsidR="00BE049B" w:rsidRPr="00E26992" w:rsidRDefault="00BE049B" w:rsidP="00A11BC4">
            <w:pPr>
              <w:jc w:val="center"/>
              <w:rPr>
                <w:rFonts w:ascii="Times New Roman" w:hAnsi="Times New Roman"/>
                <w:lang w:val="uk-UA"/>
              </w:rPr>
            </w:pPr>
          </w:p>
        </w:tc>
        <w:tc>
          <w:tcPr>
            <w:tcW w:w="225" w:type="pct"/>
            <w:tcBorders>
              <w:top w:val="single" w:sz="4" w:space="0" w:color="auto"/>
              <w:left w:val="single" w:sz="4" w:space="0" w:color="auto"/>
              <w:bottom w:val="single" w:sz="4" w:space="0" w:color="auto"/>
              <w:right w:val="single" w:sz="4" w:space="0" w:color="auto"/>
            </w:tcBorders>
            <w:vAlign w:val="center"/>
          </w:tcPr>
          <w:p w14:paraId="67E66C9D" w14:textId="77777777" w:rsidR="00BE049B" w:rsidRPr="00E26992" w:rsidRDefault="00BE049B" w:rsidP="00A11BC4">
            <w:pPr>
              <w:jc w:val="center"/>
              <w:rPr>
                <w:rFonts w:ascii="Times New Roman" w:hAnsi="Times New Roman"/>
                <w:lang w:val="uk-UA"/>
              </w:rPr>
            </w:pPr>
          </w:p>
        </w:tc>
      </w:tr>
      <w:tr w:rsidR="00BE049B" w:rsidRPr="00E26992" w14:paraId="42D3AC00" w14:textId="77777777" w:rsidTr="00C33F85">
        <w:tc>
          <w:tcPr>
            <w:tcW w:w="510" w:type="pct"/>
            <w:tcBorders>
              <w:top w:val="single" w:sz="4" w:space="0" w:color="auto"/>
              <w:left w:val="single" w:sz="4" w:space="0" w:color="auto"/>
              <w:bottom w:val="single" w:sz="4" w:space="0" w:color="auto"/>
              <w:right w:val="single" w:sz="4" w:space="0" w:color="auto"/>
            </w:tcBorders>
            <w:hideMark/>
          </w:tcPr>
          <w:p w14:paraId="2756E07E" w14:textId="77777777" w:rsidR="00BE049B" w:rsidRPr="00E26992" w:rsidRDefault="00BE049B" w:rsidP="00BE049B">
            <w:pPr>
              <w:rPr>
                <w:rFonts w:ascii="Times New Roman" w:hAnsi="Times New Roman"/>
                <w:lang w:val="uk-UA"/>
              </w:rPr>
            </w:pPr>
            <w:r w:rsidRPr="00E26992">
              <w:rPr>
                <w:rFonts w:ascii="Times New Roman" w:hAnsi="Times New Roman"/>
                <w:lang w:val="uk-UA"/>
              </w:rPr>
              <w:t>ПРН 13</w:t>
            </w:r>
          </w:p>
        </w:tc>
        <w:tc>
          <w:tcPr>
            <w:tcW w:w="224" w:type="pct"/>
            <w:tcBorders>
              <w:top w:val="single" w:sz="4" w:space="0" w:color="auto"/>
              <w:left w:val="single" w:sz="4" w:space="0" w:color="auto"/>
              <w:bottom w:val="single" w:sz="4" w:space="0" w:color="auto"/>
              <w:right w:val="single" w:sz="4" w:space="0" w:color="auto"/>
            </w:tcBorders>
            <w:vAlign w:val="center"/>
          </w:tcPr>
          <w:p w14:paraId="4AEF0163"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4E1514F8"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19D25E6A"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367CC6B3"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6BDF91B9"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7AE65818" w14:textId="77777777" w:rsidR="00BE049B" w:rsidRPr="00E26992" w:rsidRDefault="00BE049B" w:rsidP="00A11BC4">
            <w:pPr>
              <w:jc w:val="center"/>
              <w:rPr>
                <w:rFonts w:ascii="Times New Roman" w:hAnsi="Times New Roman"/>
                <w:lang w:val="uk-UA"/>
              </w:rPr>
            </w:pPr>
          </w:p>
        </w:tc>
        <w:tc>
          <w:tcPr>
            <w:tcW w:w="225" w:type="pct"/>
            <w:tcBorders>
              <w:top w:val="single" w:sz="4" w:space="0" w:color="auto"/>
              <w:left w:val="single" w:sz="4" w:space="0" w:color="auto"/>
              <w:bottom w:val="single" w:sz="4" w:space="0" w:color="auto"/>
              <w:right w:val="single" w:sz="4" w:space="0" w:color="auto"/>
            </w:tcBorders>
            <w:vAlign w:val="center"/>
          </w:tcPr>
          <w:p w14:paraId="71CE9484"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1D247947"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1B4D4CDF"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7F8AC3B3"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0982AF2E"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758722A4"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5C48F0DA" w14:textId="77777777" w:rsidR="00BE049B" w:rsidRPr="00E26992" w:rsidRDefault="00BE049B" w:rsidP="00A11BC4">
            <w:pPr>
              <w:jc w:val="center"/>
              <w:rPr>
                <w:rFonts w:ascii="Times New Roman" w:hAnsi="Times New Roman"/>
                <w:lang w:val="uk-UA"/>
              </w:rPr>
            </w:pPr>
          </w:p>
        </w:tc>
        <w:tc>
          <w:tcPr>
            <w:tcW w:w="225" w:type="pct"/>
            <w:tcBorders>
              <w:top w:val="single" w:sz="4" w:space="0" w:color="auto"/>
              <w:left w:val="single" w:sz="4" w:space="0" w:color="auto"/>
              <w:bottom w:val="single" w:sz="4" w:space="0" w:color="auto"/>
              <w:right w:val="single" w:sz="4" w:space="0" w:color="auto"/>
            </w:tcBorders>
            <w:vAlign w:val="center"/>
          </w:tcPr>
          <w:p w14:paraId="754CBE06"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1C22DC6D"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006EF8F9"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3C5224DA"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365C821C"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15F832FB" w14:textId="77777777" w:rsidR="00BE049B" w:rsidRPr="00E26992" w:rsidRDefault="00BE049B" w:rsidP="00A11BC4">
            <w:pPr>
              <w:jc w:val="center"/>
              <w:rPr>
                <w:rFonts w:ascii="Times New Roman" w:hAnsi="Times New Roman"/>
                <w:lang w:val="uk-UA"/>
              </w:rPr>
            </w:pPr>
          </w:p>
        </w:tc>
        <w:tc>
          <w:tcPr>
            <w:tcW w:w="225" w:type="pct"/>
            <w:tcBorders>
              <w:top w:val="single" w:sz="4" w:space="0" w:color="auto"/>
              <w:left w:val="single" w:sz="4" w:space="0" w:color="auto"/>
              <w:bottom w:val="single" w:sz="4" w:space="0" w:color="auto"/>
              <w:right w:val="single" w:sz="4" w:space="0" w:color="auto"/>
            </w:tcBorders>
            <w:vAlign w:val="center"/>
          </w:tcPr>
          <w:p w14:paraId="6DC8939C" w14:textId="77777777" w:rsidR="00BE049B" w:rsidRPr="00E26992" w:rsidRDefault="00BE049B" w:rsidP="00A11BC4">
            <w:pPr>
              <w:jc w:val="center"/>
              <w:rPr>
                <w:rFonts w:ascii="Times New Roman" w:hAnsi="Times New Roman"/>
                <w:lang w:val="uk-UA"/>
              </w:rPr>
            </w:pPr>
          </w:p>
        </w:tc>
      </w:tr>
      <w:tr w:rsidR="00BE049B" w:rsidRPr="00E26992" w14:paraId="533AA0F2" w14:textId="77777777" w:rsidTr="00C33F85">
        <w:tc>
          <w:tcPr>
            <w:tcW w:w="510" w:type="pct"/>
            <w:tcBorders>
              <w:top w:val="single" w:sz="4" w:space="0" w:color="auto"/>
              <w:left w:val="single" w:sz="4" w:space="0" w:color="auto"/>
              <w:bottom w:val="single" w:sz="4" w:space="0" w:color="auto"/>
              <w:right w:val="single" w:sz="4" w:space="0" w:color="auto"/>
            </w:tcBorders>
            <w:hideMark/>
          </w:tcPr>
          <w:p w14:paraId="4D7A5E3B" w14:textId="77777777" w:rsidR="00BE049B" w:rsidRPr="00E26992" w:rsidRDefault="00BE049B" w:rsidP="00BE049B">
            <w:pPr>
              <w:rPr>
                <w:rFonts w:ascii="Times New Roman" w:hAnsi="Times New Roman"/>
                <w:lang w:val="uk-UA"/>
              </w:rPr>
            </w:pPr>
            <w:r w:rsidRPr="00E26992">
              <w:rPr>
                <w:rFonts w:ascii="Times New Roman" w:hAnsi="Times New Roman"/>
                <w:lang w:val="uk-UA"/>
              </w:rPr>
              <w:t xml:space="preserve">ПРН14 </w:t>
            </w:r>
          </w:p>
        </w:tc>
        <w:tc>
          <w:tcPr>
            <w:tcW w:w="224" w:type="pct"/>
            <w:tcBorders>
              <w:top w:val="single" w:sz="4" w:space="0" w:color="auto"/>
              <w:left w:val="single" w:sz="4" w:space="0" w:color="auto"/>
              <w:bottom w:val="single" w:sz="4" w:space="0" w:color="auto"/>
              <w:right w:val="single" w:sz="4" w:space="0" w:color="auto"/>
            </w:tcBorders>
            <w:vAlign w:val="center"/>
          </w:tcPr>
          <w:p w14:paraId="6A7DDC4A"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7979016F"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3238F783"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4E7C1D8D"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0A869693"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684B2B8A" w14:textId="77777777" w:rsidR="00BE049B" w:rsidRPr="00E26992" w:rsidRDefault="00BE049B" w:rsidP="00A11BC4">
            <w:pPr>
              <w:jc w:val="center"/>
              <w:rPr>
                <w:rFonts w:ascii="Times New Roman" w:hAnsi="Times New Roman"/>
                <w:lang w:val="uk-UA"/>
              </w:rPr>
            </w:pPr>
          </w:p>
        </w:tc>
        <w:tc>
          <w:tcPr>
            <w:tcW w:w="225" w:type="pct"/>
            <w:tcBorders>
              <w:top w:val="single" w:sz="4" w:space="0" w:color="auto"/>
              <w:left w:val="single" w:sz="4" w:space="0" w:color="auto"/>
              <w:bottom w:val="single" w:sz="4" w:space="0" w:color="auto"/>
              <w:right w:val="single" w:sz="4" w:space="0" w:color="auto"/>
            </w:tcBorders>
            <w:vAlign w:val="center"/>
          </w:tcPr>
          <w:p w14:paraId="26D2386F"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69CBB1FE"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46785BE7"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126A85B6"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1B9853F6"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3DD9CABA"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67430A8C" w14:textId="77777777" w:rsidR="00BE049B" w:rsidRPr="00E26992" w:rsidRDefault="00BE049B" w:rsidP="00A11BC4">
            <w:pPr>
              <w:jc w:val="center"/>
              <w:rPr>
                <w:rFonts w:ascii="Times New Roman" w:hAnsi="Times New Roman"/>
                <w:lang w:val="uk-UA"/>
              </w:rPr>
            </w:pPr>
          </w:p>
        </w:tc>
        <w:tc>
          <w:tcPr>
            <w:tcW w:w="225" w:type="pct"/>
            <w:tcBorders>
              <w:top w:val="single" w:sz="4" w:space="0" w:color="auto"/>
              <w:left w:val="single" w:sz="4" w:space="0" w:color="auto"/>
              <w:bottom w:val="single" w:sz="4" w:space="0" w:color="auto"/>
              <w:right w:val="single" w:sz="4" w:space="0" w:color="auto"/>
            </w:tcBorders>
            <w:vAlign w:val="center"/>
          </w:tcPr>
          <w:p w14:paraId="11F899EB"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093585EB"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655F4F07"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1467A466"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671AA343"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03F622C0" w14:textId="77777777" w:rsidR="00BE049B" w:rsidRPr="00E26992" w:rsidRDefault="00BE049B" w:rsidP="00A11BC4">
            <w:pPr>
              <w:jc w:val="center"/>
              <w:rPr>
                <w:rFonts w:ascii="Times New Roman" w:hAnsi="Times New Roman"/>
                <w:lang w:val="uk-UA"/>
              </w:rPr>
            </w:pPr>
          </w:p>
        </w:tc>
        <w:tc>
          <w:tcPr>
            <w:tcW w:w="225" w:type="pct"/>
            <w:tcBorders>
              <w:top w:val="single" w:sz="4" w:space="0" w:color="auto"/>
              <w:left w:val="single" w:sz="4" w:space="0" w:color="auto"/>
              <w:bottom w:val="single" w:sz="4" w:space="0" w:color="auto"/>
              <w:right w:val="single" w:sz="4" w:space="0" w:color="auto"/>
            </w:tcBorders>
            <w:vAlign w:val="center"/>
          </w:tcPr>
          <w:p w14:paraId="149FD853" w14:textId="77777777" w:rsidR="00BE049B" w:rsidRPr="00E26992" w:rsidRDefault="00BE049B" w:rsidP="00A11BC4">
            <w:pPr>
              <w:jc w:val="center"/>
              <w:rPr>
                <w:rFonts w:ascii="Times New Roman" w:hAnsi="Times New Roman"/>
                <w:lang w:val="uk-UA"/>
              </w:rPr>
            </w:pPr>
          </w:p>
        </w:tc>
      </w:tr>
      <w:tr w:rsidR="00BE049B" w:rsidRPr="00E26992" w14:paraId="0659B699" w14:textId="77777777" w:rsidTr="00C33F85">
        <w:tc>
          <w:tcPr>
            <w:tcW w:w="510" w:type="pct"/>
            <w:tcBorders>
              <w:top w:val="single" w:sz="4" w:space="0" w:color="auto"/>
              <w:left w:val="single" w:sz="4" w:space="0" w:color="auto"/>
              <w:bottom w:val="single" w:sz="4" w:space="0" w:color="auto"/>
              <w:right w:val="single" w:sz="4" w:space="0" w:color="auto"/>
            </w:tcBorders>
            <w:hideMark/>
          </w:tcPr>
          <w:p w14:paraId="0B3D57FB" w14:textId="77777777" w:rsidR="00BE049B" w:rsidRPr="00E26992" w:rsidRDefault="00BE049B" w:rsidP="00BE049B">
            <w:pPr>
              <w:rPr>
                <w:rFonts w:ascii="Times New Roman" w:hAnsi="Times New Roman"/>
                <w:lang w:val="uk-UA"/>
              </w:rPr>
            </w:pPr>
            <w:r w:rsidRPr="00E26992">
              <w:rPr>
                <w:rFonts w:ascii="Times New Roman" w:hAnsi="Times New Roman"/>
                <w:lang w:val="uk-UA"/>
              </w:rPr>
              <w:t>ПРН 15</w:t>
            </w:r>
          </w:p>
        </w:tc>
        <w:tc>
          <w:tcPr>
            <w:tcW w:w="224" w:type="pct"/>
            <w:tcBorders>
              <w:top w:val="single" w:sz="4" w:space="0" w:color="auto"/>
              <w:left w:val="single" w:sz="4" w:space="0" w:color="auto"/>
              <w:bottom w:val="single" w:sz="4" w:space="0" w:color="auto"/>
              <w:right w:val="single" w:sz="4" w:space="0" w:color="auto"/>
            </w:tcBorders>
            <w:vAlign w:val="center"/>
          </w:tcPr>
          <w:p w14:paraId="4B64F985"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7BC54C23"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5B06DF56"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31B2D390"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346B15AD"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0B2B69F0"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5" w:type="pct"/>
            <w:tcBorders>
              <w:top w:val="single" w:sz="4" w:space="0" w:color="auto"/>
              <w:left w:val="single" w:sz="4" w:space="0" w:color="auto"/>
              <w:bottom w:val="single" w:sz="4" w:space="0" w:color="auto"/>
              <w:right w:val="single" w:sz="4" w:space="0" w:color="auto"/>
            </w:tcBorders>
            <w:vAlign w:val="center"/>
          </w:tcPr>
          <w:p w14:paraId="1B8BD8BB"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5F064EC8"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10092820"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4A550274"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3A4C0A23"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122DAD12"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7D554288"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5" w:type="pct"/>
            <w:tcBorders>
              <w:top w:val="single" w:sz="4" w:space="0" w:color="auto"/>
              <w:left w:val="single" w:sz="4" w:space="0" w:color="auto"/>
              <w:bottom w:val="single" w:sz="4" w:space="0" w:color="auto"/>
              <w:right w:val="single" w:sz="4" w:space="0" w:color="auto"/>
            </w:tcBorders>
            <w:vAlign w:val="center"/>
          </w:tcPr>
          <w:p w14:paraId="4AE6680C"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04326BF4"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1D643015"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27955133"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2658D484"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38DD8E44" w14:textId="77777777" w:rsidR="00BE049B" w:rsidRPr="00E26992" w:rsidRDefault="00BE049B" w:rsidP="00A11BC4">
            <w:pPr>
              <w:jc w:val="center"/>
              <w:rPr>
                <w:rFonts w:ascii="Times New Roman" w:hAnsi="Times New Roman"/>
                <w:lang w:val="uk-UA"/>
              </w:rPr>
            </w:pPr>
          </w:p>
        </w:tc>
        <w:tc>
          <w:tcPr>
            <w:tcW w:w="225" w:type="pct"/>
            <w:tcBorders>
              <w:top w:val="single" w:sz="4" w:space="0" w:color="auto"/>
              <w:left w:val="single" w:sz="4" w:space="0" w:color="auto"/>
              <w:bottom w:val="single" w:sz="4" w:space="0" w:color="auto"/>
              <w:right w:val="single" w:sz="4" w:space="0" w:color="auto"/>
            </w:tcBorders>
            <w:vAlign w:val="center"/>
          </w:tcPr>
          <w:p w14:paraId="26A79707" w14:textId="77777777" w:rsidR="00BE049B" w:rsidRPr="00E26992" w:rsidRDefault="00BE049B" w:rsidP="00A11BC4">
            <w:pPr>
              <w:jc w:val="center"/>
              <w:rPr>
                <w:rFonts w:ascii="Times New Roman" w:hAnsi="Times New Roman"/>
                <w:lang w:val="uk-UA"/>
              </w:rPr>
            </w:pPr>
          </w:p>
        </w:tc>
      </w:tr>
      <w:tr w:rsidR="00BE049B" w:rsidRPr="00E26992" w14:paraId="13353C68" w14:textId="77777777" w:rsidTr="00C33F85">
        <w:tc>
          <w:tcPr>
            <w:tcW w:w="510" w:type="pct"/>
            <w:tcBorders>
              <w:top w:val="single" w:sz="4" w:space="0" w:color="auto"/>
              <w:left w:val="single" w:sz="4" w:space="0" w:color="auto"/>
              <w:bottom w:val="single" w:sz="4" w:space="0" w:color="auto"/>
              <w:right w:val="single" w:sz="4" w:space="0" w:color="auto"/>
            </w:tcBorders>
            <w:hideMark/>
          </w:tcPr>
          <w:p w14:paraId="3ABEB0E6" w14:textId="77777777" w:rsidR="00BE049B" w:rsidRPr="00E26992" w:rsidRDefault="00BE049B" w:rsidP="00BE049B">
            <w:pPr>
              <w:rPr>
                <w:rFonts w:ascii="Times New Roman" w:hAnsi="Times New Roman"/>
                <w:lang w:val="uk-UA"/>
              </w:rPr>
            </w:pPr>
            <w:r w:rsidRPr="00E26992">
              <w:rPr>
                <w:rFonts w:ascii="Times New Roman" w:hAnsi="Times New Roman"/>
                <w:lang w:val="uk-UA"/>
              </w:rPr>
              <w:t>ПРН 16</w:t>
            </w:r>
          </w:p>
        </w:tc>
        <w:tc>
          <w:tcPr>
            <w:tcW w:w="224" w:type="pct"/>
            <w:tcBorders>
              <w:top w:val="single" w:sz="4" w:space="0" w:color="auto"/>
              <w:left w:val="single" w:sz="4" w:space="0" w:color="auto"/>
              <w:bottom w:val="single" w:sz="4" w:space="0" w:color="auto"/>
              <w:right w:val="single" w:sz="4" w:space="0" w:color="auto"/>
            </w:tcBorders>
            <w:vAlign w:val="center"/>
          </w:tcPr>
          <w:p w14:paraId="40952C90"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35DB7551"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3F307892"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418E5234"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0BF47494"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3C290385" w14:textId="77777777" w:rsidR="00BE049B" w:rsidRPr="00E26992" w:rsidRDefault="00BE049B" w:rsidP="00A11BC4">
            <w:pPr>
              <w:jc w:val="center"/>
              <w:rPr>
                <w:rFonts w:ascii="Times New Roman" w:hAnsi="Times New Roman"/>
                <w:lang w:val="uk-UA"/>
              </w:rPr>
            </w:pPr>
          </w:p>
        </w:tc>
        <w:tc>
          <w:tcPr>
            <w:tcW w:w="225" w:type="pct"/>
            <w:tcBorders>
              <w:top w:val="single" w:sz="4" w:space="0" w:color="auto"/>
              <w:left w:val="single" w:sz="4" w:space="0" w:color="auto"/>
              <w:bottom w:val="single" w:sz="4" w:space="0" w:color="auto"/>
              <w:right w:val="single" w:sz="4" w:space="0" w:color="auto"/>
            </w:tcBorders>
            <w:vAlign w:val="center"/>
          </w:tcPr>
          <w:p w14:paraId="0C78D02C"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11D6ED12"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7D519125"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3D3A2ED4"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7C23548D"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726FA7BF"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40833469" w14:textId="77777777" w:rsidR="00BE049B" w:rsidRPr="00E26992" w:rsidRDefault="00BE049B" w:rsidP="00A11BC4">
            <w:pPr>
              <w:jc w:val="center"/>
              <w:rPr>
                <w:rFonts w:ascii="Times New Roman" w:hAnsi="Times New Roman"/>
                <w:lang w:val="uk-UA"/>
              </w:rPr>
            </w:pPr>
          </w:p>
        </w:tc>
        <w:tc>
          <w:tcPr>
            <w:tcW w:w="225" w:type="pct"/>
            <w:tcBorders>
              <w:top w:val="single" w:sz="4" w:space="0" w:color="auto"/>
              <w:left w:val="single" w:sz="4" w:space="0" w:color="auto"/>
              <w:bottom w:val="single" w:sz="4" w:space="0" w:color="auto"/>
              <w:right w:val="single" w:sz="4" w:space="0" w:color="auto"/>
            </w:tcBorders>
            <w:vAlign w:val="center"/>
          </w:tcPr>
          <w:p w14:paraId="047E7AE3"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033D08AC"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5782566C"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3E3A3FF5"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5BB478DD"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358D8E7A" w14:textId="77777777" w:rsidR="00BE049B" w:rsidRPr="00E26992" w:rsidRDefault="00BE049B" w:rsidP="00A11BC4">
            <w:pPr>
              <w:jc w:val="center"/>
              <w:rPr>
                <w:rFonts w:ascii="Times New Roman" w:hAnsi="Times New Roman"/>
                <w:lang w:val="uk-UA"/>
              </w:rPr>
            </w:pPr>
          </w:p>
        </w:tc>
        <w:tc>
          <w:tcPr>
            <w:tcW w:w="225" w:type="pct"/>
            <w:tcBorders>
              <w:top w:val="single" w:sz="4" w:space="0" w:color="auto"/>
              <w:left w:val="single" w:sz="4" w:space="0" w:color="auto"/>
              <w:bottom w:val="single" w:sz="4" w:space="0" w:color="auto"/>
              <w:right w:val="single" w:sz="4" w:space="0" w:color="auto"/>
            </w:tcBorders>
            <w:vAlign w:val="center"/>
          </w:tcPr>
          <w:p w14:paraId="129FB025" w14:textId="77777777" w:rsidR="00BE049B" w:rsidRPr="00E26992" w:rsidRDefault="00BE049B" w:rsidP="00A11BC4">
            <w:pPr>
              <w:jc w:val="center"/>
              <w:rPr>
                <w:rFonts w:ascii="Times New Roman" w:hAnsi="Times New Roman"/>
                <w:lang w:val="uk-UA"/>
              </w:rPr>
            </w:pPr>
          </w:p>
        </w:tc>
      </w:tr>
      <w:tr w:rsidR="00BE049B" w:rsidRPr="00E26992" w14:paraId="46E417E2" w14:textId="77777777" w:rsidTr="00C33F85">
        <w:tc>
          <w:tcPr>
            <w:tcW w:w="510" w:type="pct"/>
            <w:tcBorders>
              <w:top w:val="single" w:sz="4" w:space="0" w:color="auto"/>
              <w:left w:val="single" w:sz="4" w:space="0" w:color="auto"/>
              <w:bottom w:val="single" w:sz="4" w:space="0" w:color="auto"/>
              <w:right w:val="single" w:sz="4" w:space="0" w:color="auto"/>
            </w:tcBorders>
            <w:hideMark/>
          </w:tcPr>
          <w:p w14:paraId="7C5B27C3" w14:textId="77777777" w:rsidR="00BE049B" w:rsidRPr="00E26992" w:rsidRDefault="00BE049B" w:rsidP="00BE049B">
            <w:pPr>
              <w:rPr>
                <w:rFonts w:ascii="Times New Roman" w:hAnsi="Times New Roman"/>
                <w:lang w:val="uk-UA"/>
              </w:rPr>
            </w:pPr>
            <w:r w:rsidRPr="00E26992">
              <w:rPr>
                <w:rFonts w:ascii="Times New Roman" w:hAnsi="Times New Roman"/>
                <w:lang w:val="uk-UA"/>
              </w:rPr>
              <w:t>ПРН 17</w:t>
            </w:r>
          </w:p>
        </w:tc>
        <w:tc>
          <w:tcPr>
            <w:tcW w:w="224" w:type="pct"/>
            <w:tcBorders>
              <w:top w:val="single" w:sz="4" w:space="0" w:color="auto"/>
              <w:left w:val="single" w:sz="4" w:space="0" w:color="auto"/>
              <w:bottom w:val="single" w:sz="4" w:space="0" w:color="auto"/>
              <w:right w:val="single" w:sz="4" w:space="0" w:color="auto"/>
            </w:tcBorders>
            <w:vAlign w:val="center"/>
          </w:tcPr>
          <w:p w14:paraId="501156B4"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443822C3"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389A77D8"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18F46D9E"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741DF932"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3CEDF936"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5" w:type="pct"/>
            <w:tcBorders>
              <w:top w:val="single" w:sz="4" w:space="0" w:color="auto"/>
              <w:left w:val="single" w:sz="4" w:space="0" w:color="auto"/>
              <w:bottom w:val="single" w:sz="4" w:space="0" w:color="auto"/>
              <w:right w:val="single" w:sz="4" w:space="0" w:color="auto"/>
            </w:tcBorders>
            <w:vAlign w:val="center"/>
          </w:tcPr>
          <w:p w14:paraId="107E64D0"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5BEE2B05"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5AF54624"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0E90BF6E"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620C8519"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155AFB62"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5E6A9646" w14:textId="77777777" w:rsidR="00BE049B" w:rsidRPr="00E26992" w:rsidRDefault="00BE049B" w:rsidP="00A11BC4">
            <w:pPr>
              <w:jc w:val="center"/>
              <w:rPr>
                <w:rFonts w:ascii="Times New Roman" w:hAnsi="Times New Roman"/>
                <w:lang w:val="uk-UA"/>
              </w:rPr>
            </w:pPr>
          </w:p>
        </w:tc>
        <w:tc>
          <w:tcPr>
            <w:tcW w:w="225" w:type="pct"/>
            <w:tcBorders>
              <w:top w:val="single" w:sz="4" w:space="0" w:color="auto"/>
              <w:left w:val="single" w:sz="4" w:space="0" w:color="auto"/>
              <w:bottom w:val="single" w:sz="4" w:space="0" w:color="auto"/>
              <w:right w:val="single" w:sz="4" w:space="0" w:color="auto"/>
            </w:tcBorders>
            <w:vAlign w:val="center"/>
          </w:tcPr>
          <w:p w14:paraId="3A13D3B2"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25AD2C75"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7F8F4158"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35CAB9B1"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3D42845B"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3BDC74B8" w14:textId="77777777" w:rsidR="00BE049B" w:rsidRPr="00E26992" w:rsidRDefault="00BE049B" w:rsidP="00A11BC4">
            <w:pPr>
              <w:jc w:val="center"/>
              <w:rPr>
                <w:rFonts w:ascii="Times New Roman" w:hAnsi="Times New Roman"/>
                <w:lang w:val="uk-UA"/>
              </w:rPr>
            </w:pPr>
          </w:p>
        </w:tc>
        <w:tc>
          <w:tcPr>
            <w:tcW w:w="225" w:type="pct"/>
            <w:tcBorders>
              <w:top w:val="single" w:sz="4" w:space="0" w:color="auto"/>
              <w:left w:val="single" w:sz="4" w:space="0" w:color="auto"/>
              <w:bottom w:val="single" w:sz="4" w:space="0" w:color="auto"/>
              <w:right w:val="single" w:sz="4" w:space="0" w:color="auto"/>
            </w:tcBorders>
            <w:vAlign w:val="center"/>
          </w:tcPr>
          <w:p w14:paraId="137692A2" w14:textId="77777777" w:rsidR="00BE049B" w:rsidRPr="00E26992" w:rsidRDefault="00BE049B" w:rsidP="00A11BC4">
            <w:pPr>
              <w:jc w:val="center"/>
              <w:rPr>
                <w:rFonts w:ascii="Times New Roman" w:hAnsi="Times New Roman"/>
                <w:lang w:val="uk-UA"/>
              </w:rPr>
            </w:pPr>
          </w:p>
        </w:tc>
      </w:tr>
      <w:tr w:rsidR="00BE049B" w:rsidRPr="00E26992" w14:paraId="03AB6301" w14:textId="77777777" w:rsidTr="00C33F85">
        <w:tc>
          <w:tcPr>
            <w:tcW w:w="510" w:type="pct"/>
            <w:tcBorders>
              <w:top w:val="single" w:sz="4" w:space="0" w:color="auto"/>
              <w:left w:val="single" w:sz="4" w:space="0" w:color="auto"/>
              <w:bottom w:val="single" w:sz="4" w:space="0" w:color="auto"/>
              <w:right w:val="single" w:sz="4" w:space="0" w:color="auto"/>
            </w:tcBorders>
            <w:hideMark/>
          </w:tcPr>
          <w:p w14:paraId="37751A6F" w14:textId="77777777" w:rsidR="00BE049B" w:rsidRPr="00E26992" w:rsidRDefault="00BE049B" w:rsidP="00BE049B">
            <w:pPr>
              <w:rPr>
                <w:rFonts w:ascii="Times New Roman" w:hAnsi="Times New Roman"/>
                <w:lang w:val="uk-UA"/>
              </w:rPr>
            </w:pPr>
            <w:r w:rsidRPr="00E26992">
              <w:rPr>
                <w:rFonts w:ascii="Times New Roman" w:hAnsi="Times New Roman"/>
                <w:lang w:val="uk-UA"/>
              </w:rPr>
              <w:t>ПРН 18</w:t>
            </w:r>
          </w:p>
        </w:tc>
        <w:tc>
          <w:tcPr>
            <w:tcW w:w="224" w:type="pct"/>
            <w:tcBorders>
              <w:top w:val="single" w:sz="4" w:space="0" w:color="auto"/>
              <w:left w:val="single" w:sz="4" w:space="0" w:color="auto"/>
              <w:bottom w:val="single" w:sz="4" w:space="0" w:color="auto"/>
              <w:right w:val="single" w:sz="4" w:space="0" w:color="auto"/>
            </w:tcBorders>
            <w:vAlign w:val="center"/>
          </w:tcPr>
          <w:p w14:paraId="2283EC4B"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3A0CB62A"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14B53696"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06FBDD5B"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07679CC4"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2CF5C13A" w14:textId="77777777" w:rsidR="00BE049B" w:rsidRPr="00E26992" w:rsidRDefault="00BE049B" w:rsidP="00A11BC4">
            <w:pPr>
              <w:jc w:val="center"/>
              <w:rPr>
                <w:rFonts w:ascii="Times New Roman" w:hAnsi="Times New Roman"/>
                <w:lang w:val="uk-UA"/>
              </w:rPr>
            </w:pPr>
          </w:p>
        </w:tc>
        <w:tc>
          <w:tcPr>
            <w:tcW w:w="225" w:type="pct"/>
            <w:tcBorders>
              <w:top w:val="single" w:sz="4" w:space="0" w:color="auto"/>
              <w:left w:val="single" w:sz="4" w:space="0" w:color="auto"/>
              <w:bottom w:val="single" w:sz="4" w:space="0" w:color="auto"/>
              <w:right w:val="single" w:sz="4" w:space="0" w:color="auto"/>
            </w:tcBorders>
            <w:vAlign w:val="center"/>
          </w:tcPr>
          <w:p w14:paraId="6B02A67C"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5FB9C9C6"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757E8BF7"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12CC772C"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490490F3"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4F399C6F"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70332636" w14:textId="77777777" w:rsidR="00BE049B" w:rsidRPr="00E26992" w:rsidRDefault="00BE049B" w:rsidP="00A11BC4">
            <w:pPr>
              <w:jc w:val="center"/>
              <w:rPr>
                <w:rFonts w:ascii="Times New Roman" w:hAnsi="Times New Roman"/>
                <w:lang w:val="uk-UA"/>
              </w:rPr>
            </w:pPr>
          </w:p>
        </w:tc>
        <w:tc>
          <w:tcPr>
            <w:tcW w:w="225" w:type="pct"/>
            <w:tcBorders>
              <w:top w:val="single" w:sz="4" w:space="0" w:color="auto"/>
              <w:left w:val="single" w:sz="4" w:space="0" w:color="auto"/>
              <w:bottom w:val="single" w:sz="4" w:space="0" w:color="auto"/>
              <w:right w:val="single" w:sz="4" w:space="0" w:color="auto"/>
            </w:tcBorders>
            <w:vAlign w:val="center"/>
          </w:tcPr>
          <w:p w14:paraId="754DE84A"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48D556B1"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3B6BAF39"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2D2DFF44"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58A69A36"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0A76E08A" w14:textId="77777777" w:rsidR="00BE049B" w:rsidRPr="00E26992" w:rsidRDefault="00BE049B" w:rsidP="00A11BC4">
            <w:pPr>
              <w:jc w:val="center"/>
              <w:rPr>
                <w:rFonts w:ascii="Times New Roman" w:hAnsi="Times New Roman"/>
                <w:lang w:val="uk-UA"/>
              </w:rPr>
            </w:pPr>
          </w:p>
        </w:tc>
        <w:tc>
          <w:tcPr>
            <w:tcW w:w="225" w:type="pct"/>
            <w:tcBorders>
              <w:top w:val="single" w:sz="4" w:space="0" w:color="auto"/>
              <w:left w:val="single" w:sz="4" w:space="0" w:color="auto"/>
              <w:bottom w:val="single" w:sz="4" w:space="0" w:color="auto"/>
              <w:right w:val="single" w:sz="4" w:space="0" w:color="auto"/>
            </w:tcBorders>
            <w:vAlign w:val="center"/>
          </w:tcPr>
          <w:p w14:paraId="0D90B639"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r>
      <w:tr w:rsidR="00BE049B" w:rsidRPr="00E26992" w14:paraId="707C4F54" w14:textId="77777777" w:rsidTr="00C33F85">
        <w:tc>
          <w:tcPr>
            <w:tcW w:w="510" w:type="pct"/>
            <w:tcBorders>
              <w:top w:val="single" w:sz="4" w:space="0" w:color="auto"/>
              <w:left w:val="single" w:sz="4" w:space="0" w:color="auto"/>
              <w:bottom w:val="single" w:sz="4" w:space="0" w:color="auto"/>
              <w:right w:val="single" w:sz="4" w:space="0" w:color="auto"/>
            </w:tcBorders>
            <w:hideMark/>
          </w:tcPr>
          <w:p w14:paraId="6101DCFA" w14:textId="77777777" w:rsidR="00BE049B" w:rsidRPr="00E26992" w:rsidRDefault="00BE049B" w:rsidP="00BE049B">
            <w:pPr>
              <w:rPr>
                <w:rFonts w:ascii="Times New Roman" w:hAnsi="Times New Roman"/>
                <w:lang w:val="uk-UA"/>
              </w:rPr>
            </w:pPr>
            <w:r w:rsidRPr="00E26992">
              <w:rPr>
                <w:rFonts w:ascii="Times New Roman" w:hAnsi="Times New Roman"/>
                <w:lang w:val="uk-UA"/>
              </w:rPr>
              <w:t>ПРН 19</w:t>
            </w:r>
          </w:p>
        </w:tc>
        <w:tc>
          <w:tcPr>
            <w:tcW w:w="224" w:type="pct"/>
            <w:tcBorders>
              <w:top w:val="single" w:sz="4" w:space="0" w:color="auto"/>
              <w:left w:val="single" w:sz="4" w:space="0" w:color="auto"/>
              <w:bottom w:val="single" w:sz="4" w:space="0" w:color="auto"/>
              <w:right w:val="single" w:sz="4" w:space="0" w:color="auto"/>
            </w:tcBorders>
            <w:vAlign w:val="center"/>
          </w:tcPr>
          <w:p w14:paraId="1F8744D4"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236842F9"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71DE08A5"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6DFE9900"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5B4086F7"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55869635"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5" w:type="pct"/>
            <w:tcBorders>
              <w:top w:val="single" w:sz="4" w:space="0" w:color="auto"/>
              <w:left w:val="single" w:sz="4" w:space="0" w:color="auto"/>
              <w:bottom w:val="single" w:sz="4" w:space="0" w:color="auto"/>
              <w:right w:val="single" w:sz="4" w:space="0" w:color="auto"/>
            </w:tcBorders>
            <w:vAlign w:val="center"/>
          </w:tcPr>
          <w:p w14:paraId="273D5F59"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787FA8FA"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5482823E"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2DCB7571"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71653F9F"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5446B337"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375639F2" w14:textId="77777777" w:rsidR="00BE049B" w:rsidRPr="00E26992" w:rsidRDefault="00BE049B" w:rsidP="00A11BC4">
            <w:pPr>
              <w:jc w:val="center"/>
              <w:rPr>
                <w:rFonts w:ascii="Times New Roman" w:hAnsi="Times New Roman"/>
                <w:lang w:val="uk-UA"/>
              </w:rPr>
            </w:pPr>
          </w:p>
        </w:tc>
        <w:tc>
          <w:tcPr>
            <w:tcW w:w="225" w:type="pct"/>
            <w:tcBorders>
              <w:top w:val="single" w:sz="4" w:space="0" w:color="auto"/>
              <w:left w:val="single" w:sz="4" w:space="0" w:color="auto"/>
              <w:bottom w:val="single" w:sz="4" w:space="0" w:color="auto"/>
              <w:right w:val="single" w:sz="4" w:space="0" w:color="auto"/>
            </w:tcBorders>
            <w:vAlign w:val="center"/>
          </w:tcPr>
          <w:p w14:paraId="01F9C126"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6573862D"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1BEF4F1C"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46BA98B9"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7F81C9D8"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31295F1A" w14:textId="77777777" w:rsidR="00BE049B" w:rsidRPr="00E26992" w:rsidRDefault="00BE049B" w:rsidP="00A11BC4">
            <w:pPr>
              <w:jc w:val="center"/>
              <w:rPr>
                <w:rFonts w:ascii="Times New Roman" w:hAnsi="Times New Roman"/>
                <w:lang w:val="uk-UA"/>
              </w:rPr>
            </w:pPr>
          </w:p>
        </w:tc>
        <w:tc>
          <w:tcPr>
            <w:tcW w:w="225" w:type="pct"/>
            <w:tcBorders>
              <w:top w:val="single" w:sz="4" w:space="0" w:color="auto"/>
              <w:left w:val="single" w:sz="4" w:space="0" w:color="auto"/>
              <w:bottom w:val="single" w:sz="4" w:space="0" w:color="auto"/>
              <w:right w:val="single" w:sz="4" w:space="0" w:color="auto"/>
            </w:tcBorders>
            <w:vAlign w:val="center"/>
          </w:tcPr>
          <w:p w14:paraId="1B323733" w14:textId="77777777" w:rsidR="00BE049B" w:rsidRPr="00E26992" w:rsidRDefault="00BE049B" w:rsidP="00A11BC4">
            <w:pPr>
              <w:jc w:val="center"/>
              <w:rPr>
                <w:rFonts w:ascii="Times New Roman" w:hAnsi="Times New Roman"/>
                <w:lang w:val="uk-UA"/>
              </w:rPr>
            </w:pPr>
          </w:p>
        </w:tc>
      </w:tr>
      <w:tr w:rsidR="00BE049B" w:rsidRPr="00E26992" w14:paraId="6D0D87F8" w14:textId="77777777" w:rsidTr="00C33F85">
        <w:tc>
          <w:tcPr>
            <w:tcW w:w="510" w:type="pct"/>
            <w:tcBorders>
              <w:top w:val="single" w:sz="4" w:space="0" w:color="auto"/>
              <w:left w:val="single" w:sz="4" w:space="0" w:color="auto"/>
              <w:bottom w:val="single" w:sz="4" w:space="0" w:color="auto"/>
              <w:right w:val="single" w:sz="4" w:space="0" w:color="auto"/>
            </w:tcBorders>
            <w:hideMark/>
          </w:tcPr>
          <w:p w14:paraId="6BFC455F" w14:textId="77777777" w:rsidR="00BE049B" w:rsidRPr="00E26992" w:rsidRDefault="00BE049B" w:rsidP="00BE049B">
            <w:pPr>
              <w:rPr>
                <w:rFonts w:ascii="Times New Roman" w:hAnsi="Times New Roman"/>
                <w:lang w:val="uk-UA"/>
              </w:rPr>
            </w:pPr>
            <w:r w:rsidRPr="00E26992">
              <w:rPr>
                <w:rFonts w:ascii="Times New Roman" w:hAnsi="Times New Roman"/>
                <w:lang w:val="uk-UA"/>
              </w:rPr>
              <w:t>ПРН 20</w:t>
            </w:r>
          </w:p>
        </w:tc>
        <w:tc>
          <w:tcPr>
            <w:tcW w:w="224" w:type="pct"/>
            <w:tcBorders>
              <w:top w:val="single" w:sz="4" w:space="0" w:color="auto"/>
              <w:left w:val="single" w:sz="4" w:space="0" w:color="auto"/>
              <w:bottom w:val="single" w:sz="4" w:space="0" w:color="auto"/>
              <w:right w:val="single" w:sz="4" w:space="0" w:color="auto"/>
            </w:tcBorders>
            <w:vAlign w:val="center"/>
          </w:tcPr>
          <w:p w14:paraId="47FE3117"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7DAE28A0"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1D598A32"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0F17749D"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11E1535A"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0C474C89" w14:textId="77777777" w:rsidR="00BE049B" w:rsidRPr="00E26992" w:rsidRDefault="00BE049B" w:rsidP="00A11BC4">
            <w:pPr>
              <w:jc w:val="center"/>
              <w:rPr>
                <w:rFonts w:ascii="Times New Roman" w:hAnsi="Times New Roman"/>
                <w:lang w:val="uk-UA"/>
              </w:rPr>
            </w:pPr>
          </w:p>
        </w:tc>
        <w:tc>
          <w:tcPr>
            <w:tcW w:w="225" w:type="pct"/>
            <w:tcBorders>
              <w:top w:val="single" w:sz="4" w:space="0" w:color="auto"/>
              <w:left w:val="single" w:sz="4" w:space="0" w:color="auto"/>
              <w:bottom w:val="single" w:sz="4" w:space="0" w:color="auto"/>
              <w:right w:val="single" w:sz="4" w:space="0" w:color="auto"/>
            </w:tcBorders>
            <w:vAlign w:val="center"/>
          </w:tcPr>
          <w:p w14:paraId="264FD706"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5FF8BDF2"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649BD2AA"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48EDB739"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629ADC06"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69F7B59B"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5EFEFCEF" w14:textId="77777777" w:rsidR="00BE049B" w:rsidRPr="00E26992" w:rsidRDefault="00BE049B" w:rsidP="00A11BC4">
            <w:pPr>
              <w:jc w:val="center"/>
              <w:rPr>
                <w:rFonts w:ascii="Times New Roman" w:hAnsi="Times New Roman"/>
                <w:lang w:val="uk-UA"/>
              </w:rPr>
            </w:pPr>
          </w:p>
        </w:tc>
        <w:tc>
          <w:tcPr>
            <w:tcW w:w="225" w:type="pct"/>
            <w:tcBorders>
              <w:top w:val="single" w:sz="4" w:space="0" w:color="auto"/>
              <w:left w:val="single" w:sz="4" w:space="0" w:color="auto"/>
              <w:bottom w:val="single" w:sz="4" w:space="0" w:color="auto"/>
              <w:right w:val="single" w:sz="4" w:space="0" w:color="auto"/>
            </w:tcBorders>
            <w:vAlign w:val="center"/>
          </w:tcPr>
          <w:p w14:paraId="773A3FCD"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10AE99A8"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15497104"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3D8155A9"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25BFF882"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50AD4AF9" w14:textId="77777777" w:rsidR="00BE049B" w:rsidRPr="00E26992" w:rsidRDefault="00BE049B" w:rsidP="00A11BC4">
            <w:pPr>
              <w:jc w:val="center"/>
              <w:rPr>
                <w:rFonts w:ascii="Times New Roman" w:hAnsi="Times New Roman"/>
                <w:lang w:val="uk-UA"/>
              </w:rPr>
            </w:pPr>
          </w:p>
        </w:tc>
        <w:tc>
          <w:tcPr>
            <w:tcW w:w="225" w:type="pct"/>
            <w:tcBorders>
              <w:top w:val="single" w:sz="4" w:space="0" w:color="auto"/>
              <w:left w:val="single" w:sz="4" w:space="0" w:color="auto"/>
              <w:bottom w:val="single" w:sz="4" w:space="0" w:color="auto"/>
              <w:right w:val="single" w:sz="4" w:space="0" w:color="auto"/>
            </w:tcBorders>
            <w:vAlign w:val="center"/>
          </w:tcPr>
          <w:p w14:paraId="232211B1" w14:textId="77777777" w:rsidR="00BE049B" w:rsidRPr="00E26992" w:rsidRDefault="00BE049B" w:rsidP="00A11BC4">
            <w:pPr>
              <w:jc w:val="center"/>
              <w:rPr>
                <w:rFonts w:ascii="Times New Roman" w:hAnsi="Times New Roman"/>
                <w:lang w:val="uk-UA"/>
              </w:rPr>
            </w:pPr>
          </w:p>
        </w:tc>
      </w:tr>
      <w:tr w:rsidR="00BE049B" w:rsidRPr="00E26992" w14:paraId="0DF1562C" w14:textId="77777777" w:rsidTr="00C33F85">
        <w:tc>
          <w:tcPr>
            <w:tcW w:w="510" w:type="pct"/>
            <w:tcBorders>
              <w:top w:val="single" w:sz="4" w:space="0" w:color="auto"/>
              <w:left w:val="single" w:sz="4" w:space="0" w:color="auto"/>
              <w:bottom w:val="single" w:sz="4" w:space="0" w:color="auto"/>
              <w:right w:val="single" w:sz="4" w:space="0" w:color="auto"/>
            </w:tcBorders>
            <w:hideMark/>
          </w:tcPr>
          <w:p w14:paraId="3B2618AD" w14:textId="77777777" w:rsidR="00BE049B" w:rsidRPr="00E26992" w:rsidRDefault="00BE049B" w:rsidP="00BE049B">
            <w:pPr>
              <w:rPr>
                <w:rFonts w:ascii="Times New Roman" w:hAnsi="Times New Roman"/>
                <w:lang w:val="uk-UA"/>
              </w:rPr>
            </w:pPr>
            <w:r w:rsidRPr="00E26992">
              <w:rPr>
                <w:rFonts w:ascii="Times New Roman" w:hAnsi="Times New Roman"/>
                <w:lang w:val="uk-UA"/>
              </w:rPr>
              <w:t>ПРН 21</w:t>
            </w:r>
          </w:p>
        </w:tc>
        <w:tc>
          <w:tcPr>
            <w:tcW w:w="224" w:type="pct"/>
            <w:tcBorders>
              <w:top w:val="single" w:sz="4" w:space="0" w:color="auto"/>
              <w:left w:val="single" w:sz="4" w:space="0" w:color="auto"/>
              <w:bottom w:val="single" w:sz="4" w:space="0" w:color="auto"/>
              <w:right w:val="single" w:sz="4" w:space="0" w:color="auto"/>
            </w:tcBorders>
            <w:vAlign w:val="center"/>
          </w:tcPr>
          <w:p w14:paraId="3F8D67C2"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2ED25F2F"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579A6284"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58C256FD"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32901D79"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5DC78492"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5" w:type="pct"/>
            <w:tcBorders>
              <w:top w:val="single" w:sz="4" w:space="0" w:color="auto"/>
              <w:left w:val="single" w:sz="4" w:space="0" w:color="auto"/>
              <w:bottom w:val="single" w:sz="4" w:space="0" w:color="auto"/>
              <w:right w:val="single" w:sz="4" w:space="0" w:color="auto"/>
            </w:tcBorders>
            <w:vAlign w:val="center"/>
          </w:tcPr>
          <w:p w14:paraId="4A35B82B"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09E72F61"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051142FB"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02434724"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6A0CED24"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0CF27FB6"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4E1A1660" w14:textId="77777777" w:rsidR="00BE049B" w:rsidRPr="00E26992" w:rsidRDefault="00BE049B" w:rsidP="00A11BC4">
            <w:pPr>
              <w:jc w:val="center"/>
              <w:rPr>
                <w:rFonts w:ascii="Times New Roman" w:hAnsi="Times New Roman"/>
                <w:lang w:val="uk-UA"/>
              </w:rPr>
            </w:pPr>
          </w:p>
        </w:tc>
        <w:tc>
          <w:tcPr>
            <w:tcW w:w="225" w:type="pct"/>
            <w:tcBorders>
              <w:top w:val="single" w:sz="4" w:space="0" w:color="auto"/>
              <w:left w:val="single" w:sz="4" w:space="0" w:color="auto"/>
              <w:bottom w:val="single" w:sz="4" w:space="0" w:color="auto"/>
              <w:right w:val="single" w:sz="4" w:space="0" w:color="auto"/>
            </w:tcBorders>
            <w:vAlign w:val="center"/>
          </w:tcPr>
          <w:p w14:paraId="59D92FA0"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7C04E34A"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629089BD"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5E00FB3D"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66B33C5C"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051F702A"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5" w:type="pct"/>
            <w:tcBorders>
              <w:top w:val="single" w:sz="4" w:space="0" w:color="auto"/>
              <w:left w:val="single" w:sz="4" w:space="0" w:color="auto"/>
              <w:bottom w:val="single" w:sz="4" w:space="0" w:color="auto"/>
              <w:right w:val="single" w:sz="4" w:space="0" w:color="auto"/>
            </w:tcBorders>
            <w:vAlign w:val="center"/>
          </w:tcPr>
          <w:p w14:paraId="221EAD76"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r>
      <w:tr w:rsidR="00BE049B" w:rsidRPr="00E26992" w14:paraId="72259E97" w14:textId="77777777" w:rsidTr="00C33F85">
        <w:tc>
          <w:tcPr>
            <w:tcW w:w="510" w:type="pct"/>
            <w:tcBorders>
              <w:top w:val="single" w:sz="4" w:space="0" w:color="auto"/>
              <w:left w:val="single" w:sz="4" w:space="0" w:color="auto"/>
              <w:bottom w:val="single" w:sz="4" w:space="0" w:color="auto"/>
              <w:right w:val="single" w:sz="4" w:space="0" w:color="auto"/>
            </w:tcBorders>
            <w:hideMark/>
          </w:tcPr>
          <w:p w14:paraId="7E838257" w14:textId="77777777" w:rsidR="00BE049B" w:rsidRPr="00E26992" w:rsidRDefault="00BE049B" w:rsidP="00BE049B">
            <w:pPr>
              <w:rPr>
                <w:rFonts w:ascii="Times New Roman" w:hAnsi="Times New Roman"/>
                <w:lang w:val="uk-UA"/>
              </w:rPr>
            </w:pPr>
            <w:r w:rsidRPr="00E26992">
              <w:rPr>
                <w:rFonts w:ascii="Times New Roman" w:hAnsi="Times New Roman"/>
                <w:lang w:val="uk-UA"/>
              </w:rPr>
              <w:t>ПРН 22</w:t>
            </w:r>
          </w:p>
        </w:tc>
        <w:tc>
          <w:tcPr>
            <w:tcW w:w="224" w:type="pct"/>
            <w:tcBorders>
              <w:top w:val="single" w:sz="4" w:space="0" w:color="auto"/>
              <w:left w:val="single" w:sz="4" w:space="0" w:color="auto"/>
              <w:bottom w:val="single" w:sz="4" w:space="0" w:color="auto"/>
              <w:right w:val="single" w:sz="4" w:space="0" w:color="auto"/>
            </w:tcBorders>
            <w:vAlign w:val="center"/>
          </w:tcPr>
          <w:p w14:paraId="162C31D4"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38804CFC"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2D163784"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485C7FDF"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1FA25B57"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3296DD77"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5" w:type="pct"/>
            <w:tcBorders>
              <w:top w:val="single" w:sz="4" w:space="0" w:color="auto"/>
              <w:left w:val="single" w:sz="4" w:space="0" w:color="auto"/>
              <w:bottom w:val="single" w:sz="4" w:space="0" w:color="auto"/>
              <w:right w:val="single" w:sz="4" w:space="0" w:color="auto"/>
            </w:tcBorders>
            <w:vAlign w:val="center"/>
          </w:tcPr>
          <w:p w14:paraId="60BAF54C"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7F6140FE"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51074F0D"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20708C74"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24" w:type="pct"/>
            <w:tcBorders>
              <w:top w:val="single" w:sz="4" w:space="0" w:color="auto"/>
              <w:left w:val="single" w:sz="4" w:space="0" w:color="auto"/>
              <w:bottom w:val="single" w:sz="4" w:space="0" w:color="auto"/>
              <w:right w:val="single" w:sz="4" w:space="0" w:color="auto"/>
            </w:tcBorders>
            <w:vAlign w:val="center"/>
          </w:tcPr>
          <w:p w14:paraId="18C8F2BE"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70152A21"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76FE1C49" w14:textId="77777777" w:rsidR="00BE049B" w:rsidRPr="00E26992" w:rsidRDefault="00BE049B" w:rsidP="00A11BC4">
            <w:pPr>
              <w:jc w:val="center"/>
              <w:rPr>
                <w:rFonts w:ascii="Times New Roman" w:hAnsi="Times New Roman"/>
                <w:lang w:val="uk-UA"/>
              </w:rPr>
            </w:pPr>
          </w:p>
        </w:tc>
        <w:tc>
          <w:tcPr>
            <w:tcW w:w="225" w:type="pct"/>
            <w:tcBorders>
              <w:top w:val="single" w:sz="4" w:space="0" w:color="auto"/>
              <w:left w:val="single" w:sz="4" w:space="0" w:color="auto"/>
              <w:bottom w:val="single" w:sz="4" w:space="0" w:color="auto"/>
              <w:right w:val="single" w:sz="4" w:space="0" w:color="auto"/>
            </w:tcBorders>
            <w:vAlign w:val="center"/>
          </w:tcPr>
          <w:p w14:paraId="0D9016BB"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6BC4C14C"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763877BE"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6F56AD08"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6B38F33B" w14:textId="77777777" w:rsidR="00BE049B" w:rsidRPr="00E26992" w:rsidRDefault="00BE049B" w:rsidP="00A11BC4">
            <w:pPr>
              <w:jc w:val="center"/>
              <w:rPr>
                <w:rFonts w:ascii="Times New Roman" w:hAnsi="Times New Roman"/>
                <w:lang w:val="uk-UA"/>
              </w:rPr>
            </w:pPr>
          </w:p>
        </w:tc>
        <w:tc>
          <w:tcPr>
            <w:tcW w:w="224" w:type="pct"/>
            <w:tcBorders>
              <w:top w:val="single" w:sz="4" w:space="0" w:color="auto"/>
              <w:left w:val="single" w:sz="4" w:space="0" w:color="auto"/>
              <w:bottom w:val="single" w:sz="4" w:space="0" w:color="auto"/>
              <w:right w:val="single" w:sz="4" w:space="0" w:color="auto"/>
            </w:tcBorders>
            <w:vAlign w:val="center"/>
          </w:tcPr>
          <w:p w14:paraId="02D80ADC" w14:textId="77777777" w:rsidR="00BE049B" w:rsidRPr="00E26992" w:rsidRDefault="00BE049B" w:rsidP="00A11BC4">
            <w:pPr>
              <w:jc w:val="center"/>
              <w:rPr>
                <w:rFonts w:ascii="Times New Roman" w:hAnsi="Times New Roman"/>
                <w:lang w:val="uk-UA"/>
              </w:rPr>
            </w:pPr>
          </w:p>
        </w:tc>
        <w:tc>
          <w:tcPr>
            <w:tcW w:w="225" w:type="pct"/>
            <w:tcBorders>
              <w:top w:val="single" w:sz="4" w:space="0" w:color="auto"/>
              <w:left w:val="single" w:sz="4" w:space="0" w:color="auto"/>
              <w:bottom w:val="single" w:sz="4" w:space="0" w:color="auto"/>
              <w:right w:val="single" w:sz="4" w:space="0" w:color="auto"/>
            </w:tcBorders>
            <w:vAlign w:val="center"/>
          </w:tcPr>
          <w:p w14:paraId="3525471B" w14:textId="77777777" w:rsidR="00BE049B" w:rsidRPr="00E26992" w:rsidRDefault="00BE049B" w:rsidP="00A11BC4">
            <w:pPr>
              <w:jc w:val="center"/>
              <w:rPr>
                <w:rFonts w:ascii="Times New Roman" w:hAnsi="Times New Roman"/>
                <w:lang w:val="uk-UA"/>
              </w:rPr>
            </w:pPr>
          </w:p>
        </w:tc>
      </w:tr>
    </w:tbl>
    <w:p w14:paraId="2841F826" w14:textId="57597B66" w:rsidR="009B1C24" w:rsidRPr="00E26992" w:rsidRDefault="009B1C24" w:rsidP="00BE049B">
      <w:pPr>
        <w:jc w:val="right"/>
        <w:rPr>
          <w:rFonts w:ascii="Times New Roman" w:hAnsi="Times New Roman"/>
          <w:b/>
          <w:bCs/>
          <w:sz w:val="28"/>
          <w:szCs w:val="28"/>
          <w:lang w:val="uk-UA"/>
        </w:rPr>
      </w:pPr>
    </w:p>
    <w:p w14:paraId="1EDFEAEC" w14:textId="77777777" w:rsidR="009B1C24" w:rsidRPr="00E26992" w:rsidRDefault="009B1C24">
      <w:pPr>
        <w:rPr>
          <w:rFonts w:ascii="Times New Roman" w:hAnsi="Times New Roman"/>
          <w:b/>
          <w:bCs/>
          <w:sz w:val="28"/>
          <w:szCs w:val="28"/>
          <w:lang w:val="uk-UA"/>
        </w:rPr>
      </w:pPr>
      <w:r w:rsidRPr="00E26992">
        <w:rPr>
          <w:rFonts w:ascii="Times New Roman" w:hAnsi="Times New Roman"/>
          <w:b/>
          <w:bCs/>
          <w:sz w:val="28"/>
          <w:szCs w:val="28"/>
          <w:lang w:val="uk-UA"/>
        </w:rPr>
        <w:br w:type="page"/>
      </w:r>
    </w:p>
    <w:p w14:paraId="05D995DC" w14:textId="77777777" w:rsidR="00BE049B" w:rsidRPr="00C33F85" w:rsidRDefault="00BE049B" w:rsidP="00BE049B">
      <w:pPr>
        <w:jc w:val="right"/>
        <w:rPr>
          <w:rFonts w:ascii="Times New Roman" w:hAnsi="Times New Roman"/>
          <w:sz w:val="28"/>
          <w:szCs w:val="28"/>
          <w:lang w:val="uk-UA"/>
        </w:rPr>
      </w:pPr>
      <w:r w:rsidRPr="00C33F85">
        <w:rPr>
          <w:rFonts w:ascii="Times New Roman" w:hAnsi="Times New Roman"/>
          <w:sz w:val="28"/>
          <w:szCs w:val="28"/>
          <w:lang w:val="uk-UA"/>
        </w:rPr>
        <w:lastRenderedPageBreak/>
        <w:t>Продовження таблиці 2</w:t>
      </w:r>
    </w:p>
    <w:p w14:paraId="0F4424AC" w14:textId="77777777" w:rsidR="009B1C24" w:rsidRPr="00E26992" w:rsidRDefault="009B1C24" w:rsidP="00C33F85">
      <w:pPr>
        <w:spacing w:after="0" w:line="240" w:lineRule="auto"/>
        <w:jc w:val="right"/>
        <w:rPr>
          <w:rFonts w:ascii="Times New Roman" w:hAnsi="Times New Roman"/>
          <w:sz w:val="20"/>
          <w:szCs w:val="20"/>
          <w:lang w:val="uk-UA"/>
        </w:rPr>
      </w:pPr>
    </w:p>
    <w:tbl>
      <w:tblPr>
        <w:tblStyle w:val="a3"/>
        <w:tblW w:w="5000" w:type="pct"/>
        <w:jc w:val="center"/>
        <w:tblCellMar>
          <w:left w:w="57" w:type="dxa"/>
          <w:right w:w="57" w:type="dxa"/>
        </w:tblCellMar>
        <w:tblLook w:val="04A0" w:firstRow="1" w:lastRow="0" w:firstColumn="1" w:lastColumn="0" w:noHBand="0" w:noVBand="1"/>
      </w:tblPr>
      <w:tblGrid>
        <w:gridCol w:w="1455"/>
        <w:gridCol w:w="629"/>
        <w:gridCol w:w="632"/>
        <w:gridCol w:w="629"/>
        <w:gridCol w:w="632"/>
        <w:gridCol w:w="629"/>
        <w:gridCol w:w="632"/>
        <w:gridCol w:w="629"/>
        <w:gridCol w:w="632"/>
        <w:gridCol w:w="628"/>
        <w:gridCol w:w="631"/>
        <w:gridCol w:w="628"/>
        <w:gridCol w:w="631"/>
        <w:gridCol w:w="628"/>
        <w:gridCol w:w="631"/>
        <w:gridCol w:w="628"/>
        <w:gridCol w:w="631"/>
        <w:gridCol w:w="628"/>
        <w:gridCol w:w="631"/>
        <w:gridCol w:w="628"/>
        <w:gridCol w:w="631"/>
        <w:gridCol w:w="631"/>
      </w:tblGrid>
      <w:tr w:rsidR="00C33F85" w:rsidRPr="00A11BC4" w14:paraId="6C0B38D4" w14:textId="77777777" w:rsidTr="00C33F85">
        <w:trPr>
          <w:trHeight w:val="813"/>
          <w:jc w:val="center"/>
        </w:trPr>
        <w:tc>
          <w:tcPr>
            <w:tcW w:w="495" w:type="pct"/>
            <w:tcBorders>
              <w:top w:val="single" w:sz="4" w:space="0" w:color="auto"/>
              <w:left w:val="single" w:sz="4" w:space="0" w:color="auto"/>
              <w:bottom w:val="single" w:sz="4" w:space="0" w:color="auto"/>
              <w:right w:val="single" w:sz="4" w:space="0" w:color="auto"/>
            </w:tcBorders>
            <w:vAlign w:val="center"/>
          </w:tcPr>
          <w:p w14:paraId="0756DA6A" w14:textId="77777777" w:rsidR="00BE049B" w:rsidRPr="00A11BC4" w:rsidRDefault="00BE049B" w:rsidP="00A11BC4">
            <w:pPr>
              <w:rPr>
                <w:rFonts w:ascii="Times New Roman" w:hAnsi="Times New Roman"/>
                <w:b/>
                <w:bCs/>
                <w:sz w:val="18"/>
                <w:szCs w:val="18"/>
                <w:lang w:val="uk-UA"/>
              </w:rPr>
            </w:pPr>
          </w:p>
        </w:tc>
        <w:tc>
          <w:tcPr>
            <w:tcW w:w="214" w:type="pct"/>
            <w:tcBorders>
              <w:top w:val="single" w:sz="4" w:space="0" w:color="auto"/>
              <w:left w:val="single" w:sz="4" w:space="0" w:color="auto"/>
              <w:bottom w:val="single" w:sz="4" w:space="0" w:color="auto"/>
              <w:right w:val="single" w:sz="4" w:space="0" w:color="auto"/>
            </w:tcBorders>
            <w:vAlign w:val="center"/>
            <w:hideMark/>
          </w:tcPr>
          <w:p w14:paraId="2A05BE8B"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21</w:t>
            </w:r>
          </w:p>
        </w:tc>
        <w:tc>
          <w:tcPr>
            <w:tcW w:w="215" w:type="pct"/>
            <w:tcBorders>
              <w:top w:val="single" w:sz="4" w:space="0" w:color="auto"/>
              <w:left w:val="single" w:sz="4" w:space="0" w:color="auto"/>
              <w:bottom w:val="single" w:sz="4" w:space="0" w:color="auto"/>
              <w:right w:val="single" w:sz="4" w:space="0" w:color="auto"/>
            </w:tcBorders>
            <w:vAlign w:val="center"/>
            <w:hideMark/>
          </w:tcPr>
          <w:p w14:paraId="735F7F82" w14:textId="7348C813"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w:t>
            </w:r>
            <w:r w:rsidR="00A11BC4">
              <w:rPr>
                <w:rFonts w:ascii="Times New Roman" w:hAnsi="Times New Roman"/>
                <w:b/>
                <w:bCs/>
                <w:sz w:val="18"/>
                <w:szCs w:val="18"/>
                <w:lang w:val="uk-UA"/>
              </w:rPr>
              <w:t xml:space="preserve"> </w:t>
            </w:r>
            <w:r w:rsidRPr="00A11BC4">
              <w:rPr>
                <w:rFonts w:ascii="Times New Roman" w:hAnsi="Times New Roman"/>
                <w:b/>
                <w:bCs/>
                <w:sz w:val="18"/>
                <w:szCs w:val="18"/>
                <w:lang w:val="uk-UA"/>
              </w:rPr>
              <w:t>22</w:t>
            </w:r>
          </w:p>
        </w:tc>
        <w:tc>
          <w:tcPr>
            <w:tcW w:w="214" w:type="pct"/>
            <w:tcBorders>
              <w:top w:val="single" w:sz="4" w:space="0" w:color="auto"/>
              <w:left w:val="single" w:sz="4" w:space="0" w:color="auto"/>
              <w:bottom w:val="single" w:sz="4" w:space="0" w:color="auto"/>
              <w:right w:val="single" w:sz="4" w:space="0" w:color="auto"/>
            </w:tcBorders>
            <w:vAlign w:val="center"/>
            <w:hideMark/>
          </w:tcPr>
          <w:p w14:paraId="31AB89FA"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23</w:t>
            </w:r>
          </w:p>
        </w:tc>
        <w:tc>
          <w:tcPr>
            <w:tcW w:w="215" w:type="pct"/>
            <w:tcBorders>
              <w:top w:val="single" w:sz="4" w:space="0" w:color="auto"/>
              <w:left w:val="single" w:sz="4" w:space="0" w:color="auto"/>
              <w:bottom w:val="single" w:sz="4" w:space="0" w:color="auto"/>
              <w:right w:val="single" w:sz="4" w:space="0" w:color="auto"/>
            </w:tcBorders>
            <w:vAlign w:val="center"/>
            <w:hideMark/>
          </w:tcPr>
          <w:p w14:paraId="1CD8F717"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24</w:t>
            </w:r>
          </w:p>
        </w:tc>
        <w:tc>
          <w:tcPr>
            <w:tcW w:w="214" w:type="pct"/>
            <w:tcBorders>
              <w:top w:val="single" w:sz="4" w:space="0" w:color="auto"/>
              <w:left w:val="single" w:sz="4" w:space="0" w:color="auto"/>
              <w:bottom w:val="single" w:sz="4" w:space="0" w:color="auto"/>
              <w:right w:val="single" w:sz="4" w:space="0" w:color="auto"/>
            </w:tcBorders>
            <w:vAlign w:val="center"/>
            <w:hideMark/>
          </w:tcPr>
          <w:p w14:paraId="7722902C" w14:textId="3D71CD0C"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w:t>
            </w:r>
            <w:r w:rsidR="00A11BC4">
              <w:rPr>
                <w:rFonts w:ascii="Times New Roman" w:hAnsi="Times New Roman"/>
                <w:b/>
                <w:bCs/>
                <w:sz w:val="18"/>
                <w:szCs w:val="18"/>
                <w:lang w:val="uk-UA"/>
              </w:rPr>
              <w:t xml:space="preserve"> </w:t>
            </w:r>
            <w:r w:rsidRPr="00A11BC4">
              <w:rPr>
                <w:rFonts w:ascii="Times New Roman" w:hAnsi="Times New Roman"/>
                <w:b/>
                <w:bCs/>
                <w:sz w:val="18"/>
                <w:szCs w:val="18"/>
                <w:lang w:val="uk-UA"/>
              </w:rPr>
              <w:t>25</w:t>
            </w:r>
          </w:p>
        </w:tc>
        <w:tc>
          <w:tcPr>
            <w:tcW w:w="215" w:type="pct"/>
            <w:tcBorders>
              <w:top w:val="single" w:sz="4" w:space="0" w:color="auto"/>
              <w:left w:val="single" w:sz="4" w:space="0" w:color="auto"/>
              <w:bottom w:val="single" w:sz="4" w:space="0" w:color="auto"/>
              <w:right w:val="single" w:sz="4" w:space="0" w:color="auto"/>
            </w:tcBorders>
            <w:vAlign w:val="center"/>
            <w:hideMark/>
          </w:tcPr>
          <w:p w14:paraId="0401DD2D"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26</w:t>
            </w:r>
          </w:p>
        </w:tc>
        <w:tc>
          <w:tcPr>
            <w:tcW w:w="214" w:type="pct"/>
            <w:tcBorders>
              <w:top w:val="single" w:sz="4" w:space="0" w:color="auto"/>
              <w:left w:val="single" w:sz="4" w:space="0" w:color="auto"/>
              <w:bottom w:val="single" w:sz="4" w:space="0" w:color="auto"/>
              <w:right w:val="single" w:sz="4" w:space="0" w:color="auto"/>
            </w:tcBorders>
            <w:vAlign w:val="center"/>
            <w:hideMark/>
          </w:tcPr>
          <w:p w14:paraId="568EBE1F"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27</w:t>
            </w:r>
          </w:p>
        </w:tc>
        <w:tc>
          <w:tcPr>
            <w:tcW w:w="215" w:type="pct"/>
            <w:tcBorders>
              <w:top w:val="single" w:sz="4" w:space="0" w:color="auto"/>
              <w:left w:val="single" w:sz="4" w:space="0" w:color="auto"/>
              <w:bottom w:val="single" w:sz="4" w:space="0" w:color="auto"/>
              <w:right w:val="single" w:sz="4" w:space="0" w:color="auto"/>
            </w:tcBorders>
            <w:vAlign w:val="center"/>
            <w:hideMark/>
          </w:tcPr>
          <w:p w14:paraId="225A36BC" w14:textId="51AF59D8"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w:t>
            </w:r>
            <w:r w:rsidR="00A11BC4">
              <w:rPr>
                <w:rFonts w:ascii="Times New Roman" w:hAnsi="Times New Roman"/>
                <w:b/>
                <w:bCs/>
                <w:sz w:val="18"/>
                <w:szCs w:val="18"/>
                <w:lang w:val="uk-UA"/>
              </w:rPr>
              <w:t xml:space="preserve"> </w:t>
            </w:r>
            <w:r w:rsidRPr="00A11BC4">
              <w:rPr>
                <w:rFonts w:ascii="Times New Roman" w:hAnsi="Times New Roman"/>
                <w:b/>
                <w:bCs/>
                <w:sz w:val="18"/>
                <w:szCs w:val="18"/>
                <w:lang w:val="uk-UA"/>
              </w:rPr>
              <w:t>28</w:t>
            </w:r>
          </w:p>
        </w:tc>
        <w:tc>
          <w:tcPr>
            <w:tcW w:w="214" w:type="pct"/>
            <w:tcBorders>
              <w:top w:val="single" w:sz="4" w:space="0" w:color="auto"/>
              <w:left w:val="single" w:sz="4" w:space="0" w:color="auto"/>
              <w:bottom w:val="single" w:sz="4" w:space="0" w:color="auto"/>
              <w:right w:val="single" w:sz="4" w:space="0" w:color="auto"/>
            </w:tcBorders>
            <w:vAlign w:val="center"/>
            <w:hideMark/>
          </w:tcPr>
          <w:p w14:paraId="678ABE31" w14:textId="323D1E95"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w:t>
            </w:r>
            <w:r w:rsidR="00A11BC4">
              <w:rPr>
                <w:rFonts w:ascii="Times New Roman" w:hAnsi="Times New Roman"/>
                <w:b/>
                <w:bCs/>
                <w:sz w:val="18"/>
                <w:szCs w:val="18"/>
                <w:lang w:val="uk-UA"/>
              </w:rPr>
              <w:t xml:space="preserve"> </w:t>
            </w:r>
            <w:r w:rsidRPr="00A11BC4">
              <w:rPr>
                <w:rFonts w:ascii="Times New Roman" w:hAnsi="Times New Roman"/>
                <w:b/>
                <w:bCs/>
                <w:sz w:val="18"/>
                <w:szCs w:val="18"/>
                <w:lang w:val="uk-UA"/>
              </w:rPr>
              <w:t>29</w:t>
            </w:r>
          </w:p>
        </w:tc>
        <w:tc>
          <w:tcPr>
            <w:tcW w:w="215" w:type="pct"/>
            <w:tcBorders>
              <w:top w:val="single" w:sz="4" w:space="0" w:color="auto"/>
              <w:left w:val="single" w:sz="4" w:space="0" w:color="auto"/>
              <w:bottom w:val="single" w:sz="4" w:space="0" w:color="auto"/>
              <w:right w:val="single" w:sz="4" w:space="0" w:color="auto"/>
            </w:tcBorders>
            <w:vAlign w:val="center"/>
            <w:hideMark/>
          </w:tcPr>
          <w:p w14:paraId="50AF5E4D"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30</w:t>
            </w:r>
          </w:p>
        </w:tc>
        <w:tc>
          <w:tcPr>
            <w:tcW w:w="214" w:type="pct"/>
            <w:tcBorders>
              <w:top w:val="single" w:sz="4" w:space="0" w:color="auto"/>
              <w:left w:val="single" w:sz="4" w:space="0" w:color="auto"/>
              <w:bottom w:val="single" w:sz="4" w:space="0" w:color="auto"/>
              <w:right w:val="single" w:sz="4" w:space="0" w:color="auto"/>
            </w:tcBorders>
            <w:vAlign w:val="center"/>
            <w:hideMark/>
          </w:tcPr>
          <w:p w14:paraId="72C19D84"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31</w:t>
            </w:r>
          </w:p>
        </w:tc>
        <w:tc>
          <w:tcPr>
            <w:tcW w:w="215" w:type="pct"/>
            <w:tcBorders>
              <w:top w:val="single" w:sz="4" w:space="0" w:color="auto"/>
              <w:left w:val="single" w:sz="4" w:space="0" w:color="auto"/>
              <w:bottom w:val="single" w:sz="4" w:space="0" w:color="auto"/>
              <w:right w:val="single" w:sz="4" w:space="0" w:color="auto"/>
            </w:tcBorders>
            <w:vAlign w:val="center"/>
            <w:hideMark/>
          </w:tcPr>
          <w:p w14:paraId="08C4C03A"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32</w:t>
            </w:r>
          </w:p>
        </w:tc>
        <w:tc>
          <w:tcPr>
            <w:tcW w:w="214" w:type="pct"/>
            <w:tcBorders>
              <w:top w:val="single" w:sz="4" w:space="0" w:color="auto"/>
              <w:left w:val="single" w:sz="4" w:space="0" w:color="auto"/>
              <w:bottom w:val="single" w:sz="4" w:space="0" w:color="auto"/>
              <w:right w:val="single" w:sz="4" w:space="0" w:color="auto"/>
            </w:tcBorders>
            <w:vAlign w:val="center"/>
            <w:hideMark/>
          </w:tcPr>
          <w:p w14:paraId="7F0F1A81"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33</w:t>
            </w:r>
          </w:p>
        </w:tc>
        <w:tc>
          <w:tcPr>
            <w:tcW w:w="215" w:type="pct"/>
            <w:tcBorders>
              <w:top w:val="single" w:sz="4" w:space="0" w:color="auto"/>
              <w:left w:val="single" w:sz="4" w:space="0" w:color="auto"/>
              <w:bottom w:val="single" w:sz="4" w:space="0" w:color="auto"/>
              <w:right w:val="single" w:sz="4" w:space="0" w:color="auto"/>
            </w:tcBorders>
            <w:vAlign w:val="center"/>
            <w:hideMark/>
          </w:tcPr>
          <w:p w14:paraId="0178B1DD"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34</w:t>
            </w:r>
          </w:p>
        </w:tc>
        <w:tc>
          <w:tcPr>
            <w:tcW w:w="214" w:type="pct"/>
            <w:tcBorders>
              <w:top w:val="single" w:sz="4" w:space="0" w:color="auto"/>
              <w:left w:val="single" w:sz="4" w:space="0" w:color="auto"/>
              <w:bottom w:val="single" w:sz="4" w:space="0" w:color="auto"/>
              <w:right w:val="single" w:sz="4" w:space="0" w:color="auto"/>
            </w:tcBorders>
            <w:vAlign w:val="center"/>
            <w:hideMark/>
          </w:tcPr>
          <w:p w14:paraId="0E4C2D73"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35</w:t>
            </w:r>
          </w:p>
        </w:tc>
        <w:tc>
          <w:tcPr>
            <w:tcW w:w="215" w:type="pct"/>
            <w:tcBorders>
              <w:top w:val="single" w:sz="4" w:space="0" w:color="auto"/>
              <w:left w:val="single" w:sz="4" w:space="0" w:color="auto"/>
              <w:bottom w:val="single" w:sz="4" w:space="0" w:color="auto"/>
              <w:right w:val="single" w:sz="4" w:space="0" w:color="auto"/>
            </w:tcBorders>
            <w:vAlign w:val="center"/>
            <w:hideMark/>
          </w:tcPr>
          <w:p w14:paraId="1B78572B"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36</w:t>
            </w:r>
          </w:p>
        </w:tc>
        <w:tc>
          <w:tcPr>
            <w:tcW w:w="214" w:type="pct"/>
            <w:tcBorders>
              <w:top w:val="single" w:sz="4" w:space="0" w:color="auto"/>
              <w:left w:val="single" w:sz="4" w:space="0" w:color="auto"/>
              <w:bottom w:val="single" w:sz="4" w:space="0" w:color="auto"/>
              <w:right w:val="single" w:sz="4" w:space="0" w:color="auto"/>
            </w:tcBorders>
            <w:vAlign w:val="center"/>
            <w:hideMark/>
          </w:tcPr>
          <w:p w14:paraId="72B4C90C"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37</w:t>
            </w:r>
          </w:p>
        </w:tc>
        <w:tc>
          <w:tcPr>
            <w:tcW w:w="215" w:type="pct"/>
            <w:tcBorders>
              <w:top w:val="single" w:sz="4" w:space="0" w:color="auto"/>
              <w:left w:val="single" w:sz="4" w:space="0" w:color="auto"/>
              <w:bottom w:val="single" w:sz="4" w:space="0" w:color="auto"/>
              <w:right w:val="single" w:sz="4" w:space="0" w:color="auto"/>
            </w:tcBorders>
            <w:vAlign w:val="center"/>
          </w:tcPr>
          <w:p w14:paraId="1C91D14D"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38</w:t>
            </w:r>
          </w:p>
        </w:tc>
        <w:tc>
          <w:tcPr>
            <w:tcW w:w="214" w:type="pct"/>
            <w:tcBorders>
              <w:top w:val="single" w:sz="4" w:space="0" w:color="auto"/>
              <w:left w:val="single" w:sz="4" w:space="0" w:color="auto"/>
              <w:bottom w:val="single" w:sz="4" w:space="0" w:color="auto"/>
              <w:right w:val="single" w:sz="4" w:space="0" w:color="auto"/>
            </w:tcBorders>
            <w:vAlign w:val="center"/>
          </w:tcPr>
          <w:p w14:paraId="2117437A"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39</w:t>
            </w:r>
          </w:p>
        </w:tc>
        <w:tc>
          <w:tcPr>
            <w:tcW w:w="215" w:type="pct"/>
            <w:tcBorders>
              <w:top w:val="single" w:sz="4" w:space="0" w:color="auto"/>
              <w:left w:val="single" w:sz="4" w:space="0" w:color="auto"/>
              <w:bottom w:val="single" w:sz="4" w:space="0" w:color="auto"/>
              <w:right w:val="single" w:sz="4" w:space="0" w:color="auto"/>
            </w:tcBorders>
            <w:vAlign w:val="center"/>
          </w:tcPr>
          <w:p w14:paraId="14846442" w14:textId="77777777"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 40</w:t>
            </w:r>
          </w:p>
        </w:tc>
        <w:tc>
          <w:tcPr>
            <w:tcW w:w="215" w:type="pct"/>
            <w:tcBorders>
              <w:top w:val="single" w:sz="4" w:space="0" w:color="auto"/>
              <w:left w:val="single" w:sz="4" w:space="0" w:color="auto"/>
              <w:bottom w:val="single" w:sz="4" w:space="0" w:color="auto"/>
              <w:right w:val="single" w:sz="4" w:space="0" w:color="auto"/>
            </w:tcBorders>
            <w:vAlign w:val="center"/>
          </w:tcPr>
          <w:p w14:paraId="43248B92" w14:textId="532BF8D8" w:rsidR="00BE049B" w:rsidRPr="00A11BC4" w:rsidRDefault="00BE049B" w:rsidP="00A11BC4">
            <w:pPr>
              <w:jc w:val="center"/>
              <w:rPr>
                <w:rFonts w:ascii="Times New Roman" w:hAnsi="Times New Roman"/>
                <w:b/>
                <w:bCs/>
                <w:sz w:val="18"/>
                <w:szCs w:val="18"/>
                <w:lang w:val="uk-UA"/>
              </w:rPr>
            </w:pPr>
            <w:r w:rsidRPr="00A11BC4">
              <w:rPr>
                <w:rFonts w:ascii="Times New Roman" w:hAnsi="Times New Roman"/>
                <w:b/>
                <w:bCs/>
                <w:sz w:val="18"/>
                <w:szCs w:val="18"/>
                <w:lang w:val="uk-UA"/>
              </w:rPr>
              <w:t>ОК</w:t>
            </w:r>
            <w:r w:rsidR="00A11BC4">
              <w:rPr>
                <w:rFonts w:ascii="Times New Roman" w:hAnsi="Times New Roman"/>
                <w:b/>
                <w:bCs/>
                <w:sz w:val="18"/>
                <w:szCs w:val="18"/>
                <w:lang w:val="uk-UA"/>
              </w:rPr>
              <w:t xml:space="preserve"> </w:t>
            </w:r>
            <w:r w:rsidRPr="00A11BC4">
              <w:rPr>
                <w:rFonts w:ascii="Times New Roman" w:hAnsi="Times New Roman"/>
                <w:b/>
                <w:bCs/>
                <w:sz w:val="18"/>
                <w:szCs w:val="18"/>
                <w:lang w:val="uk-UA"/>
              </w:rPr>
              <w:t>41</w:t>
            </w:r>
          </w:p>
        </w:tc>
      </w:tr>
      <w:tr w:rsidR="00C33F85" w:rsidRPr="00E26992" w14:paraId="55237A38" w14:textId="77777777" w:rsidTr="00C33F85">
        <w:trPr>
          <w:trHeight w:val="275"/>
          <w:jc w:val="center"/>
        </w:trPr>
        <w:tc>
          <w:tcPr>
            <w:tcW w:w="495" w:type="pct"/>
            <w:tcBorders>
              <w:top w:val="single" w:sz="4" w:space="0" w:color="auto"/>
              <w:left w:val="single" w:sz="4" w:space="0" w:color="auto"/>
              <w:bottom w:val="single" w:sz="4" w:space="0" w:color="auto"/>
              <w:right w:val="single" w:sz="4" w:space="0" w:color="auto"/>
            </w:tcBorders>
            <w:vAlign w:val="center"/>
            <w:hideMark/>
          </w:tcPr>
          <w:p w14:paraId="05900039" w14:textId="77777777" w:rsidR="00BE049B" w:rsidRPr="00E26992" w:rsidRDefault="00BE049B" w:rsidP="00A11BC4">
            <w:pPr>
              <w:rPr>
                <w:rFonts w:ascii="Times New Roman" w:hAnsi="Times New Roman"/>
                <w:lang w:val="uk-UA"/>
              </w:rPr>
            </w:pPr>
            <w:r w:rsidRPr="00E26992">
              <w:rPr>
                <w:rFonts w:ascii="Times New Roman" w:hAnsi="Times New Roman"/>
                <w:lang w:val="uk-UA"/>
              </w:rPr>
              <w:t>ПРН 1</w:t>
            </w:r>
          </w:p>
        </w:tc>
        <w:tc>
          <w:tcPr>
            <w:tcW w:w="214" w:type="pct"/>
            <w:tcBorders>
              <w:top w:val="single" w:sz="4" w:space="0" w:color="auto"/>
              <w:left w:val="single" w:sz="4" w:space="0" w:color="auto"/>
              <w:bottom w:val="single" w:sz="4" w:space="0" w:color="auto"/>
              <w:right w:val="single" w:sz="4" w:space="0" w:color="auto"/>
            </w:tcBorders>
            <w:vAlign w:val="center"/>
          </w:tcPr>
          <w:p w14:paraId="00655112"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49E3C228"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419C4F3A"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24982C01" w14:textId="77777777" w:rsidR="00BE049B" w:rsidRPr="00E26992" w:rsidRDefault="00BE049B" w:rsidP="00A11BC4">
            <w:pPr>
              <w:jc w:val="center"/>
              <w:rPr>
                <w:rFonts w:ascii="Times New Roman" w:hAnsi="Times New Roman"/>
                <w:highlight w:val="yellow"/>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7CDCE439"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412C51F2"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4" w:type="pct"/>
            <w:tcBorders>
              <w:top w:val="single" w:sz="4" w:space="0" w:color="auto"/>
              <w:left w:val="single" w:sz="4" w:space="0" w:color="auto"/>
              <w:bottom w:val="single" w:sz="4" w:space="0" w:color="auto"/>
              <w:right w:val="single" w:sz="4" w:space="0" w:color="auto"/>
            </w:tcBorders>
            <w:vAlign w:val="center"/>
          </w:tcPr>
          <w:p w14:paraId="5C5098D7"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1B044779"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4" w:type="pct"/>
            <w:tcBorders>
              <w:top w:val="single" w:sz="4" w:space="0" w:color="auto"/>
              <w:left w:val="single" w:sz="4" w:space="0" w:color="auto"/>
              <w:bottom w:val="single" w:sz="4" w:space="0" w:color="auto"/>
              <w:right w:val="single" w:sz="4" w:space="0" w:color="auto"/>
            </w:tcBorders>
            <w:vAlign w:val="center"/>
          </w:tcPr>
          <w:p w14:paraId="0E36BEDB"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65449F7D"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4" w:type="pct"/>
            <w:tcBorders>
              <w:top w:val="single" w:sz="4" w:space="0" w:color="auto"/>
              <w:left w:val="single" w:sz="4" w:space="0" w:color="auto"/>
              <w:bottom w:val="single" w:sz="4" w:space="0" w:color="auto"/>
              <w:right w:val="single" w:sz="4" w:space="0" w:color="auto"/>
            </w:tcBorders>
            <w:vAlign w:val="center"/>
          </w:tcPr>
          <w:p w14:paraId="14A766A3"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75194817"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4" w:type="pct"/>
            <w:tcBorders>
              <w:top w:val="single" w:sz="4" w:space="0" w:color="auto"/>
              <w:left w:val="single" w:sz="4" w:space="0" w:color="auto"/>
              <w:bottom w:val="single" w:sz="4" w:space="0" w:color="auto"/>
              <w:right w:val="single" w:sz="4" w:space="0" w:color="auto"/>
            </w:tcBorders>
            <w:vAlign w:val="center"/>
          </w:tcPr>
          <w:p w14:paraId="65EF8221"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30601BDC"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721981AA"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5790402E"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53FB146E"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624B9321"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08584AA9"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3E34D790"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0C3E8290" w14:textId="77777777" w:rsidR="00BE049B" w:rsidRPr="00E26992" w:rsidRDefault="00BE049B" w:rsidP="00A11BC4">
            <w:pPr>
              <w:jc w:val="center"/>
              <w:rPr>
                <w:rFonts w:ascii="Times New Roman" w:hAnsi="Times New Roman"/>
                <w:lang w:val="uk-UA"/>
              </w:rPr>
            </w:pPr>
          </w:p>
        </w:tc>
      </w:tr>
      <w:tr w:rsidR="00C33F85" w:rsidRPr="00E26992" w14:paraId="232E6410" w14:textId="77777777" w:rsidTr="00C33F85">
        <w:trPr>
          <w:trHeight w:val="275"/>
          <w:jc w:val="center"/>
        </w:trPr>
        <w:tc>
          <w:tcPr>
            <w:tcW w:w="495" w:type="pct"/>
            <w:tcBorders>
              <w:top w:val="single" w:sz="4" w:space="0" w:color="auto"/>
              <w:left w:val="single" w:sz="4" w:space="0" w:color="auto"/>
              <w:bottom w:val="single" w:sz="4" w:space="0" w:color="auto"/>
              <w:right w:val="single" w:sz="4" w:space="0" w:color="auto"/>
            </w:tcBorders>
            <w:vAlign w:val="center"/>
            <w:hideMark/>
          </w:tcPr>
          <w:p w14:paraId="4D14A11E" w14:textId="77777777" w:rsidR="00BE049B" w:rsidRPr="00E26992" w:rsidRDefault="00BE049B" w:rsidP="00A11BC4">
            <w:pPr>
              <w:rPr>
                <w:rFonts w:ascii="Times New Roman" w:hAnsi="Times New Roman"/>
                <w:lang w:val="uk-UA"/>
              </w:rPr>
            </w:pPr>
            <w:r w:rsidRPr="00E26992">
              <w:rPr>
                <w:rFonts w:ascii="Times New Roman" w:hAnsi="Times New Roman"/>
                <w:lang w:val="uk-UA"/>
              </w:rPr>
              <w:t>ПРН 2</w:t>
            </w:r>
          </w:p>
        </w:tc>
        <w:tc>
          <w:tcPr>
            <w:tcW w:w="214" w:type="pct"/>
            <w:tcBorders>
              <w:top w:val="single" w:sz="4" w:space="0" w:color="auto"/>
              <w:left w:val="single" w:sz="4" w:space="0" w:color="auto"/>
              <w:bottom w:val="single" w:sz="4" w:space="0" w:color="auto"/>
              <w:right w:val="single" w:sz="4" w:space="0" w:color="auto"/>
            </w:tcBorders>
            <w:vAlign w:val="center"/>
          </w:tcPr>
          <w:p w14:paraId="2B75CF85"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61A6F010"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5C549258"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337F0F77" w14:textId="77777777" w:rsidR="00BE049B" w:rsidRPr="00E26992" w:rsidRDefault="00BE049B" w:rsidP="00A11BC4">
            <w:pPr>
              <w:jc w:val="center"/>
              <w:rPr>
                <w:rFonts w:ascii="Times New Roman" w:hAnsi="Times New Roman"/>
                <w:highlight w:val="yellow"/>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2C810560"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6CB7EFBE"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4" w:type="pct"/>
            <w:tcBorders>
              <w:top w:val="single" w:sz="4" w:space="0" w:color="auto"/>
              <w:left w:val="single" w:sz="4" w:space="0" w:color="auto"/>
              <w:bottom w:val="single" w:sz="4" w:space="0" w:color="auto"/>
              <w:right w:val="single" w:sz="4" w:space="0" w:color="auto"/>
            </w:tcBorders>
            <w:vAlign w:val="center"/>
          </w:tcPr>
          <w:p w14:paraId="67752AE1"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14FAF872"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4" w:type="pct"/>
            <w:tcBorders>
              <w:top w:val="single" w:sz="4" w:space="0" w:color="auto"/>
              <w:left w:val="single" w:sz="4" w:space="0" w:color="auto"/>
              <w:bottom w:val="single" w:sz="4" w:space="0" w:color="auto"/>
              <w:right w:val="single" w:sz="4" w:space="0" w:color="auto"/>
            </w:tcBorders>
            <w:vAlign w:val="center"/>
          </w:tcPr>
          <w:p w14:paraId="7B19E6CE"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2BB87249"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4" w:type="pct"/>
            <w:tcBorders>
              <w:top w:val="single" w:sz="4" w:space="0" w:color="auto"/>
              <w:left w:val="single" w:sz="4" w:space="0" w:color="auto"/>
              <w:bottom w:val="single" w:sz="4" w:space="0" w:color="auto"/>
              <w:right w:val="single" w:sz="4" w:space="0" w:color="auto"/>
            </w:tcBorders>
            <w:vAlign w:val="center"/>
          </w:tcPr>
          <w:p w14:paraId="5E052153"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05DC5FF2"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4" w:type="pct"/>
            <w:tcBorders>
              <w:top w:val="single" w:sz="4" w:space="0" w:color="auto"/>
              <w:left w:val="single" w:sz="4" w:space="0" w:color="auto"/>
              <w:bottom w:val="single" w:sz="4" w:space="0" w:color="auto"/>
              <w:right w:val="single" w:sz="4" w:space="0" w:color="auto"/>
            </w:tcBorders>
            <w:vAlign w:val="center"/>
          </w:tcPr>
          <w:p w14:paraId="725984E1"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6F4B8DE4"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408F623C"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57B85BC1"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56A4F1A6"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10D754C9"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2FDC5094"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320C0207"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11B68C3B" w14:textId="77777777" w:rsidR="00BE049B" w:rsidRPr="00E26992" w:rsidRDefault="00BE049B" w:rsidP="00A11BC4">
            <w:pPr>
              <w:jc w:val="center"/>
              <w:rPr>
                <w:rFonts w:ascii="Times New Roman" w:hAnsi="Times New Roman"/>
                <w:lang w:val="uk-UA"/>
              </w:rPr>
            </w:pPr>
          </w:p>
        </w:tc>
      </w:tr>
      <w:tr w:rsidR="00C33F85" w:rsidRPr="00E26992" w14:paraId="7D3EE21D" w14:textId="77777777" w:rsidTr="00C33F85">
        <w:trPr>
          <w:trHeight w:val="275"/>
          <w:jc w:val="center"/>
        </w:trPr>
        <w:tc>
          <w:tcPr>
            <w:tcW w:w="495" w:type="pct"/>
            <w:tcBorders>
              <w:top w:val="single" w:sz="4" w:space="0" w:color="auto"/>
              <w:left w:val="single" w:sz="4" w:space="0" w:color="auto"/>
              <w:bottom w:val="single" w:sz="4" w:space="0" w:color="auto"/>
              <w:right w:val="single" w:sz="4" w:space="0" w:color="auto"/>
            </w:tcBorders>
            <w:vAlign w:val="center"/>
            <w:hideMark/>
          </w:tcPr>
          <w:p w14:paraId="45C18F3B" w14:textId="77777777" w:rsidR="00BE049B" w:rsidRPr="00E26992" w:rsidRDefault="00BE049B" w:rsidP="00A11BC4">
            <w:pPr>
              <w:rPr>
                <w:rFonts w:ascii="Times New Roman" w:hAnsi="Times New Roman"/>
                <w:lang w:val="uk-UA"/>
              </w:rPr>
            </w:pPr>
            <w:r w:rsidRPr="00E26992">
              <w:rPr>
                <w:rFonts w:ascii="Times New Roman" w:hAnsi="Times New Roman"/>
                <w:lang w:val="uk-UA"/>
              </w:rPr>
              <w:t>ПРН 3</w:t>
            </w:r>
          </w:p>
        </w:tc>
        <w:tc>
          <w:tcPr>
            <w:tcW w:w="214" w:type="pct"/>
            <w:tcBorders>
              <w:top w:val="single" w:sz="4" w:space="0" w:color="auto"/>
              <w:left w:val="single" w:sz="4" w:space="0" w:color="auto"/>
              <w:bottom w:val="single" w:sz="4" w:space="0" w:color="auto"/>
              <w:right w:val="single" w:sz="4" w:space="0" w:color="auto"/>
            </w:tcBorders>
            <w:vAlign w:val="center"/>
          </w:tcPr>
          <w:p w14:paraId="2DA0A6F9"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07325E73"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325E19E6"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5F146844" w14:textId="77777777" w:rsidR="00BE049B" w:rsidRPr="00E26992" w:rsidRDefault="00BE049B" w:rsidP="00A11BC4">
            <w:pPr>
              <w:jc w:val="center"/>
              <w:rPr>
                <w:rFonts w:ascii="Times New Roman" w:hAnsi="Times New Roman"/>
                <w:highlight w:val="yellow"/>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2CF0DF22"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2FACDA71"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1544F8A5"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12039262"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2E13752C"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3B82DBF9"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263DA1C5"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2573D2E4"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676E43E0"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0C2EDA6B"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4" w:type="pct"/>
            <w:tcBorders>
              <w:top w:val="single" w:sz="4" w:space="0" w:color="auto"/>
              <w:left w:val="single" w:sz="4" w:space="0" w:color="auto"/>
              <w:bottom w:val="single" w:sz="4" w:space="0" w:color="auto"/>
              <w:right w:val="single" w:sz="4" w:space="0" w:color="auto"/>
            </w:tcBorders>
            <w:vAlign w:val="center"/>
          </w:tcPr>
          <w:p w14:paraId="7C7DFFE0"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08CE3FBF"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6B70302A"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49F4BAC9"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4" w:type="pct"/>
            <w:tcBorders>
              <w:top w:val="single" w:sz="4" w:space="0" w:color="auto"/>
              <w:left w:val="single" w:sz="4" w:space="0" w:color="auto"/>
              <w:bottom w:val="single" w:sz="4" w:space="0" w:color="auto"/>
              <w:right w:val="single" w:sz="4" w:space="0" w:color="auto"/>
            </w:tcBorders>
            <w:vAlign w:val="center"/>
          </w:tcPr>
          <w:p w14:paraId="4CAE90DA"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5FF7E13F"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438916DD"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r>
      <w:tr w:rsidR="00C33F85" w:rsidRPr="00E26992" w14:paraId="10ABD5B6" w14:textId="77777777" w:rsidTr="00C33F85">
        <w:trPr>
          <w:trHeight w:val="275"/>
          <w:jc w:val="center"/>
        </w:trPr>
        <w:tc>
          <w:tcPr>
            <w:tcW w:w="495" w:type="pct"/>
            <w:tcBorders>
              <w:top w:val="single" w:sz="4" w:space="0" w:color="auto"/>
              <w:left w:val="single" w:sz="4" w:space="0" w:color="auto"/>
              <w:bottom w:val="single" w:sz="4" w:space="0" w:color="auto"/>
              <w:right w:val="single" w:sz="4" w:space="0" w:color="auto"/>
            </w:tcBorders>
            <w:vAlign w:val="center"/>
            <w:hideMark/>
          </w:tcPr>
          <w:p w14:paraId="70757DD3" w14:textId="77777777" w:rsidR="00BE049B" w:rsidRPr="00E26992" w:rsidRDefault="00BE049B" w:rsidP="00A11BC4">
            <w:pPr>
              <w:rPr>
                <w:rFonts w:ascii="Times New Roman" w:hAnsi="Times New Roman"/>
                <w:lang w:val="uk-UA"/>
              </w:rPr>
            </w:pPr>
            <w:r w:rsidRPr="00E26992">
              <w:rPr>
                <w:rFonts w:ascii="Times New Roman" w:hAnsi="Times New Roman"/>
                <w:lang w:val="uk-UA"/>
              </w:rPr>
              <w:t>ПРН 4</w:t>
            </w:r>
          </w:p>
        </w:tc>
        <w:tc>
          <w:tcPr>
            <w:tcW w:w="214" w:type="pct"/>
            <w:tcBorders>
              <w:top w:val="single" w:sz="4" w:space="0" w:color="auto"/>
              <w:left w:val="single" w:sz="4" w:space="0" w:color="auto"/>
              <w:bottom w:val="single" w:sz="4" w:space="0" w:color="auto"/>
              <w:right w:val="single" w:sz="4" w:space="0" w:color="auto"/>
            </w:tcBorders>
            <w:vAlign w:val="center"/>
          </w:tcPr>
          <w:p w14:paraId="6668FB44"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647C4408"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0E4AC911"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661042B4" w14:textId="77777777" w:rsidR="00BE049B" w:rsidRPr="00E26992" w:rsidRDefault="00BE049B" w:rsidP="00A11BC4">
            <w:pPr>
              <w:jc w:val="center"/>
              <w:rPr>
                <w:rFonts w:ascii="Times New Roman" w:hAnsi="Times New Roman"/>
                <w:highlight w:val="yellow"/>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18DBCFB4"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43BBFDD6"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1E05E598"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6345AC71"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02F55C0C"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19D8E88A"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315DC81C"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75D299B5"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2B5FB628"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11DBEAAF"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3CC7005C"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39659985"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09BF63D4"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0E656DB2"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4" w:type="pct"/>
            <w:tcBorders>
              <w:top w:val="single" w:sz="4" w:space="0" w:color="auto"/>
              <w:left w:val="single" w:sz="4" w:space="0" w:color="auto"/>
              <w:bottom w:val="single" w:sz="4" w:space="0" w:color="auto"/>
              <w:right w:val="single" w:sz="4" w:space="0" w:color="auto"/>
            </w:tcBorders>
            <w:vAlign w:val="center"/>
          </w:tcPr>
          <w:p w14:paraId="642E098C"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55312F6D"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5AF55432"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r>
      <w:tr w:rsidR="00C33F85" w:rsidRPr="00E26992" w14:paraId="4F7C1C36" w14:textId="77777777" w:rsidTr="00C33F85">
        <w:trPr>
          <w:trHeight w:val="275"/>
          <w:jc w:val="center"/>
        </w:trPr>
        <w:tc>
          <w:tcPr>
            <w:tcW w:w="495" w:type="pct"/>
            <w:tcBorders>
              <w:top w:val="single" w:sz="4" w:space="0" w:color="auto"/>
              <w:left w:val="single" w:sz="4" w:space="0" w:color="auto"/>
              <w:bottom w:val="single" w:sz="4" w:space="0" w:color="auto"/>
              <w:right w:val="single" w:sz="4" w:space="0" w:color="auto"/>
            </w:tcBorders>
            <w:vAlign w:val="center"/>
            <w:hideMark/>
          </w:tcPr>
          <w:p w14:paraId="2B326EE6" w14:textId="77777777" w:rsidR="00BE049B" w:rsidRPr="00E26992" w:rsidRDefault="00BE049B" w:rsidP="00A11BC4">
            <w:pPr>
              <w:rPr>
                <w:rFonts w:ascii="Times New Roman" w:hAnsi="Times New Roman"/>
                <w:lang w:val="uk-UA"/>
              </w:rPr>
            </w:pPr>
            <w:r w:rsidRPr="00E26992">
              <w:rPr>
                <w:rFonts w:ascii="Times New Roman" w:hAnsi="Times New Roman"/>
                <w:lang w:val="uk-UA"/>
              </w:rPr>
              <w:t>ПРН 5</w:t>
            </w:r>
          </w:p>
        </w:tc>
        <w:tc>
          <w:tcPr>
            <w:tcW w:w="214" w:type="pct"/>
            <w:tcBorders>
              <w:top w:val="single" w:sz="4" w:space="0" w:color="auto"/>
              <w:left w:val="single" w:sz="4" w:space="0" w:color="auto"/>
              <w:bottom w:val="single" w:sz="4" w:space="0" w:color="auto"/>
              <w:right w:val="single" w:sz="4" w:space="0" w:color="auto"/>
            </w:tcBorders>
            <w:vAlign w:val="center"/>
          </w:tcPr>
          <w:p w14:paraId="48D547D8"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3931FE97"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4E00A785"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0A2769CB" w14:textId="77777777" w:rsidR="00BE049B" w:rsidRPr="00E26992" w:rsidRDefault="00BE049B" w:rsidP="00A11BC4">
            <w:pPr>
              <w:jc w:val="center"/>
              <w:rPr>
                <w:rFonts w:ascii="Times New Roman" w:hAnsi="Times New Roman"/>
                <w:highlight w:val="yellow"/>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2512475F"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4948CAF2"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4" w:type="pct"/>
            <w:tcBorders>
              <w:top w:val="single" w:sz="4" w:space="0" w:color="auto"/>
              <w:left w:val="single" w:sz="4" w:space="0" w:color="auto"/>
              <w:bottom w:val="single" w:sz="4" w:space="0" w:color="auto"/>
              <w:right w:val="single" w:sz="4" w:space="0" w:color="auto"/>
            </w:tcBorders>
            <w:vAlign w:val="center"/>
          </w:tcPr>
          <w:p w14:paraId="089E920A"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4655413B"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4FB445BB"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51E3F3D8"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310E884D"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158FBBDB"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462677C8"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4CCE087A"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1727FB7A"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73E731E9"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0772B980"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57430EBC"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429914B8"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05BCA932"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31B3882E" w14:textId="77777777" w:rsidR="00BE049B" w:rsidRPr="00E26992" w:rsidRDefault="00BE049B" w:rsidP="00A11BC4">
            <w:pPr>
              <w:jc w:val="center"/>
              <w:rPr>
                <w:rFonts w:ascii="Times New Roman" w:hAnsi="Times New Roman"/>
                <w:lang w:val="uk-UA"/>
              </w:rPr>
            </w:pPr>
          </w:p>
        </w:tc>
      </w:tr>
      <w:tr w:rsidR="00C33F85" w:rsidRPr="00E26992" w14:paraId="7183CEFC" w14:textId="77777777" w:rsidTr="00C33F85">
        <w:trPr>
          <w:trHeight w:val="264"/>
          <w:jc w:val="center"/>
        </w:trPr>
        <w:tc>
          <w:tcPr>
            <w:tcW w:w="495" w:type="pct"/>
            <w:tcBorders>
              <w:top w:val="single" w:sz="4" w:space="0" w:color="auto"/>
              <w:left w:val="single" w:sz="4" w:space="0" w:color="auto"/>
              <w:bottom w:val="single" w:sz="4" w:space="0" w:color="auto"/>
              <w:right w:val="single" w:sz="4" w:space="0" w:color="auto"/>
            </w:tcBorders>
            <w:vAlign w:val="center"/>
            <w:hideMark/>
          </w:tcPr>
          <w:p w14:paraId="675312BD" w14:textId="77777777" w:rsidR="00BE049B" w:rsidRPr="00E26992" w:rsidRDefault="00BE049B" w:rsidP="00A11BC4">
            <w:pPr>
              <w:rPr>
                <w:rFonts w:ascii="Times New Roman" w:hAnsi="Times New Roman"/>
                <w:lang w:val="uk-UA"/>
              </w:rPr>
            </w:pPr>
            <w:r w:rsidRPr="00E26992">
              <w:rPr>
                <w:rFonts w:ascii="Times New Roman" w:hAnsi="Times New Roman"/>
                <w:lang w:val="uk-UA"/>
              </w:rPr>
              <w:t>РПН 6</w:t>
            </w:r>
          </w:p>
        </w:tc>
        <w:tc>
          <w:tcPr>
            <w:tcW w:w="214" w:type="pct"/>
            <w:tcBorders>
              <w:top w:val="single" w:sz="4" w:space="0" w:color="auto"/>
              <w:left w:val="single" w:sz="4" w:space="0" w:color="auto"/>
              <w:bottom w:val="single" w:sz="4" w:space="0" w:color="auto"/>
              <w:right w:val="single" w:sz="4" w:space="0" w:color="auto"/>
            </w:tcBorders>
            <w:vAlign w:val="center"/>
          </w:tcPr>
          <w:p w14:paraId="7902D5AB"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7CCBE85E"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359E6A0A"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1956E045" w14:textId="77777777" w:rsidR="00BE049B" w:rsidRPr="00E26992" w:rsidRDefault="00BE049B" w:rsidP="00A11BC4">
            <w:pPr>
              <w:jc w:val="center"/>
              <w:rPr>
                <w:rFonts w:ascii="Times New Roman" w:hAnsi="Times New Roman"/>
                <w:highlight w:val="yellow"/>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34E67A5A"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08F0ACE2"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142519F2"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6E610319"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4" w:type="pct"/>
            <w:tcBorders>
              <w:top w:val="single" w:sz="4" w:space="0" w:color="auto"/>
              <w:left w:val="single" w:sz="4" w:space="0" w:color="auto"/>
              <w:bottom w:val="single" w:sz="4" w:space="0" w:color="auto"/>
              <w:right w:val="single" w:sz="4" w:space="0" w:color="auto"/>
            </w:tcBorders>
            <w:vAlign w:val="center"/>
          </w:tcPr>
          <w:p w14:paraId="1AC0BA0A"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6EADD118"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1D3B8027"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0EB02A84"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175BD555"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3913ED61"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4C86715D"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5CB7CF6E"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129D9637"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42987AFF"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4" w:type="pct"/>
            <w:tcBorders>
              <w:top w:val="single" w:sz="4" w:space="0" w:color="auto"/>
              <w:left w:val="single" w:sz="4" w:space="0" w:color="auto"/>
              <w:bottom w:val="single" w:sz="4" w:space="0" w:color="auto"/>
              <w:right w:val="single" w:sz="4" w:space="0" w:color="auto"/>
            </w:tcBorders>
            <w:vAlign w:val="center"/>
          </w:tcPr>
          <w:p w14:paraId="6EB35942"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717423E6"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0F921031"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r>
      <w:tr w:rsidR="00C33F85" w:rsidRPr="00E26992" w14:paraId="57C6B769" w14:textId="77777777" w:rsidTr="00C33F85">
        <w:trPr>
          <w:trHeight w:val="275"/>
          <w:jc w:val="center"/>
        </w:trPr>
        <w:tc>
          <w:tcPr>
            <w:tcW w:w="495" w:type="pct"/>
            <w:tcBorders>
              <w:top w:val="single" w:sz="4" w:space="0" w:color="auto"/>
              <w:left w:val="single" w:sz="4" w:space="0" w:color="auto"/>
              <w:bottom w:val="single" w:sz="4" w:space="0" w:color="auto"/>
              <w:right w:val="single" w:sz="4" w:space="0" w:color="auto"/>
            </w:tcBorders>
            <w:vAlign w:val="center"/>
            <w:hideMark/>
          </w:tcPr>
          <w:p w14:paraId="68A899AC" w14:textId="77777777" w:rsidR="00BE049B" w:rsidRPr="00E26992" w:rsidRDefault="00BE049B" w:rsidP="00A11BC4">
            <w:pPr>
              <w:rPr>
                <w:rFonts w:ascii="Times New Roman" w:hAnsi="Times New Roman"/>
                <w:lang w:val="uk-UA"/>
              </w:rPr>
            </w:pPr>
            <w:r w:rsidRPr="00E26992">
              <w:rPr>
                <w:rFonts w:ascii="Times New Roman" w:hAnsi="Times New Roman"/>
                <w:lang w:val="uk-UA"/>
              </w:rPr>
              <w:t>ПРН 7</w:t>
            </w:r>
          </w:p>
        </w:tc>
        <w:tc>
          <w:tcPr>
            <w:tcW w:w="214" w:type="pct"/>
            <w:tcBorders>
              <w:top w:val="single" w:sz="4" w:space="0" w:color="auto"/>
              <w:left w:val="single" w:sz="4" w:space="0" w:color="auto"/>
              <w:bottom w:val="single" w:sz="4" w:space="0" w:color="auto"/>
              <w:right w:val="single" w:sz="4" w:space="0" w:color="auto"/>
            </w:tcBorders>
            <w:vAlign w:val="center"/>
          </w:tcPr>
          <w:p w14:paraId="271C4CB4"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03B75A7B"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2C16BFEE"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7FCDDD7B" w14:textId="77777777" w:rsidR="00BE049B" w:rsidRPr="00E26992" w:rsidRDefault="00BE049B" w:rsidP="00A11BC4">
            <w:pPr>
              <w:jc w:val="center"/>
              <w:rPr>
                <w:rFonts w:ascii="Times New Roman" w:hAnsi="Times New Roman"/>
                <w:highlight w:val="yellow"/>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17B6B797"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57ADD1BA"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4" w:type="pct"/>
            <w:tcBorders>
              <w:top w:val="single" w:sz="4" w:space="0" w:color="auto"/>
              <w:left w:val="single" w:sz="4" w:space="0" w:color="auto"/>
              <w:bottom w:val="single" w:sz="4" w:space="0" w:color="auto"/>
              <w:right w:val="single" w:sz="4" w:space="0" w:color="auto"/>
            </w:tcBorders>
            <w:vAlign w:val="center"/>
          </w:tcPr>
          <w:p w14:paraId="4253BD6A"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2196541E"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1F25B6C0"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04E0B1E7"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3B15AFB4"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4A025C7D"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57A307EB"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24739A6A"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01F79866"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129E23E6"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57D3F3CA"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793C76ED"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4" w:type="pct"/>
            <w:tcBorders>
              <w:top w:val="single" w:sz="4" w:space="0" w:color="auto"/>
              <w:left w:val="single" w:sz="4" w:space="0" w:color="auto"/>
              <w:bottom w:val="single" w:sz="4" w:space="0" w:color="auto"/>
              <w:right w:val="single" w:sz="4" w:space="0" w:color="auto"/>
            </w:tcBorders>
            <w:vAlign w:val="center"/>
          </w:tcPr>
          <w:p w14:paraId="1FAB6D8B"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0E962253"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30AF7FCD"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r>
      <w:tr w:rsidR="00C33F85" w:rsidRPr="00E26992" w14:paraId="2D8D1EEB" w14:textId="77777777" w:rsidTr="00C33F85">
        <w:trPr>
          <w:trHeight w:val="275"/>
          <w:jc w:val="center"/>
        </w:trPr>
        <w:tc>
          <w:tcPr>
            <w:tcW w:w="495" w:type="pct"/>
            <w:tcBorders>
              <w:top w:val="single" w:sz="4" w:space="0" w:color="auto"/>
              <w:left w:val="single" w:sz="4" w:space="0" w:color="auto"/>
              <w:bottom w:val="single" w:sz="4" w:space="0" w:color="auto"/>
              <w:right w:val="single" w:sz="4" w:space="0" w:color="auto"/>
            </w:tcBorders>
            <w:vAlign w:val="center"/>
            <w:hideMark/>
          </w:tcPr>
          <w:p w14:paraId="7D770C1C" w14:textId="77777777" w:rsidR="00BE049B" w:rsidRPr="00E26992" w:rsidRDefault="00BE049B" w:rsidP="00A11BC4">
            <w:pPr>
              <w:rPr>
                <w:rFonts w:ascii="Times New Roman" w:hAnsi="Times New Roman"/>
                <w:lang w:val="uk-UA"/>
              </w:rPr>
            </w:pPr>
            <w:r w:rsidRPr="00E26992">
              <w:rPr>
                <w:rFonts w:ascii="Times New Roman" w:hAnsi="Times New Roman"/>
                <w:lang w:val="uk-UA"/>
              </w:rPr>
              <w:t>ПРН 8</w:t>
            </w:r>
          </w:p>
        </w:tc>
        <w:tc>
          <w:tcPr>
            <w:tcW w:w="214" w:type="pct"/>
            <w:tcBorders>
              <w:top w:val="single" w:sz="4" w:space="0" w:color="auto"/>
              <w:left w:val="single" w:sz="4" w:space="0" w:color="auto"/>
              <w:bottom w:val="single" w:sz="4" w:space="0" w:color="auto"/>
              <w:right w:val="single" w:sz="4" w:space="0" w:color="auto"/>
            </w:tcBorders>
            <w:vAlign w:val="center"/>
          </w:tcPr>
          <w:p w14:paraId="5B188DA0"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57FE0BEA"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481BF336"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734E4B56"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1DAD1197"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13887E56"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766370B9"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5FE84DFC"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4" w:type="pct"/>
            <w:tcBorders>
              <w:top w:val="single" w:sz="4" w:space="0" w:color="auto"/>
              <w:left w:val="single" w:sz="4" w:space="0" w:color="auto"/>
              <w:bottom w:val="single" w:sz="4" w:space="0" w:color="auto"/>
              <w:right w:val="single" w:sz="4" w:space="0" w:color="auto"/>
            </w:tcBorders>
            <w:vAlign w:val="center"/>
          </w:tcPr>
          <w:p w14:paraId="6E04A239"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42D05134"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4CC81254"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32740392"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27B9D6D3"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1F732DE0"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20B3C052"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2AE5CA61"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4C91B4BE"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0CCFBE22"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4" w:type="pct"/>
            <w:tcBorders>
              <w:top w:val="single" w:sz="4" w:space="0" w:color="auto"/>
              <w:left w:val="single" w:sz="4" w:space="0" w:color="auto"/>
              <w:bottom w:val="single" w:sz="4" w:space="0" w:color="auto"/>
              <w:right w:val="single" w:sz="4" w:space="0" w:color="auto"/>
            </w:tcBorders>
            <w:vAlign w:val="center"/>
          </w:tcPr>
          <w:p w14:paraId="18BDE16A"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477D68CA"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3129D996"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r>
      <w:tr w:rsidR="00C33F85" w:rsidRPr="00E26992" w14:paraId="042247C6" w14:textId="77777777" w:rsidTr="00C33F85">
        <w:trPr>
          <w:trHeight w:val="275"/>
          <w:jc w:val="center"/>
        </w:trPr>
        <w:tc>
          <w:tcPr>
            <w:tcW w:w="495" w:type="pct"/>
            <w:tcBorders>
              <w:top w:val="single" w:sz="4" w:space="0" w:color="auto"/>
              <w:left w:val="single" w:sz="4" w:space="0" w:color="auto"/>
              <w:bottom w:val="single" w:sz="4" w:space="0" w:color="auto"/>
              <w:right w:val="single" w:sz="4" w:space="0" w:color="auto"/>
            </w:tcBorders>
            <w:vAlign w:val="center"/>
            <w:hideMark/>
          </w:tcPr>
          <w:p w14:paraId="19E7E588" w14:textId="77777777" w:rsidR="00BE049B" w:rsidRPr="00E26992" w:rsidRDefault="00BE049B" w:rsidP="00A11BC4">
            <w:pPr>
              <w:rPr>
                <w:rFonts w:ascii="Times New Roman" w:hAnsi="Times New Roman"/>
                <w:lang w:val="uk-UA"/>
              </w:rPr>
            </w:pPr>
            <w:r w:rsidRPr="00E26992">
              <w:rPr>
                <w:rFonts w:ascii="Times New Roman" w:hAnsi="Times New Roman"/>
                <w:lang w:val="uk-UA"/>
              </w:rPr>
              <w:t>ПРН 9</w:t>
            </w:r>
          </w:p>
        </w:tc>
        <w:tc>
          <w:tcPr>
            <w:tcW w:w="214" w:type="pct"/>
            <w:tcBorders>
              <w:top w:val="single" w:sz="4" w:space="0" w:color="auto"/>
              <w:left w:val="single" w:sz="4" w:space="0" w:color="auto"/>
              <w:bottom w:val="single" w:sz="4" w:space="0" w:color="auto"/>
              <w:right w:val="single" w:sz="4" w:space="0" w:color="auto"/>
            </w:tcBorders>
            <w:vAlign w:val="center"/>
          </w:tcPr>
          <w:p w14:paraId="705D42CF"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44D8E613"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4FFF4FE0"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10A83093"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4" w:type="pct"/>
            <w:tcBorders>
              <w:top w:val="single" w:sz="4" w:space="0" w:color="auto"/>
              <w:left w:val="single" w:sz="4" w:space="0" w:color="auto"/>
              <w:bottom w:val="single" w:sz="4" w:space="0" w:color="auto"/>
              <w:right w:val="single" w:sz="4" w:space="0" w:color="auto"/>
            </w:tcBorders>
            <w:vAlign w:val="center"/>
          </w:tcPr>
          <w:p w14:paraId="1F5C35F8"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2F8F3845"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4" w:type="pct"/>
            <w:tcBorders>
              <w:top w:val="single" w:sz="4" w:space="0" w:color="auto"/>
              <w:left w:val="single" w:sz="4" w:space="0" w:color="auto"/>
              <w:bottom w:val="single" w:sz="4" w:space="0" w:color="auto"/>
              <w:right w:val="single" w:sz="4" w:space="0" w:color="auto"/>
            </w:tcBorders>
            <w:vAlign w:val="center"/>
          </w:tcPr>
          <w:p w14:paraId="246E8C5B"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400B3801"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4" w:type="pct"/>
            <w:tcBorders>
              <w:top w:val="single" w:sz="4" w:space="0" w:color="auto"/>
              <w:left w:val="single" w:sz="4" w:space="0" w:color="auto"/>
              <w:bottom w:val="single" w:sz="4" w:space="0" w:color="auto"/>
              <w:right w:val="single" w:sz="4" w:space="0" w:color="auto"/>
            </w:tcBorders>
            <w:vAlign w:val="center"/>
          </w:tcPr>
          <w:p w14:paraId="09705A01"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36399176"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4" w:type="pct"/>
            <w:tcBorders>
              <w:top w:val="single" w:sz="4" w:space="0" w:color="auto"/>
              <w:left w:val="single" w:sz="4" w:space="0" w:color="auto"/>
              <w:bottom w:val="single" w:sz="4" w:space="0" w:color="auto"/>
              <w:right w:val="single" w:sz="4" w:space="0" w:color="auto"/>
            </w:tcBorders>
            <w:vAlign w:val="center"/>
          </w:tcPr>
          <w:p w14:paraId="598E1F14"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3C4B197C"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4" w:type="pct"/>
            <w:tcBorders>
              <w:top w:val="single" w:sz="4" w:space="0" w:color="auto"/>
              <w:left w:val="single" w:sz="4" w:space="0" w:color="auto"/>
              <w:bottom w:val="single" w:sz="4" w:space="0" w:color="auto"/>
              <w:right w:val="single" w:sz="4" w:space="0" w:color="auto"/>
            </w:tcBorders>
            <w:vAlign w:val="center"/>
          </w:tcPr>
          <w:p w14:paraId="281D6E02"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0C1212E7"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2C6BE908"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42D7ABD3"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66E7A846"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602F717A"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17212C51"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6EADCE7A"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1CD72139" w14:textId="77777777" w:rsidR="00BE049B" w:rsidRPr="00E26992" w:rsidRDefault="00BE049B" w:rsidP="00A11BC4">
            <w:pPr>
              <w:jc w:val="center"/>
              <w:rPr>
                <w:rFonts w:ascii="Times New Roman" w:hAnsi="Times New Roman"/>
                <w:lang w:val="uk-UA"/>
              </w:rPr>
            </w:pPr>
          </w:p>
        </w:tc>
      </w:tr>
      <w:tr w:rsidR="00C33F85" w:rsidRPr="00E26992" w14:paraId="2989A417" w14:textId="77777777" w:rsidTr="00C33F85">
        <w:trPr>
          <w:trHeight w:val="275"/>
          <w:jc w:val="center"/>
        </w:trPr>
        <w:tc>
          <w:tcPr>
            <w:tcW w:w="495" w:type="pct"/>
            <w:tcBorders>
              <w:top w:val="single" w:sz="4" w:space="0" w:color="auto"/>
              <w:left w:val="single" w:sz="4" w:space="0" w:color="auto"/>
              <w:bottom w:val="single" w:sz="4" w:space="0" w:color="auto"/>
              <w:right w:val="single" w:sz="4" w:space="0" w:color="auto"/>
            </w:tcBorders>
            <w:vAlign w:val="center"/>
            <w:hideMark/>
          </w:tcPr>
          <w:p w14:paraId="32283605" w14:textId="77777777" w:rsidR="00BE049B" w:rsidRPr="00E26992" w:rsidRDefault="00BE049B" w:rsidP="00A11BC4">
            <w:pPr>
              <w:rPr>
                <w:rFonts w:ascii="Times New Roman" w:hAnsi="Times New Roman"/>
                <w:lang w:val="uk-UA"/>
              </w:rPr>
            </w:pPr>
            <w:r w:rsidRPr="00E26992">
              <w:rPr>
                <w:rFonts w:ascii="Times New Roman" w:hAnsi="Times New Roman"/>
                <w:lang w:val="uk-UA"/>
              </w:rPr>
              <w:t>ПРН 10</w:t>
            </w:r>
          </w:p>
        </w:tc>
        <w:tc>
          <w:tcPr>
            <w:tcW w:w="214" w:type="pct"/>
            <w:tcBorders>
              <w:top w:val="single" w:sz="4" w:space="0" w:color="auto"/>
              <w:left w:val="single" w:sz="4" w:space="0" w:color="auto"/>
              <w:bottom w:val="single" w:sz="4" w:space="0" w:color="auto"/>
              <w:right w:val="single" w:sz="4" w:space="0" w:color="auto"/>
            </w:tcBorders>
            <w:vAlign w:val="center"/>
          </w:tcPr>
          <w:p w14:paraId="4BAD3568"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4EE6BD95"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4" w:type="pct"/>
            <w:tcBorders>
              <w:top w:val="single" w:sz="4" w:space="0" w:color="auto"/>
              <w:left w:val="single" w:sz="4" w:space="0" w:color="auto"/>
              <w:bottom w:val="single" w:sz="4" w:space="0" w:color="auto"/>
              <w:right w:val="single" w:sz="4" w:space="0" w:color="auto"/>
            </w:tcBorders>
            <w:vAlign w:val="center"/>
          </w:tcPr>
          <w:p w14:paraId="0503DF10"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00912BCD"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5C4A19C8"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21CC0459"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2ACF7E7C"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75341EB4"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6B8AE06A"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49D03A9E"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54659FD5"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59B17F73"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09734D26"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276373A3"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2D57FCF9"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23909E3F"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7E139CCB"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517303A4"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445F99FF"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22A3A94D"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7BA2A465" w14:textId="77777777" w:rsidR="00BE049B" w:rsidRPr="00E26992" w:rsidRDefault="00BE049B" w:rsidP="00A11BC4">
            <w:pPr>
              <w:jc w:val="center"/>
              <w:rPr>
                <w:rFonts w:ascii="Times New Roman" w:hAnsi="Times New Roman"/>
                <w:lang w:val="uk-UA"/>
              </w:rPr>
            </w:pPr>
          </w:p>
        </w:tc>
      </w:tr>
      <w:tr w:rsidR="00C33F85" w:rsidRPr="00E26992" w14:paraId="4E09EDBE" w14:textId="77777777" w:rsidTr="00C33F85">
        <w:trPr>
          <w:trHeight w:val="275"/>
          <w:jc w:val="center"/>
        </w:trPr>
        <w:tc>
          <w:tcPr>
            <w:tcW w:w="495" w:type="pct"/>
            <w:tcBorders>
              <w:top w:val="single" w:sz="4" w:space="0" w:color="auto"/>
              <w:left w:val="single" w:sz="4" w:space="0" w:color="auto"/>
              <w:bottom w:val="single" w:sz="4" w:space="0" w:color="auto"/>
              <w:right w:val="single" w:sz="4" w:space="0" w:color="auto"/>
            </w:tcBorders>
            <w:vAlign w:val="center"/>
            <w:hideMark/>
          </w:tcPr>
          <w:p w14:paraId="2068C154" w14:textId="77777777" w:rsidR="00BE049B" w:rsidRPr="00E26992" w:rsidRDefault="00BE049B" w:rsidP="00A11BC4">
            <w:pPr>
              <w:rPr>
                <w:rFonts w:ascii="Times New Roman" w:hAnsi="Times New Roman"/>
                <w:lang w:val="uk-UA"/>
              </w:rPr>
            </w:pPr>
            <w:r w:rsidRPr="00E26992">
              <w:rPr>
                <w:rFonts w:ascii="Times New Roman" w:hAnsi="Times New Roman"/>
                <w:lang w:val="uk-UA"/>
              </w:rPr>
              <w:t>ПРН 11</w:t>
            </w:r>
          </w:p>
        </w:tc>
        <w:tc>
          <w:tcPr>
            <w:tcW w:w="214" w:type="pct"/>
            <w:tcBorders>
              <w:top w:val="single" w:sz="4" w:space="0" w:color="auto"/>
              <w:left w:val="single" w:sz="4" w:space="0" w:color="auto"/>
              <w:bottom w:val="single" w:sz="4" w:space="0" w:color="auto"/>
              <w:right w:val="single" w:sz="4" w:space="0" w:color="auto"/>
            </w:tcBorders>
            <w:vAlign w:val="center"/>
          </w:tcPr>
          <w:p w14:paraId="6DCD651E"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7BAD132D"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39C5991D"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6C8FB96F"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60C9D79A"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3A610796"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4" w:type="pct"/>
            <w:tcBorders>
              <w:top w:val="single" w:sz="4" w:space="0" w:color="auto"/>
              <w:left w:val="single" w:sz="4" w:space="0" w:color="auto"/>
              <w:bottom w:val="single" w:sz="4" w:space="0" w:color="auto"/>
              <w:right w:val="single" w:sz="4" w:space="0" w:color="auto"/>
            </w:tcBorders>
            <w:vAlign w:val="center"/>
          </w:tcPr>
          <w:p w14:paraId="376CDAC3"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66113970"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3DD56C48"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3FA7E3E4"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26DE8496"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41913167"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7A211E1F"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638D8611"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475D2F4A"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5CEC000D"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4" w:type="pct"/>
            <w:tcBorders>
              <w:top w:val="single" w:sz="4" w:space="0" w:color="auto"/>
              <w:left w:val="single" w:sz="4" w:space="0" w:color="auto"/>
              <w:bottom w:val="single" w:sz="4" w:space="0" w:color="auto"/>
              <w:right w:val="single" w:sz="4" w:space="0" w:color="auto"/>
            </w:tcBorders>
            <w:vAlign w:val="center"/>
          </w:tcPr>
          <w:p w14:paraId="64CAC837"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526FC97C"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25917C48"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59598EA7"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5BC274DB" w14:textId="77777777" w:rsidR="00BE049B" w:rsidRPr="00E26992" w:rsidRDefault="00BE049B" w:rsidP="00A11BC4">
            <w:pPr>
              <w:jc w:val="center"/>
              <w:rPr>
                <w:rFonts w:ascii="Times New Roman" w:hAnsi="Times New Roman"/>
                <w:lang w:val="uk-UA"/>
              </w:rPr>
            </w:pPr>
          </w:p>
        </w:tc>
      </w:tr>
      <w:tr w:rsidR="00C33F85" w:rsidRPr="00E26992" w14:paraId="0FD4A0C7" w14:textId="77777777" w:rsidTr="00C33F85">
        <w:trPr>
          <w:trHeight w:val="275"/>
          <w:jc w:val="center"/>
        </w:trPr>
        <w:tc>
          <w:tcPr>
            <w:tcW w:w="495" w:type="pct"/>
            <w:tcBorders>
              <w:top w:val="single" w:sz="4" w:space="0" w:color="auto"/>
              <w:left w:val="single" w:sz="4" w:space="0" w:color="auto"/>
              <w:bottom w:val="single" w:sz="4" w:space="0" w:color="auto"/>
              <w:right w:val="single" w:sz="4" w:space="0" w:color="auto"/>
            </w:tcBorders>
            <w:vAlign w:val="center"/>
            <w:hideMark/>
          </w:tcPr>
          <w:p w14:paraId="6DF27959" w14:textId="77777777" w:rsidR="00BE049B" w:rsidRPr="00E26992" w:rsidRDefault="00BE049B" w:rsidP="00A11BC4">
            <w:pPr>
              <w:rPr>
                <w:rFonts w:ascii="Times New Roman" w:hAnsi="Times New Roman"/>
                <w:lang w:val="uk-UA"/>
              </w:rPr>
            </w:pPr>
            <w:r w:rsidRPr="00E26992">
              <w:rPr>
                <w:rFonts w:ascii="Times New Roman" w:hAnsi="Times New Roman"/>
                <w:lang w:val="uk-UA"/>
              </w:rPr>
              <w:t>ПРН 12</w:t>
            </w:r>
          </w:p>
        </w:tc>
        <w:tc>
          <w:tcPr>
            <w:tcW w:w="214" w:type="pct"/>
            <w:tcBorders>
              <w:top w:val="single" w:sz="4" w:space="0" w:color="auto"/>
              <w:left w:val="single" w:sz="4" w:space="0" w:color="auto"/>
              <w:bottom w:val="single" w:sz="4" w:space="0" w:color="auto"/>
              <w:right w:val="single" w:sz="4" w:space="0" w:color="auto"/>
            </w:tcBorders>
            <w:vAlign w:val="center"/>
          </w:tcPr>
          <w:p w14:paraId="0A2637AF"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7732DADC"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75032327"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14688B7A"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09BB87FD"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7A5C9F04"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4" w:type="pct"/>
            <w:tcBorders>
              <w:top w:val="single" w:sz="4" w:space="0" w:color="auto"/>
              <w:left w:val="single" w:sz="4" w:space="0" w:color="auto"/>
              <w:bottom w:val="single" w:sz="4" w:space="0" w:color="auto"/>
              <w:right w:val="single" w:sz="4" w:space="0" w:color="auto"/>
            </w:tcBorders>
            <w:vAlign w:val="center"/>
          </w:tcPr>
          <w:p w14:paraId="4E4D5FCD"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0961255A"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6EE2940E"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0556DD4B"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707431A0"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34A0CDD9"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1805C817"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30D9CE0F"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2EC2D5AA"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038BA7CA"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4" w:type="pct"/>
            <w:tcBorders>
              <w:top w:val="single" w:sz="4" w:space="0" w:color="auto"/>
              <w:left w:val="single" w:sz="4" w:space="0" w:color="auto"/>
              <w:bottom w:val="single" w:sz="4" w:space="0" w:color="auto"/>
              <w:right w:val="single" w:sz="4" w:space="0" w:color="auto"/>
            </w:tcBorders>
            <w:vAlign w:val="center"/>
          </w:tcPr>
          <w:p w14:paraId="1FB0995F"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54F892B3"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5F20B7EA"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053C7283"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7B01D1A5" w14:textId="77777777" w:rsidR="00BE049B" w:rsidRPr="00E26992" w:rsidRDefault="00BE049B" w:rsidP="00A11BC4">
            <w:pPr>
              <w:jc w:val="center"/>
              <w:rPr>
                <w:rFonts w:ascii="Times New Roman" w:hAnsi="Times New Roman"/>
                <w:lang w:val="uk-UA"/>
              </w:rPr>
            </w:pPr>
          </w:p>
        </w:tc>
      </w:tr>
      <w:tr w:rsidR="00C33F85" w:rsidRPr="00E26992" w14:paraId="4450D4ED" w14:textId="77777777" w:rsidTr="00C33F85">
        <w:trPr>
          <w:trHeight w:val="264"/>
          <w:jc w:val="center"/>
        </w:trPr>
        <w:tc>
          <w:tcPr>
            <w:tcW w:w="495" w:type="pct"/>
            <w:tcBorders>
              <w:top w:val="single" w:sz="4" w:space="0" w:color="auto"/>
              <w:left w:val="single" w:sz="4" w:space="0" w:color="auto"/>
              <w:bottom w:val="single" w:sz="4" w:space="0" w:color="auto"/>
              <w:right w:val="single" w:sz="4" w:space="0" w:color="auto"/>
            </w:tcBorders>
            <w:vAlign w:val="center"/>
            <w:hideMark/>
          </w:tcPr>
          <w:p w14:paraId="6B28B341" w14:textId="77777777" w:rsidR="00BE049B" w:rsidRPr="00E26992" w:rsidRDefault="00BE049B" w:rsidP="00A11BC4">
            <w:pPr>
              <w:rPr>
                <w:rFonts w:ascii="Times New Roman" w:hAnsi="Times New Roman"/>
                <w:lang w:val="uk-UA"/>
              </w:rPr>
            </w:pPr>
            <w:r w:rsidRPr="00E26992">
              <w:rPr>
                <w:rFonts w:ascii="Times New Roman" w:hAnsi="Times New Roman"/>
                <w:lang w:val="uk-UA"/>
              </w:rPr>
              <w:t>ПРН 13</w:t>
            </w:r>
          </w:p>
        </w:tc>
        <w:tc>
          <w:tcPr>
            <w:tcW w:w="214" w:type="pct"/>
            <w:tcBorders>
              <w:top w:val="single" w:sz="4" w:space="0" w:color="auto"/>
              <w:left w:val="single" w:sz="4" w:space="0" w:color="auto"/>
              <w:bottom w:val="single" w:sz="4" w:space="0" w:color="auto"/>
              <w:right w:val="single" w:sz="4" w:space="0" w:color="auto"/>
            </w:tcBorders>
            <w:vAlign w:val="center"/>
          </w:tcPr>
          <w:p w14:paraId="1371B0F6"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0B9E9A06"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4" w:type="pct"/>
            <w:tcBorders>
              <w:top w:val="single" w:sz="4" w:space="0" w:color="auto"/>
              <w:left w:val="single" w:sz="4" w:space="0" w:color="auto"/>
              <w:bottom w:val="single" w:sz="4" w:space="0" w:color="auto"/>
              <w:right w:val="single" w:sz="4" w:space="0" w:color="auto"/>
            </w:tcBorders>
            <w:vAlign w:val="center"/>
          </w:tcPr>
          <w:p w14:paraId="5E8784B0"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0FFA29BC"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4" w:type="pct"/>
            <w:tcBorders>
              <w:top w:val="single" w:sz="4" w:space="0" w:color="auto"/>
              <w:left w:val="single" w:sz="4" w:space="0" w:color="auto"/>
              <w:bottom w:val="single" w:sz="4" w:space="0" w:color="auto"/>
              <w:right w:val="single" w:sz="4" w:space="0" w:color="auto"/>
            </w:tcBorders>
            <w:vAlign w:val="center"/>
          </w:tcPr>
          <w:p w14:paraId="0B1FC3F4"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5CAD1306"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4" w:type="pct"/>
            <w:tcBorders>
              <w:top w:val="single" w:sz="4" w:space="0" w:color="auto"/>
              <w:left w:val="single" w:sz="4" w:space="0" w:color="auto"/>
              <w:bottom w:val="single" w:sz="4" w:space="0" w:color="auto"/>
              <w:right w:val="single" w:sz="4" w:space="0" w:color="auto"/>
            </w:tcBorders>
            <w:vAlign w:val="center"/>
          </w:tcPr>
          <w:p w14:paraId="76BFAD89"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3271513D"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40465D5D"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66788835"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390E47C6"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73E44DB2"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18858C8B"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566D731B"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3FE5BF01"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6BDD6E4A"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4" w:type="pct"/>
            <w:tcBorders>
              <w:top w:val="single" w:sz="4" w:space="0" w:color="auto"/>
              <w:left w:val="single" w:sz="4" w:space="0" w:color="auto"/>
              <w:bottom w:val="single" w:sz="4" w:space="0" w:color="auto"/>
              <w:right w:val="single" w:sz="4" w:space="0" w:color="auto"/>
            </w:tcBorders>
            <w:vAlign w:val="center"/>
          </w:tcPr>
          <w:p w14:paraId="28DD006D"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41660CAC"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0300E95F"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55058E8B"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513A4AB5" w14:textId="77777777" w:rsidR="00BE049B" w:rsidRPr="00E26992" w:rsidRDefault="00BE049B" w:rsidP="00A11BC4">
            <w:pPr>
              <w:jc w:val="center"/>
              <w:rPr>
                <w:rFonts w:ascii="Times New Roman" w:hAnsi="Times New Roman"/>
                <w:lang w:val="uk-UA"/>
              </w:rPr>
            </w:pPr>
          </w:p>
        </w:tc>
      </w:tr>
      <w:tr w:rsidR="00C33F85" w:rsidRPr="00E26992" w14:paraId="5C5A5E1F" w14:textId="77777777" w:rsidTr="00C33F85">
        <w:trPr>
          <w:trHeight w:val="275"/>
          <w:jc w:val="center"/>
        </w:trPr>
        <w:tc>
          <w:tcPr>
            <w:tcW w:w="495" w:type="pct"/>
            <w:tcBorders>
              <w:top w:val="single" w:sz="4" w:space="0" w:color="auto"/>
              <w:left w:val="single" w:sz="4" w:space="0" w:color="auto"/>
              <w:bottom w:val="single" w:sz="4" w:space="0" w:color="auto"/>
              <w:right w:val="single" w:sz="4" w:space="0" w:color="auto"/>
            </w:tcBorders>
            <w:vAlign w:val="center"/>
            <w:hideMark/>
          </w:tcPr>
          <w:p w14:paraId="6C055366" w14:textId="0B2C3B7B" w:rsidR="00BE049B" w:rsidRPr="00E26992" w:rsidRDefault="00BE049B" w:rsidP="00A11BC4">
            <w:pPr>
              <w:rPr>
                <w:rFonts w:ascii="Times New Roman" w:hAnsi="Times New Roman"/>
                <w:lang w:val="uk-UA"/>
              </w:rPr>
            </w:pPr>
            <w:r w:rsidRPr="00E26992">
              <w:rPr>
                <w:rFonts w:ascii="Times New Roman" w:hAnsi="Times New Roman"/>
                <w:lang w:val="uk-UA"/>
              </w:rPr>
              <w:t>ПРН14</w:t>
            </w:r>
          </w:p>
        </w:tc>
        <w:tc>
          <w:tcPr>
            <w:tcW w:w="214" w:type="pct"/>
            <w:tcBorders>
              <w:top w:val="single" w:sz="4" w:space="0" w:color="auto"/>
              <w:left w:val="single" w:sz="4" w:space="0" w:color="auto"/>
              <w:bottom w:val="single" w:sz="4" w:space="0" w:color="auto"/>
              <w:right w:val="single" w:sz="4" w:space="0" w:color="auto"/>
            </w:tcBorders>
            <w:vAlign w:val="center"/>
          </w:tcPr>
          <w:p w14:paraId="235D5EF3"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50106386"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1FC6DDF4"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2B3D9E0D"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4" w:type="pct"/>
            <w:tcBorders>
              <w:top w:val="single" w:sz="4" w:space="0" w:color="auto"/>
              <w:left w:val="single" w:sz="4" w:space="0" w:color="auto"/>
              <w:bottom w:val="single" w:sz="4" w:space="0" w:color="auto"/>
              <w:right w:val="single" w:sz="4" w:space="0" w:color="auto"/>
            </w:tcBorders>
            <w:vAlign w:val="center"/>
          </w:tcPr>
          <w:p w14:paraId="75E52C57"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73E2FAB7"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65B93B16"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0E1C9788"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79EDFC64"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39F88D2D"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0F4CD323"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114CACC0"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458BFCB8"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266AF6D0"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708B467A"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2A1BAA03"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0255F9F4"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3762B658"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60FA2A5B"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7837D479"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10DF29FC" w14:textId="77777777" w:rsidR="00BE049B" w:rsidRPr="00E26992" w:rsidRDefault="00BE049B" w:rsidP="00A11BC4">
            <w:pPr>
              <w:jc w:val="center"/>
              <w:rPr>
                <w:rFonts w:ascii="Times New Roman" w:hAnsi="Times New Roman"/>
                <w:lang w:val="uk-UA"/>
              </w:rPr>
            </w:pPr>
          </w:p>
        </w:tc>
      </w:tr>
      <w:tr w:rsidR="00C33F85" w:rsidRPr="00E26992" w14:paraId="47362497" w14:textId="77777777" w:rsidTr="00C33F85">
        <w:trPr>
          <w:trHeight w:val="275"/>
          <w:jc w:val="center"/>
        </w:trPr>
        <w:tc>
          <w:tcPr>
            <w:tcW w:w="495" w:type="pct"/>
            <w:tcBorders>
              <w:top w:val="single" w:sz="4" w:space="0" w:color="auto"/>
              <w:left w:val="single" w:sz="4" w:space="0" w:color="auto"/>
              <w:bottom w:val="single" w:sz="4" w:space="0" w:color="auto"/>
              <w:right w:val="single" w:sz="4" w:space="0" w:color="auto"/>
            </w:tcBorders>
            <w:vAlign w:val="center"/>
            <w:hideMark/>
          </w:tcPr>
          <w:p w14:paraId="11D9A03C" w14:textId="77777777" w:rsidR="00BE049B" w:rsidRPr="00E26992" w:rsidRDefault="00BE049B" w:rsidP="00A11BC4">
            <w:pPr>
              <w:rPr>
                <w:rFonts w:ascii="Times New Roman" w:hAnsi="Times New Roman"/>
                <w:lang w:val="uk-UA"/>
              </w:rPr>
            </w:pPr>
            <w:r w:rsidRPr="00E26992">
              <w:rPr>
                <w:rFonts w:ascii="Times New Roman" w:hAnsi="Times New Roman"/>
                <w:lang w:val="uk-UA"/>
              </w:rPr>
              <w:t>ПРН 15</w:t>
            </w:r>
          </w:p>
        </w:tc>
        <w:tc>
          <w:tcPr>
            <w:tcW w:w="214" w:type="pct"/>
            <w:tcBorders>
              <w:top w:val="single" w:sz="4" w:space="0" w:color="auto"/>
              <w:left w:val="single" w:sz="4" w:space="0" w:color="auto"/>
              <w:bottom w:val="single" w:sz="4" w:space="0" w:color="auto"/>
              <w:right w:val="single" w:sz="4" w:space="0" w:color="auto"/>
            </w:tcBorders>
            <w:vAlign w:val="center"/>
          </w:tcPr>
          <w:p w14:paraId="64E4D085"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39207D65"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4" w:type="pct"/>
            <w:tcBorders>
              <w:top w:val="single" w:sz="4" w:space="0" w:color="auto"/>
              <w:left w:val="single" w:sz="4" w:space="0" w:color="auto"/>
              <w:bottom w:val="single" w:sz="4" w:space="0" w:color="auto"/>
              <w:right w:val="single" w:sz="4" w:space="0" w:color="auto"/>
            </w:tcBorders>
            <w:vAlign w:val="center"/>
          </w:tcPr>
          <w:p w14:paraId="2E7767EE"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35DADFF1"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4" w:type="pct"/>
            <w:tcBorders>
              <w:top w:val="single" w:sz="4" w:space="0" w:color="auto"/>
              <w:left w:val="single" w:sz="4" w:space="0" w:color="auto"/>
              <w:bottom w:val="single" w:sz="4" w:space="0" w:color="auto"/>
              <w:right w:val="single" w:sz="4" w:space="0" w:color="auto"/>
            </w:tcBorders>
            <w:vAlign w:val="center"/>
          </w:tcPr>
          <w:p w14:paraId="28CDE928"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7E767DBE"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22C2D68A"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27AD30FE"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4" w:type="pct"/>
            <w:tcBorders>
              <w:top w:val="single" w:sz="4" w:space="0" w:color="auto"/>
              <w:left w:val="single" w:sz="4" w:space="0" w:color="auto"/>
              <w:bottom w:val="single" w:sz="4" w:space="0" w:color="auto"/>
              <w:right w:val="single" w:sz="4" w:space="0" w:color="auto"/>
            </w:tcBorders>
            <w:vAlign w:val="center"/>
          </w:tcPr>
          <w:p w14:paraId="3A3D5757"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5E4C80FE"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4" w:type="pct"/>
            <w:tcBorders>
              <w:top w:val="single" w:sz="4" w:space="0" w:color="auto"/>
              <w:left w:val="single" w:sz="4" w:space="0" w:color="auto"/>
              <w:bottom w:val="single" w:sz="4" w:space="0" w:color="auto"/>
              <w:right w:val="single" w:sz="4" w:space="0" w:color="auto"/>
            </w:tcBorders>
            <w:vAlign w:val="center"/>
          </w:tcPr>
          <w:p w14:paraId="37FD68B1"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0FA60EAB"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4" w:type="pct"/>
            <w:tcBorders>
              <w:top w:val="single" w:sz="4" w:space="0" w:color="auto"/>
              <w:left w:val="single" w:sz="4" w:space="0" w:color="auto"/>
              <w:bottom w:val="single" w:sz="4" w:space="0" w:color="auto"/>
              <w:right w:val="single" w:sz="4" w:space="0" w:color="auto"/>
            </w:tcBorders>
            <w:vAlign w:val="center"/>
          </w:tcPr>
          <w:p w14:paraId="708D6AB8"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7C440250"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58199F70"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6A066693"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1299FBE8"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3861B957"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18101214"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3B924A14"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7630BFAC" w14:textId="77777777" w:rsidR="00BE049B" w:rsidRPr="00E26992" w:rsidRDefault="00BE049B" w:rsidP="00A11BC4">
            <w:pPr>
              <w:jc w:val="center"/>
              <w:rPr>
                <w:rFonts w:ascii="Times New Roman" w:hAnsi="Times New Roman"/>
                <w:lang w:val="uk-UA"/>
              </w:rPr>
            </w:pPr>
          </w:p>
        </w:tc>
      </w:tr>
      <w:tr w:rsidR="00C33F85" w:rsidRPr="00E26992" w14:paraId="73A16C6D" w14:textId="77777777" w:rsidTr="00C33F85">
        <w:trPr>
          <w:trHeight w:val="275"/>
          <w:jc w:val="center"/>
        </w:trPr>
        <w:tc>
          <w:tcPr>
            <w:tcW w:w="495" w:type="pct"/>
            <w:tcBorders>
              <w:top w:val="single" w:sz="4" w:space="0" w:color="auto"/>
              <w:left w:val="single" w:sz="4" w:space="0" w:color="auto"/>
              <w:bottom w:val="single" w:sz="4" w:space="0" w:color="auto"/>
              <w:right w:val="single" w:sz="4" w:space="0" w:color="auto"/>
            </w:tcBorders>
            <w:vAlign w:val="center"/>
            <w:hideMark/>
          </w:tcPr>
          <w:p w14:paraId="03269F7C" w14:textId="77777777" w:rsidR="00BE049B" w:rsidRPr="00E26992" w:rsidRDefault="00BE049B" w:rsidP="00A11BC4">
            <w:pPr>
              <w:rPr>
                <w:rFonts w:ascii="Times New Roman" w:hAnsi="Times New Roman"/>
                <w:lang w:val="uk-UA"/>
              </w:rPr>
            </w:pPr>
            <w:r w:rsidRPr="00E26992">
              <w:rPr>
                <w:rFonts w:ascii="Times New Roman" w:hAnsi="Times New Roman"/>
                <w:lang w:val="uk-UA"/>
              </w:rPr>
              <w:t>ПРН 16</w:t>
            </w:r>
          </w:p>
        </w:tc>
        <w:tc>
          <w:tcPr>
            <w:tcW w:w="214" w:type="pct"/>
            <w:tcBorders>
              <w:top w:val="single" w:sz="4" w:space="0" w:color="auto"/>
              <w:left w:val="single" w:sz="4" w:space="0" w:color="auto"/>
              <w:bottom w:val="single" w:sz="4" w:space="0" w:color="auto"/>
              <w:right w:val="single" w:sz="4" w:space="0" w:color="auto"/>
            </w:tcBorders>
            <w:vAlign w:val="center"/>
          </w:tcPr>
          <w:p w14:paraId="7BC0F75D"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34DEA825"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4" w:type="pct"/>
            <w:tcBorders>
              <w:top w:val="single" w:sz="4" w:space="0" w:color="auto"/>
              <w:left w:val="single" w:sz="4" w:space="0" w:color="auto"/>
              <w:bottom w:val="single" w:sz="4" w:space="0" w:color="auto"/>
              <w:right w:val="single" w:sz="4" w:space="0" w:color="auto"/>
            </w:tcBorders>
            <w:vAlign w:val="center"/>
          </w:tcPr>
          <w:p w14:paraId="5CE5597F"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65A756F8"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4" w:type="pct"/>
            <w:tcBorders>
              <w:top w:val="single" w:sz="4" w:space="0" w:color="auto"/>
              <w:left w:val="single" w:sz="4" w:space="0" w:color="auto"/>
              <w:bottom w:val="single" w:sz="4" w:space="0" w:color="auto"/>
              <w:right w:val="single" w:sz="4" w:space="0" w:color="auto"/>
            </w:tcBorders>
            <w:vAlign w:val="center"/>
          </w:tcPr>
          <w:p w14:paraId="5FC04F45"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6FADE879"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4" w:type="pct"/>
            <w:tcBorders>
              <w:top w:val="single" w:sz="4" w:space="0" w:color="auto"/>
              <w:left w:val="single" w:sz="4" w:space="0" w:color="auto"/>
              <w:bottom w:val="single" w:sz="4" w:space="0" w:color="auto"/>
              <w:right w:val="single" w:sz="4" w:space="0" w:color="auto"/>
            </w:tcBorders>
            <w:vAlign w:val="center"/>
          </w:tcPr>
          <w:p w14:paraId="7DBC6510"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3F7E0170"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6009EB72"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779A525F"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7656FE2B"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0261BAF9"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7A4EA5F7"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3641E7D3"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19675435"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2C1644D4"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6D5B4F1B"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62F6B3B2"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2D589B4B"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3B4A47BD"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2BAF000B" w14:textId="77777777" w:rsidR="00BE049B" w:rsidRPr="00E26992" w:rsidRDefault="00BE049B" w:rsidP="00A11BC4">
            <w:pPr>
              <w:jc w:val="center"/>
              <w:rPr>
                <w:rFonts w:ascii="Times New Roman" w:hAnsi="Times New Roman"/>
                <w:lang w:val="uk-UA"/>
              </w:rPr>
            </w:pPr>
          </w:p>
        </w:tc>
      </w:tr>
      <w:tr w:rsidR="00C33F85" w:rsidRPr="00E26992" w14:paraId="002F353B" w14:textId="77777777" w:rsidTr="00C33F85">
        <w:trPr>
          <w:trHeight w:val="275"/>
          <w:jc w:val="center"/>
        </w:trPr>
        <w:tc>
          <w:tcPr>
            <w:tcW w:w="495" w:type="pct"/>
            <w:tcBorders>
              <w:top w:val="single" w:sz="4" w:space="0" w:color="auto"/>
              <w:left w:val="single" w:sz="4" w:space="0" w:color="auto"/>
              <w:bottom w:val="single" w:sz="4" w:space="0" w:color="auto"/>
              <w:right w:val="single" w:sz="4" w:space="0" w:color="auto"/>
            </w:tcBorders>
            <w:vAlign w:val="center"/>
            <w:hideMark/>
          </w:tcPr>
          <w:p w14:paraId="12C987EA" w14:textId="77777777" w:rsidR="00BE049B" w:rsidRPr="00E26992" w:rsidRDefault="00BE049B" w:rsidP="00A11BC4">
            <w:pPr>
              <w:rPr>
                <w:rFonts w:ascii="Times New Roman" w:hAnsi="Times New Roman"/>
                <w:lang w:val="uk-UA"/>
              </w:rPr>
            </w:pPr>
            <w:r w:rsidRPr="00E26992">
              <w:rPr>
                <w:rFonts w:ascii="Times New Roman" w:hAnsi="Times New Roman"/>
                <w:lang w:val="uk-UA"/>
              </w:rPr>
              <w:t>ПРН 17</w:t>
            </w:r>
          </w:p>
        </w:tc>
        <w:tc>
          <w:tcPr>
            <w:tcW w:w="214" w:type="pct"/>
            <w:tcBorders>
              <w:top w:val="single" w:sz="4" w:space="0" w:color="auto"/>
              <w:left w:val="single" w:sz="4" w:space="0" w:color="auto"/>
              <w:bottom w:val="single" w:sz="4" w:space="0" w:color="auto"/>
              <w:right w:val="single" w:sz="4" w:space="0" w:color="auto"/>
            </w:tcBorders>
            <w:vAlign w:val="center"/>
          </w:tcPr>
          <w:p w14:paraId="586FC84A"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5363A622"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30E94BBB"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010B1590"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2146D383"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352D03C9"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4" w:type="pct"/>
            <w:tcBorders>
              <w:top w:val="single" w:sz="4" w:space="0" w:color="auto"/>
              <w:left w:val="single" w:sz="4" w:space="0" w:color="auto"/>
              <w:bottom w:val="single" w:sz="4" w:space="0" w:color="auto"/>
              <w:right w:val="single" w:sz="4" w:space="0" w:color="auto"/>
            </w:tcBorders>
            <w:vAlign w:val="center"/>
          </w:tcPr>
          <w:p w14:paraId="1AF70808"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11FBDA1D"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05EB330A"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2B11ADB6"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4" w:type="pct"/>
            <w:tcBorders>
              <w:top w:val="single" w:sz="4" w:space="0" w:color="auto"/>
              <w:left w:val="single" w:sz="4" w:space="0" w:color="auto"/>
              <w:bottom w:val="single" w:sz="4" w:space="0" w:color="auto"/>
              <w:right w:val="single" w:sz="4" w:space="0" w:color="auto"/>
            </w:tcBorders>
            <w:vAlign w:val="center"/>
          </w:tcPr>
          <w:p w14:paraId="6041DB3F"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5984E3F4"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4" w:type="pct"/>
            <w:tcBorders>
              <w:top w:val="single" w:sz="4" w:space="0" w:color="auto"/>
              <w:left w:val="single" w:sz="4" w:space="0" w:color="auto"/>
              <w:bottom w:val="single" w:sz="4" w:space="0" w:color="auto"/>
              <w:right w:val="single" w:sz="4" w:space="0" w:color="auto"/>
            </w:tcBorders>
            <w:vAlign w:val="center"/>
          </w:tcPr>
          <w:p w14:paraId="5A29E48D"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1431D80E"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573A5AF7"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74C09350"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4" w:type="pct"/>
            <w:tcBorders>
              <w:top w:val="single" w:sz="4" w:space="0" w:color="auto"/>
              <w:left w:val="single" w:sz="4" w:space="0" w:color="auto"/>
              <w:bottom w:val="single" w:sz="4" w:space="0" w:color="auto"/>
              <w:right w:val="single" w:sz="4" w:space="0" w:color="auto"/>
            </w:tcBorders>
            <w:vAlign w:val="center"/>
          </w:tcPr>
          <w:p w14:paraId="1AE05F3F"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2CB2BF0B"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6057C397"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21F75358"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2845287E" w14:textId="77777777" w:rsidR="00BE049B" w:rsidRPr="00E26992" w:rsidRDefault="00BE049B" w:rsidP="00A11BC4">
            <w:pPr>
              <w:jc w:val="center"/>
              <w:rPr>
                <w:rFonts w:ascii="Times New Roman" w:hAnsi="Times New Roman"/>
                <w:lang w:val="uk-UA"/>
              </w:rPr>
            </w:pPr>
          </w:p>
        </w:tc>
      </w:tr>
      <w:tr w:rsidR="00C33F85" w:rsidRPr="00E26992" w14:paraId="5033199B" w14:textId="77777777" w:rsidTr="00C33F85">
        <w:trPr>
          <w:trHeight w:val="275"/>
          <w:jc w:val="center"/>
        </w:trPr>
        <w:tc>
          <w:tcPr>
            <w:tcW w:w="495" w:type="pct"/>
            <w:tcBorders>
              <w:top w:val="single" w:sz="4" w:space="0" w:color="auto"/>
              <w:left w:val="single" w:sz="4" w:space="0" w:color="auto"/>
              <w:bottom w:val="single" w:sz="4" w:space="0" w:color="auto"/>
              <w:right w:val="single" w:sz="4" w:space="0" w:color="auto"/>
            </w:tcBorders>
            <w:vAlign w:val="center"/>
            <w:hideMark/>
          </w:tcPr>
          <w:p w14:paraId="2E19C88A" w14:textId="77777777" w:rsidR="00BE049B" w:rsidRPr="00E26992" w:rsidRDefault="00BE049B" w:rsidP="00A11BC4">
            <w:pPr>
              <w:rPr>
                <w:rFonts w:ascii="Times New Roman" w:hAnsi="Times New Roman"/>
                <w:lang w:val="uk-UA"/>
              </w:rPr>
            </w:pPr>
            <w:r w:rsidRPr="00E26992">
              <w:rPr>
                <w:rFonts w:ascii="Times New Roman" w:hAnsi="Times New Roman"/>
                <w:lang w:val="uk-UA"/>
              </w:rPr>
              <w:t>ПРН 18</w:t>
            </w:r>
          </w:p>
        </w:tc>
        <w:tc>
          <w:tcPr>
            <w:tcW w:w="214" w:type="pct"/>
            <w:tcBorders>
              <w:top w:val="single" w:sz="4" w:space="0" w:color="auto"/>
              <w:left w:val="single" w:sz="4" w:space="0" w:color="auto"/>
              <w:bottom w:val="single" w:sz="4" w:space="0" w:color="auto"/>
              <w:right w:val="single" w:sz="4" w:space="0" w:color="auto"/>
            </w:tcBorders>
            <w:vAlign w:val="center"/>
          </w:tcPr>
          <w:p w14:paraId="2E2F2124"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61171D1F"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4EC50D32"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78981652"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4" w:type="pct"/>
            <w:tcBorders>
              <w:top w:val="single" w:sz="4" w:space="0" w:color="auto"/>
              <w:left w:val="single" w:sz="4" w:space="0" w:color="auto"/>
              <w:bottom w:val="single" w:sz="4" w:space="0" w:color="auto"/>
              <w:right w:val="single" w:sz="4" w:space="0" w:color="auto"/>
            </w:tcBorders>
            <w:vAlign w:val="center"/>
          </w:tcPr>
          <w:p w14:paraId="7D9D3BD9"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140E01F9"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786E76F5"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40D69C79"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043DB763"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4EB0F3E2"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7588F14D"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219E0CC3"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475C5CFF"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3D687967"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6C064B4B"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48836525"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4" w:type="pct"/>
            <w:tcBorders>
              <w:top w:val="single" w:sz="4" w:space="0" w:color="auto"/>
              <w:left w:val="single" w:sz="4" w:space="0" w:color="auto"/>
              <w:bottom w:val="single" w:sz="4" w:space="0" w:color="auto"/>
              <w:right w:val="single" w:sz="4" w:space="0" w:color="auto"/>
            </w:tcBorders>
            <w:vAlign w:val="center"/>
          </w:tcPr>
          <w:p w14:paraId="73CC21AB"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7934862B"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6F0C12EF"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3D3F49A5"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3FF90B4B" w14:textId="77777777" w:rsidR="00BE049B" w:rsidRPr="00E26992" w:rsidRDefault="00BE049B" w:rsidP="00A11BC4">
            <w:pPr>
              <w:jc w:val="center"/>
              <w:rPr>
                <w:rFonts w:ascii="Times New Roman" w:hAnsi="Times New Roman"/>
                <w:lang w:val="uk-UA"/>
              </w:rPr>
            </w:pPr>
          </w:p>
        </w:tc>
      </w:tr>
      <w:tr w:rsidR="00C33F85" w:rsidRPr="00E26992" w14:paraId="5903AEF9" w14:textId="77777777" w:rsidTr="00C33F85">
        <w:trPr>
          <w:trHeight w:val="275"/>
          <w:jc w:val="center"/>
        </w:trPr>
        <w:tc>
          <w:tcPr>
            <w:tcW w:w="495" w:type="pct"/>
            <w:tcBorders>
              <w:top w:val="single" w:sz="4" w:space="0" w:color="auto"/>
              <w:left w:val="single" w:sz="4" w:space="0" w:color="auto"/>
              <w:bottom w:val="single" w:sz="4" w:space="0" w:color="auto"/>
              <w:right w:val="single" w:sz="4" w:space="0" w:color="auto"/>
            </w:tcBorders>
            <w:vAlign w:val="center"/>
            <w:hideMark/>
          </w:tcPr>
          <w:p w14:paraId="536A3596" w14:textId="77777777" w:rsidR="00BE049B" w:rsidRPr="00E26992" w:rsidRDefault="00BE049B" w:rsidP="00A11BC4">
            <w:pPr>
              <w:rPr>
                <w:rFonts w:ascii="Times New Roman" w:hAnsi="Times New Roman"/>
                <w:lang w:val="uk-UA"/>
              </w:rPr>
            </w:pPr>
            <w:r w:rsidRPr="00E26992">
              <w:rPr>
                <w:rFonts w:ascii="Times New Roman" w:hAnsi="Times New Roman"/>
                <w:lang w:val="uk-UA"/>
              </w:rPr>
              <w:t>ПРН 19</w:t>
            </w:r>
          </w:p>
        </w:tc>
        <w:tc>
          <w:tcPr>
            <w:tcW w:w="214" w:type="pct"/>
            <w:tcBorders>
              <w:top w:val="single" w:sz="4" w:space="0" w:color="auto"/>
              <w:left w:val="single" w:sz="4" w:space="0" w:color="auto"/>
              <w:bottom w:val="single" w:sz="4" w:space="0" w:color="auto"/>
              <w:right w:val="single" w:sz="4" w:space="0" w:color="auto"/>
            </w:tcBorders>
            <w:vAlign w:val="center"/>
          </w:tcPr>
          <w:p w14:paraId="2C969303"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27929390"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3D33BB01"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0499D7FA"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1CFF57A8"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0AD2869A"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498268C2"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2AF9B7C4"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490B9326"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5C18F471"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44667282"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2943CECD"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296165B1"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1886FB43"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4" w:type="pct"/>
            <w:tcBorders>
              <w:top w:val="single" w:sz="4" w:space="0" w:color="auto"/>
              <w:left w:val="single" w:sz="4" w:space="0" w:color="auto"/>
              <w:bottom w:val="single" w:sz="4" w:space="0" w:color="auto"/>
              <w:right w:val="single" w:sz="4" w:space="0" w:color="auto"/>
            </w:tcBorders>
            <w:vAlign w:val="center"/>
          </w:tcPr>
          <w:p w14:paraId="0D620984"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0513CE12"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4" w:type="pct"/>
            <w:tcBorders>
              <w:top w:val="single" w:sz="4" w:space="0" w:color="auto"/>
              <w:left w:val="single" w:sz="4" w:space="0" w:color="auto"/>
              <w:bottom w:val="single" w:sz="4" w:space="0" w:color="auto"/>
              <w:right w:val="single" w:sz="4" w:space="0" w:color="auto"/>
            </w:tcBorders>
            <w:vAlign w:val="center"/>
          </w:tcPr>
          <w:p w14:paraId="63D53618"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05892158"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78D0F2A6"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02F9C7AA"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436D73E3" w14:textId="77777777" w:rsidR="00BE049B" w:rsidRPr="00E26992" w:rsidRDefault="00BE049B" w:rsidP="00A11BC4">
            <w:pPr>
              <w:jc w:val="center"/>
              <w:rPr>
                <w:rFonts w:ascii="Times New Roman" w:hAnsi="Times New Roman"/>
                <w:lang w:val="uk-UA"/>
              </w:rPr>
            </w:pPr>
          </w:p>
        </w:tc>
      </w:tr>
      <w:tr w:rsidR="00C33F85" w:rsidRPr="00E26992" w14:paraId="57BAEA80" w14:textId="77777777" w:rsidTr="00C33F85">
        <w:trPr>
          <w:trHeight w:val="264"/>
          <w:jc w:val="center"/>
        </w:trPr>
        <w:tc>
          <w:tcPr>
            <w:tcW w:w="495" w:type="pct"/>
            <w:tcBorders>
              <w:top w:val="single" w:sz="4" w:space="0" w:color="auto"/>
              <w:left w:val="single" w:sz="4" w:space="0" w:color="auto"/>
              <w:bottom w:val="single" w:sz="4" w:space="0" w:color="auto"/>
              <w:right w:val="single" w:sz="4" w:space="0" w:color="auto"/>
            </w:tcBorders>
            <w:vAlign w:val="center"/>
            <w:hideMark/>
          </w:tcPr>
          <w:p w14:paraId="7D5C5953" w14:textId="77777777" w:rsidR="00BE049B" w:rsidRPr="00E26992" w:rsidRDefault="00BE049B" w:rsidP="00A11BC4">
            <w:pPr>
              <w:rPr>
                <w:rFonts w:ascii="Times New Roman" w:hAnsi="Times New Roman"/>
                <w:lang w:val="uk-UA"/>
              </w:rPr>
            </w:pPr>
            <w:r w:rsidRPr="00E26992">
              <w:rPr>
                <w:rFonts w:ascii="Times New Roman" w:hAnsi="Times New Roman"/>
                <w:lang w:val="uk-UA"/>
              </w:rPr>
              <w:t>ПРН 20</w:t>
            </w:r>
          </w:p>
        </w:tc>
        <w:tc>
          <w:tcPr>
            <w:tcW w:w="214" w:type="pct"/>
            <w:tcBorders>
              <w:top w:val="single" w:sz="4" w:space="0" w:color="auto"/>
              <w:left w:val="single" w:sz="4" w:space="0" w:color="auto"/>
              <w:bottom w:val="single" w:sz="4" w:space="0" w:color="auto"/>
              <w:right w:val="single" w:sz="4" w:space="0" w:color="auto"/>
            </w:tcBorders>
            <w:vAlign w:val="center"/>
          </w:tcPr>
          <w:p w14:paraId="5ADBC14F"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3B93CCCA"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30243A19"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78D5AD51"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3866ED45"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5FA938D2"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79F5B870"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62B18CF5"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4" w:type="pct"/>
            <w:tcBorders>
              <w:top w:val="single" w:sz="4" w:space="0" w:color="auto"/>
              <w:left w:val="single" w:sz="4" w:space="0" w:color="auto"/>
              <w:bottom w:val="single" w:sz="4" w:space="0" w:color="auto"/>
              <w:right w:val="single" w:sz="4" w:space="0" w:color="auto"/>
            </w:tcBorders>
            <w:vAlign w:val="center"/>
          </w:tcPr>
          <w:p w14:paraId="50797EFA"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60090CD8"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563E9402"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39C0ECE4"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394CAA57"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4D2F9855"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35F3CEB8"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654E3A83"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0527B359"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5F180531"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378C1AEB"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14F1755A"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0E2FB838" w14:textId="77777777" w:rsidR="00BE049B" w:rsidRPr="00E26992" w:rsidRDefault="00BE049B" w:rsidP="00A11BC4">
            <w:pPr>
              <w:jc w:val="center"/>
              <w:rPr>
                <w:rFonts w:ascii="Times New Roman" w:hAnsi="Times New Roman"/>
                <w:lang w:val="uk-UA"/>
              </w:rPr>
            </w:pPr>
          </w:p>
        </w:tc>
      </w:tr>
      <w:tr w:rsidR="00C33F85" w:rsidRPr="00E26992" w14:paraId="773D7C62" w14:textId="77777777" w:rsidTr="00C33F85">
        <w:trPr>
          <w:trHeight w:val="275"/>
          <w:jc w:val="center"/>
        </w:trPr>
        <w:tc>
          <w:tcPr>
            <w:tcW w:w="495" w:type="pct"/>
            <w:tcBorders>
              <w:top w:val="single" w:sz="4" w:space="0" w:color="auto"/>
              <w:left w:val="single" w:sz="4" w:space="0" w:color="auto"/>
              <w:bottom w:val="single" w:sz="4" w:space="0" w:color="auto"/>
              <w:right w:val="single" w:sz="4" w:space="0" w:color="auto"/>
            </w:tcBorders>
            <w:vAlign w:val="center"/>
            <w:hideMark/>
          </w:tcPr>
          <w:p w14:paraId="38C30625" w14:textId="77777777" w:rsidR="00BE049B" w:rsidRPr="00E26992" w:rsidRDefault="00BE049B" w:rsidP="00A11BC4">
            <w:pPr>
              <w:rPr>
                <w:rFonts w:ascii="Times New Roman" w:hAnsi="Times New Roman"/>
                <w:lang w:val="uk-UA"/>
              </w:rPr>
            </w:pPr>
            <w:r w:rsidRPr="00E26992">
              <w:rPr>
                <w:rFonts w:ascii="Times New Roman" w:hAnsi="Times New Roman"/>
                <w:lang w:val="uk-UA"/>
              </w:rPr>
              <w:t>ПРН 21</w:t>
            </w:r>
          </w:p>
        </w:tc>
        <w:tc>
          <w:tcPr>
            <w:tcW w:w="214" w:type="pct"/>
            <w:tcBorders>
              <w:top w:val="single" w:sz="4" w:space="0" w:color="auto"/>
              <w:left w:val="single" w:sz="4" w:space="0" w:color="auto"/>
              <w:bottom w:val="single" w:sz="4" w:space="0" w:color="auto"/>
              <w:right w:val="single" w:sz="4" w:space="0" w:color="auto"/>
            </w:tcBorders>
            <w:vAlign w:val="center"/>
          </w:tcPr>
          <w:p w14:paraId="2CCF8485"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301BBC4E"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3313DBF2"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1BE9A410"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6D47C8C9"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75EEB217"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61330BEC"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7E5D4867"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5BAF984B"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7A725F44"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10BDB4BC"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58CB3BAE"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07BD6293"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077B4526"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1F186892"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06707180"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22BEE16A"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0FDA75E7"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4AE9E2F4"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09B481C9"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6CE3B902" w14:textId="77777777" w:rsidR="00BE049B" w:rsidRPr="00E26992" w:rsidRDefault="00BE049B" w:rsidP="00A11BC4">
            <w:pPr>
              <w:jc w:val="center"/>
              <w:rPr>
                <w:rFonts w:ascii="Times New Roman" w:hAnsi="Times New Roman"/>
                <w:lang w:val="uk-UA"/>
              </w:rPr>
            </w:pPr>
          </w:p>
        </w:tc>
      </w:tr>
      <w:tr w:rsidR="00C33F85" w:rsidRPr="00E26992" w14:paraId="2AD9F034" w14:textId="77777777" w:rsidTr="00C33F85">
        <w:trPr>
          <w:trHeight w:val="275"/>
          <w:jc w:val="center"/>
        </w:trPr>
        <w:tc>
          <w:tcPr>
            <w:tcW w:w="495" w:type="pct"/>
            <w:tcBorders>
              <w:top w:val="single" w:sz="4" w:space="0" w:color="auto"/>
              <w:left w:val="single" w:sz="4" w:space="0" w:color="auto"/>
              <w:bottom w:val="single" w:sz="4" w:space="0" w:color="auto"/>
              <w:right w:val="single" w:sz="4" w:space="0" w:color="auto"/>
            </w:tcBorders>
            <w:vAlign w:val="center"/>
            <w:hideMark/>
          </w:tcPr>
          <w:p w14:paraId="0CD9A2C8" w14:textId="77777777" w:rsidR="00BE049B" w:rsidRPr="00E26992" w:rsidRDefault="00BE049B" w:rsidP="00A11BC4">
            <w:pPr>
              <w:rPr>
                <w:rFonts w:ascii="Times New Roman" w:hAnsi="Times New Roman"/>
                <w:lang w:val="uk-UA"/>
              </w:rPr>
            </w:pPr>
            <w:r w:rsidRPr="00E26992">
              <w:rPr>
                <w:rFonts w:ascii="Times New Roman" w:hAnsi="Times New Roman"/>
                <w:lang w:val="uk-UA"/>
              </w:rPr>
              <w:t>ПРН 22</w:t>
            </w:r>
          </w:p>
        </w:tc>
        <w:tc>
          <w:tcPr>
            <w:tcW w:w="214" w:type="pct"/>
            <w:tcBorders>
              <w:top w:val="single" w:sz="4" w:space="0" w:color="auto"/>
              <w:left w:val="single" w:sz="4" w:space="0" w:color="auto"/>
              <w:bottom w:val="single" w:sz="4" w:space="0" w:color="auto"/>
              <w:right w:val="single" w:sz="4" w:space="0" w:color="auto"/>
            </w:tcBorders>
            <w:vAlign w:val="center"/>
          </w:tcPr>
          <w:p w14:paraId="14468AC8"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7146D001"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4" w:type="pct"/>
            <w:tcBorders>
              <w:top w:val="single" w:sz="4" w:space="0" w:color="auto"/>
              <w:left w:val="single" w:sz="4" w:space="0" w:color="auto"/>
              <w:bottom w:val="single" w:sz="4" w:space="0" w:color="auto"/>
              <w:right w:val="single" w:sz="4" w:space="0" w:color="auto"/>
            </w:tcBorders>
            <w:vAlign w:val="center"/>
          </w:tcPr>
          <w:p w14:paraId="44A69CCA"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46D9D6E9"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4" w:type="pct"/>
            <w:tcBorders>
              <w:top w:val="single" w:sz="4" w:space="0" w:color="auto"/>
              <w:left w:val="single" w:sz="4" w:space="0" w:color="auto"/>
              <w:bottom w:val="single" w:sz="4" w:space="0" w:color="auto"/>
              <w:right w:val="single" w:sz="4" w:space="0" w:color="auto"/>
            </w:tcBorders>
            <w:vAlign w:val="center"/>
          </w:tcPr>
          <w:p w14:paraId="2E168735"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5" w:type="pct"/>
            <w:tcBorders>
              <w:top w:val="single" w:sz="4" w:space="0" w:color="auto"/>
              <w:left w:val="single" w:sz="4" w:space="0" w:color="auto"/>
              <w:bottom w:val="single" w:sz="4" w:space="0" w:color="auto"/>
              <w:right w:val="single" w:sz="4" w:space="0" w:color="auto"/>
            </w:tcBorders>
            <w:vAlign w:val="center"/>
          </w:tcPr>
          <w:p w14:paraId="314DB893"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4" w:type="pct"/>
            <w:tcBorders>
              <w:top w:val="single" w:sz="4" w:space="0" w:color="auto"/>
              <w:left w:val="single" w:sz="4" w:space="0" w:color="auto"/>
              <w:bottom w:val="single" w:sz="4" w:space="0" w:color="auto"/>
              <w:right w:val="single" w:sz="4" w:space="0" w:color="auto"/>
            </w:tcBorders>
            <w:vAlign w:val="center"/>
          </w:tcPr>
          <w:p w14:paraId="0DAE9B59"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7E8A64CB"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1E49BA2E"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0D78490F"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5A978FD3"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03758785"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4EDCA214"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0142ABEA" w14:textId="77777777" w:rsidR="00BE049B" w:rsidRPr="00E26992" w:rsidRDefault="00BE049B" w:rsidP="00A11BC4">
            <w:pPr>
              <w:jc w:val="center"/>
              <w:rPr>
                <w:rFonts w:ascii="Times New Roman" w:hAnsi="Times New Roman"/>
                <w:lang w:val="uk-UA"/>
              </w:rPr>
            </w:pPr>
            <w:r w:rsidRPr="00E26992">
              <w:rPr>
                <w:rFonts w:ascii="Times New Roman" w:hAnsi="Times New Roman"/>
                <w:lang w:val="uk-UA"/>
              </w:rPr>
              <w:t>+</w:t>
            </w:r>
          </w:p>
        </w:tc>
        <w:tc>
          <w:tcPr>
            <w:tcW w:w="214" w:type="pct"/>
            <w:tcBorders>
              <w:top w:val="single" w:sz="4" w:space="0" w:color="auto"/>
              <w:left w:val="single" w:sz="4" w:space="0" w:color="auto"/>
              <w:bottom w:val="single" w:sz="4" w:space="0" w:color="auto"/>
              <w:right w:val="single" w:sz="4" w:space="0" w:color="auto"/>
            </w:tcBorders>
            <w:vAlign w:val="center"/>
          </w:tcPr>
          <w:p w14:paraId="75C9F0E5"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5F2B6692"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1F0ACB47"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7C252D45" w14:textId="77777777" w:rsidR="00BE049B" w:rsidRPr="00E26992" w:rsidRDefault="00BE049B" w:rsidP="00A11BC4">
            <w:pPr>
              <w:jc w:val="center"/>
              <w:rPr>
                <w:rFonts w:ascii="Times New Roman" w:hAnsi="Times New Roman"/>
                <w:lang w:val="uk-UA"/>
              </w:rPr>
            </w:pPr>
          </w:p>
        </w:tc>
        <w:tc>
          <w:tcPr>
            <w:tcW w:w="214" w:type="pct"/>
            <w:tcBorders>
              <w:top w:val="single" w:sz="4" w:space="0" w:color="auto"/>
              <w:left w:val="single" w:sz="4" w:space="0" w:color="auto"/>
              <w:bottom w:val="single" w:sz="4" w:space="0" w:color="auto"/>
              <w:right w:val="single" w:sz="4" w:space="0" w:color="auto"/>
            </w:tcBorders>
            <w:vAlign w:val="center"/>
          </w:tcPr>
          <w:p w14:paraId="39469F09"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654FF68E" w14:textId="77777777" w:rsidR="00BE049B" w:rsidRPr="00E26992" w:rsidRDefault="00BE049B" w:rsidP="00A11BC4">
            <w:pPr>
              <w:jc w:val="center"/>
              <w:rPr>
                <w:rFonts w:ascii="Times New Roman" w:hAnsi="Times New Roman"/>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14:paraId="47B2A111" w14:textId="77777777" w:rsidR="00BE049B" w:rsidRPr="00E26992" w:rsidRDefault="00BE049B" w:rsidP="00A11BC4">
            <w:pPr>
              <w:jc w:val="center"/>
              <w:rPr>
                <w:rFonts w:ascii="Times New Roman" w:hAnsi="Times New Roman"/>
                <w:lang w:val="uk-UA"/>
              </w:rPr>
            </w:pPr>
          </w:p>
        </w:tc>
      </w:tr>
    </w:tbl>
    <w:p w14:paraId="57B4577A" w14:textId="7F225959" w:rsidR="00F1244D" w:rsidRPr="00E26992" w:rsidRDefault="00F1244D" w:rsidP="00A11BC4">
      <w:pPr>
        <w:rPr>
          <w:rFonts w:ascii="Times New Roman" w:hAnsi="Times New Roman"/>
          <w:b/>
          <w:bCs/>
          <w:sz w:val="28"/>
          <w:szCs w:val="28"/>
          <w:lang w:val="uk-UA"/>
        </w:rPr>
      </w:pPr>
    </w:p>
    <w:p w14:paraId="02A87E47" w14:textId="77777777" w:rsidR="00E777D2" w:rsidRPr="00E26992" w:rsidRDefault="00E777D2">
      <w:pPr>
        <w:jc w:val="center"/>
        <w:rPr>
          <w:rFonts w:ascii="Times New Roman" w:hAnsi="Times New Roman"/>
          <w:b/>
          <w:bCs/>
          <w:sz w:val="28"/>
          <w:szCs w:val="28"/>
          <w:lang w:val="uk-UA"/>
        </w:rPr>
      </w:pPr>
    </w:p>
    <w:sectPr w:rsidR="00E777D2" w:rsidRPr="00E26992" w:rsidSect="00BE049B">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60E8"/>
    <w:multiLevelType w:val="hybridMultilevel"/>
    <w:tmpl w:val="EBC2EFD8"/>
    <w:lvl w:ilvl="0" w:tplc="0419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0ECB346F"/>
    <w:multiLevelType w:val="multilevel"/>
    <w:tmpl w:val="6AF6E8BE"/>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FE1C64"/>
    <w:multiLevelType w:val="hybridMultilevel"/>
    <w:tmpl w:val="FFE8287E"/>
    <w:lvl w:ilvl="0" w:tplc="0E5083B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71B2C2F"/>
    <w:multiLevelType w:val="hybridMultilevel"/>
    <w:tmpl w:val="749C0F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8B4657E"/>
    <w:multiLevelType w:val="hybridMultilevel"/>
    <w:tmpl w:val="98CE9DCC"/>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 w15:restartNumberingAfterBreak="0">
    <w:nsid w:val="1E5B3F1C"/>
    <w:multiLevelType w:val="hybridMultilevel"/>
    <w:tmpl w:val="A8762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9E228B"/>
    <w:multiLevelType w:val="hybridMultilevel"/>
    <w:tmpl w:val="FAEA738E"/>
    <w:lvl w:ilvl="0" w:tplc="041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39E2E9F"/>
    <w:multiLevelType w:val="hybridMultilevel"/>
    <w:tmpl w:val="995600D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474363F"/>
    <w:multiLevelType w:val="hybridMultilevel"/>
    <w:tmpl w:val="27FA0DE6"/>
    <w:lvl w:ilvl="0" w:tplc="17F0BDAC">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49119DB"/>
    <w:multiLevelType w:val="hybridMultilevel"/>
    <w:tmpl w:val="DA3AA65A"/>
    <w:lvl w:ilvl="0" w:tplc="EA461CD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616988"/>
    <w:multiLevelType w:val="hybridMultilevel"/>
    <w:tmpl w:val="B8ECD38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1" w15:restartNumberingAfterBreak="0">
    <w:nsid w:val="3ADA01AE"/>
    <w:multiLevelType w:val="hybridMultilevel"/>
    <w:tmpl w:val="531828D2"/>
    <w:lvl w:ilvl="0" w:tplc="58D41050">
      <w:start w:val="1"/>
      <w:numFmt w:val="decimal"/>
      <w:lvlText w:val="%1)"/>
      <w:lvlJc w:val="left"/>
      <w:pPr>
        <w:ind w:left="1366" w:hanging="305"/>
      </w:pPr>
      <w:rPr>
        <w:rFonts w:ascii="Times New Roman" w:eastAsia="Times New Roman" w:hAnsi="Times New Roman" w:cs="Times New Roman" w:hint="default"/>
        <w:w w:val="100"/>
        <w:sz w:val="28"/>
        <w:szCs w:val="28"/>
        <w:lang w:val="uk-UA" w:eastAsia="uk-UA" w:bidi="uk-UA"/>
      </w:rPr>
    </w:lvl>
    <w:lvl w:ilvl="1" w:tplc="3E2216F2">
      <w:numFmt w:val="bullet"/>
      <w:lvlText w:val="•"/>
      <w:lvlJc w:val="left"/>
      <w:pPr>
        <w:ind w:left="2278" w:hanging="305"/>
      </w:pPr>
      <w:rPr>
        <w:rFonts w:hint="default"/>
        <w:lang w:val="uk-UA" w:eastAsia="uk-UA" w:bidi="uk-UA"/>
      </w:rPr>
    </w:lvl>
    <w:lvl w:ilvl="2" w:tplc="C8E6B36A">
      <w:numFmt w:val="bullet"/>
      <w:lvlText w:val="•"/>
      <w:lvlJc w:val="left"/>
      <w:pPr>
        <w:ind w:left="3197" w:hanging="305"/>
      </w:pPr>
      <w:rPr>
        <w:rFonts w:hint="default"/>
        <w:lang w:val="uk-UA" w:eastAsia="uk-UA" w:bidi="uk-UA"/>
      </w:rPr>
    </w:lvl>
    <w:lvl w:ilvl="3" w:tplc="5B007D42">
      <w:numFmt w:val="bullet"/>
      <w:lvlText w:val="•"/>
      <w:lvlJc w:val="left"/>
      <w:pPr>
        <w:ind w:left="4115" w:hanging="305"/>
      </w:pPr>
      <w:rPr>
        <w:rFonts w:hint="default"/>
        <w:lang w:val="uk-UA" w:eastAsia="uk-UA" w:bidi="uk-UA"/>
      </w:rPr>
    </w:lvl>
    <w:lvl w:ilvl="4" w:tplc="AFD04376">
      <w:numFmt w:val="bullet"/>
      <w:lvlText w:val="•"/>
      <w:lvlJc w:val="left"/>
      <w:pPr>
        <w:ind w:left="5034" w:hanging="305"/>
      </w:pPr>
      <w:rPr>
        <w:rFonts w:hint="default"/>
        <w:lang w:val="uk-UA" w:eastAsia="uk-UA" w:bidi="uk-UA"/>
      </w:rPr>
    </w:lvl>
    <w:lvl w:ilvl="5" w:tplc="78A82040">
      <w:numFmt w:val="bullet"/>
      <w:lvlText w:val="•"/>
      <w:lvlJc w:val="left"/>
      <w:pPr>
        <w:ind w:left="5953" w:hanging="305"/>
      </w:pPr>
      <w:rPr>
        <w:rFonts w:hint="default"/>
        <w:lang w:val="uk-UA" w:eastAsia="uk-UA" w:bidi="uk-UA"/>
      </w:rPr>
    </w:lvl>
    <w:lvl w:ilvl="6" w:tplc="B9C668BA">
      <w:numFmt w:val="bullet"/>
      <w:lvlText w:val="•"/>
      <w:lvlJc w:val="left"/>
      <w:pPr>
        <w:ind w:left="6871" w:hanging="305"/>
      </w:pPr>
      <w:rPr>
        <w:rFonts w:hint="default"/>
        <w:lang w:val="uk-UA" w:eastAsia="uk-UA" w:bidi="uk-UA"/>
      </w:rPr>
    </w:lvl>
    <w:lvl w:ilvl="7" w:tplc="0AD88268">
      <w:numFmt w:val="bullet"/>
      <w:lvlText w:val="•"/>
      <w:lvlJc w:val="left"/>
      <w:pPr>
        <w:ind w:left="7790" w:hanging="305"/>
      </w:pPr>
      <w:rPr>
        <w:rFonts w:hint="default"/>
        <w:lang w:val="uk-UA" w:eastAsia="uk-UA" w:bidi="uk-UA"/>
      </w:rPr>
    </w:lvl>
    <w:lvl w:ilvl="8" w:tplc="75442102">
      <w:numFmt w:val="bullet"/>
      <w:lvlText w:val="•"/>
      <w:lvlJc w:val="left"/>
      <w:pPr>
        <w:ind w:left="8709" w:hanging="305"/>
      </w:pPr>
      <w:rPr>
        <w:rFonts w:hint="default"/>
        <w:lang w:val="uk-UA" w:eastAsia="uk-UA" w:bidi="uk-UA"/>
      </w:rPr>
    </w:lvl>
  </w:abstractNum>
  <w:abstractNum w:abstractNumId="12" w15:restartNumberingAfterBreak="0">
    <w:nsid w:val="3BB12A35"/>
    <w:multiLevelType w:val="hybridMultilevel"/>
    <w:tmpl w:val="531828D2"/>
    <w:lvl w:ilvl="0" w:tplc="58D41050">
      <w:start w:val="1"/>
      <w:numFmt w:val="decimal"/>
      <w:lvlText w:val="%1)"/>
      <w:lvlJc w:val="left"/>
      <w:pPr>
        <w:ind w:left="1366" w:hanging="305"/>
      </w:pPr>
      <w:rPr>
        <w:rFonts w:ascii="Times New Roman" w:eastAsia="Times New Roman" w:hAnsi="Times New Roman" w:cs="Times New Roman" w:hint="default"/>
        <w:w w:val="100"/>
        <w:sz w:val="28"/>
        <w:szCs w:val="28"/>
        <w:lang w:val="uk-UA" w:eastAsia="uk-UA" w:bidi="uk-UA"/>
      </w:rPr>
    </w:lvl>
    <w:lvl w:ilvl="1" w:tplc="3E2216F2">
      <w:numFmt w:val="bullet"/>
      <w:lvlText w:val="•"/>
      <w:lvlJc w:val="left"/>
      <w:pPr>
        <w:ind w:left="2278" w:hanging="305"/>
      </w:pPr>
      <w:rPr>
        <w:rFonts w:hint="default"/>
        <w:lang w:val="uk-UA" w:eastAsia="uk-UA" w:bidi="uk-UA"/>
      </w:rPr>
    </w:lvl>
    <w:lvl w:ilvl="2" w:tplc="C8E6B36A">
      <w:numFmt w:val="bullet"/>
      <w:lvlText w:val="•"/>
      <w:lvlJc w:val="left"/>
      <w:pPr>
        <w:ind w:left="3197" w:hanging="305"/>
      </w:pPr>
      <w:rPr>
        <w:rFonts w:hint="default"/>
        <w:lang w:val="uk-UA" w:eastAsia="uk-UA" w:bidi="uk-UA"/>
      </w:rPr>
    </w:lvl>
    <w:lvl w:ilvl="3" w:tplc="5B007D42">
      <w:numFmt w:val="bullet"/>
      <w:lvlText w:val="•"/>
      <w:lvlJc w:val="left"/>
      <w:pPr>
        <w:ind w:left="4115" w:hanging="305"/>
      </w:pPr>
      <w:rPr>
        <w:rFonts w:hint="default"/>
        <w:lang w:val="uk-UA" w:eastAsia="uk-UA" w:bidi="uk-UA"/>
      </w:rPr>
    </w:lvl>
    <w:lvl w:ilvl="4" w:tplc="AFD04376">
      <w:numFmt w:val="bullet"/>
      <w:lvlText w:val="•"/>
      <w:lvlJc w:val="left"/>
      <w:pPr>
        <w:ind w:left="5034" w:hanging="305"/>
      </w:pPr>
      <w:rPr>
        <w:rFonts w:hint="default"/>
        <w:lang w:val="uk-UA" w:eastAsia="uk-UA" w:bidi="uk-UA"/>
      </w:rPr>
    </w:lvl>
    <w:lvl w:ilvl="5" w:tplc="78A82040">
      <w:numFmt w:val="bullet"/>
      <w:lvlText w:val="•"/>
      <w:lvlJc w:val="left"/>
      <w:pPr>
        <w:ind w:left="5953" w:hanging="305"/>
      </w:pPr>
      <w:rPr>
        <w:rFonts w:hint="default"/>
        <w:lang w:val="uk-UA" w:eastAsia="uk-UA" w:bidi="uk-UA"/>
      </w:rPr>
    </w:lvl>
    <w:lvl w:ilvl="6" w:tplc="B9C668BA">
      <w:numFmt w:val="bullet"/>
      <w:lvlText w:val="•"/>
      <w:lvlJc w:val="left"/>
      <w:pPr>
        <w:ind w:left="6871" w:hanging="305"/>
      </w:pPr>
      <w:rPr>
        <w:rFonts w:hint="default"/>
        <w:lang w:val="uk-UA" w:eastAsia="uk-UA" w:bidi="uk-UA"/>
      </w:rPr>
    </w:lvl>
    <w:lvl w:ilvl="7" w:tplc="0AD88268">
      <w:numFmt w:val="bullet"/>
      <w:lvlText w:val="•"/>
      <w:lvlJc w:val="left"/>
      <w:pPr>
        <w:ind w:left="7790" w:hanging="305"/>
      </w:pPr>
      <w:rPr>
        <w:rFonts w:hint="default"/>
        <w:lang w:val="uk-UA" w:eastAsia="uk-UA" w:bidi="uk-UA"/>
      </w:rPr>
    </w:lvl>
    <w:lvl w:ilvl="8" w:tplc="75442102">
      <w:numFmt w:val="bullet"/>
      <w:lvlText w:val="•"/>
      <w:lvlJc w:val="left"/>
      <w:pPr>
        <w:ind w:left="8709" w:hanging="305"/>
      </w:pPr>
      <w:rPr>
        <w:rFonts w:hint="default"/>
        <w:lang w:val="uk-UA" w:eastAsia="uk-UA" w:bidi="uk-UA"/>
      </w:rPr>
    </w:lvl>
  </w:abstractNum>
  <w:abstractNum w:abstractNumId="13" w15:restartNumberingAfterBreak="0">
    <w:nsid w:val="4C9B2807"/>
    <w:multiLevelType w:val="hybridMultilevel"/>
    <w:tmpl w:val="BE86C6D2"/>
    <w:lvl w:ilvl="0" w:tplc="04190011">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15:restartNumberingAfterBreak="0">
    <w:nsid w:val="503006D0"/>
    <w:multiLevelType w:val="hybridMultilevel"/>
    <w:tmpl w:val="1D580E3A"/>
    <w:lvl w:ilvl="0" w:tplc="130E46C2">
      <w:start w:val="2"/>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0ED549C"/>
    <w:multiLevelType w:val="hybridMultilevel"/>
    <w:tmpl w:val="749C0F7A"/>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6" w15:restartNumberingAfterBreak="0">
    <w:nsid w:val="521E1F84"/>
    <w:multiLevelType w:val="hybridMultilevel"/>
    <w:tmpl w:val="AA8062CA"/>
    <w:lvl w:ilvl="0" w:tplc="865626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59E161B5"/>
    <w:multiLevelType w:val="hybridMultilevel"/>
    <w:tmpl w:val="4FDC2E62"/>
    <w:lvl w:ilvl="0" w:tplc="DE0E6BC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65AB19D7"/>
    <w:multiLevelType w:val="hybridMultilevel"/>
    <w:tmpl w:val="9A4E0E36"/>
    <w:lvl w:ilvl="0" w:tplc="7F16FA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41919265">
    <w:abstractNumId w:val="14"/>
  </w:num>
  <w:num w:numId="2" w16cid:durableId="950894077">
    <w:abstractNumId w:val="7"/>
  </w:num>
  <w:num w:numId="3" w16cid:durableId="1720593952">
    <w:abstractNumId w:val="4"/>
  </w:num>
  <w:num w:numId="4" w16cid:durableId="4615346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9407711">
    <w:abstractNumId w:val="3"/>
  </w:num>
  <w:num w:numId="6" w16cid:durableId="898319200">
    <w:abstractNumId w:val="15"/>
  </w:num>
  <w:num w:numId="7" w16cid:durableId="549151594">
    <w:abstractNumId w:val="16"/>
  </w:num>
  <w:num w:numId="8" w16cid:durableId="1234852097">
    <w:abstractNumId w:val="11"/>
  </w:num>
  <w:num w:numId="9" w16cid:durableId="357892099">
    <w:abstractNumId w:val="1"/>
  </w:num>
  <w:num w:numId="10" w16cid:durableId="1936982759">
    <w:abstractNumId w:val="17"/>
  </w:num>
  <w:num w:numId="11" w16cid:durableId="1145775343">
    <w:abstractNumId w:val="2"/>
  </w:num>
  <w:num w:numId="12" w16cid:durableId="2109696960">
    <w:abstractNumId w:val="18"/>
  </w:num>
  <w:num w:numId="13" w16cid:durableId="617223277">
    <w:abstractNumId w:val="9"/>
  </w:num>
  <w:num w:numId="14" w16cid:durableId="671179240">
    <w:abstractNumId w:val="5"/>
  </w:num>
  <w:num w:numId="15" w16cid:durableId="1402751185">
    <w:abstractNumId w:val="12"/>
  </w:num>
  <w:num w:numId="16" w16cid:durableId="7759907">
    <w:abstractNumId w:val="8"/>
  </w:num>
  <w:num w:numId="17" w16cid:durableId="1363021976">
    <w:abstractNumId w:val="13"/>
  </w:num>
  <w:num w:numId="18" w16cid:durableId="1473019689">
    <w:abstractNumId w:val="0"/>
  </w:num>
  <w:num w:numId="19" w16cid:durableId="17946406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041"/>
    <w:rsid w:val="00001C4A"/>
    <w:rsid w:val="000027C7"/>
    <w:rsid w:val="00003000"/>
    <w:rsid w:val="0000684E"/>
    <w:rsid w:val="00014A00"/>
    <w:rsid w:val="000163BE"/>
    <w:rsid w:val="00016AB3"/>
    <w:rsid w:val="00016F8E"/>
    <w:rsid w:val="00021601"/>
    <w:rsid w:val="000245F1"/>
    <w:rsid w:val="00031E85"/>
    <w:rsid w:val="00037973"/>
    <w:rsid w:val="000417F0"/>
    <w:rsid w:val="000424B9"/>
    <w:rsid w:val="00047F5B"/>
    <w:rsid w:val="00050C60"/>
    <w:rsid w:val="00056724"/>
    <w:rsid w:val="00061591"/>
    <w:rsid w:val="000633A3"/>
    <w:rsid w:val="00071B86"/>
    <w:rsid w:val="00073251"/>
    <w:rsid w:val="00082C0A"/>
    <w:rsid w:val="00083330"/>
    <w:rsid w:val="00095CF5"/>
    <w:rsid w:val="00097D30"/>
    <w:rsid w:val="000A4382"/>
    <w:rsid w:val="000A54E2"/>
    <w:rsid w:val="000A6B0A"/>
    <w:rsid w:val="000B20BA"/>
    <w:rsid w:val="000B3CC5"/>
    <w:rsid w:val="000C083B"/>
    <w:rsid w:val="000C26A4"/>
    <w:rsid w:val="000C6994"/>
    <w:rsid w:val="000D0A58"/>
    <w:rsid w:val="000D70DE"/>
    <w:rsid w:val="000E09FC"/>
    <w:rsid w:val="000E1459"/>
    <w:rsid w:val="000E6049"/>
    <w:rsid w:val="000F4266"/>
    <w:rsid w:val="00102529"/>
    <w:rsid w:val="00105BFB"/>
    <w:rsid w:val="00110215"/>
    <w:rsid w:val="0011121A"/>
    <w:rsid w:val="00122E1A"/>
    <w:rsid w:val="00130A45"/>
    <w:rsid w:val="001310FA"/>
    <w:rsid w:val="001337F3"/>
    <w:rsid w:val="00144323"/>
    <w:rsid w:val="001467CF"/>
    <w:rsid w:val="0015397E"/>
    <w:rsid w:val="001561FA"/>
    <w:rsid w:val="00170591"/>
    <w:rsid w:val="00174E23"/>
    <w:rsid w:val="001803F4"/>
    <w:rsid w:val="0018328B"/>
    <w:rsid w:val="00183DE1"/>
    <w:rsid w:val="001921DF"/>
    <w:rsid w:val="001A0FF4"/>
    <w:rsid w:val="001A5F73"/>
    <w:rsid w:val="001B0F6E"/>
    <w:rsid w:val="001B1575"/>
    <w:rsid w:val="001D6AA0"/>
    <w:rsid w:val="001E3929"/>
    <w:rsid w:val="001E3B7F"/>
    <w:rsid w:val="001E66A4"/>
    <w:rsid w:val="001F561B"/>
    <w:rsid w:val="002063A6"/>
    <w:rsid w:val="0021027F"/>
    <w:rsid w:val="00216A85"/>
    <w:rsid w:val="00222021"/>
    <w:rsid w:val="00226E74"/>
    <w:rsid w:val="00242175"/>
    <w:rsid w:val="00252687"/>
    <w:rsid w:val="00255E1F"/>
    <w:rsid w:val="00260D8F"/>
    <w:rsid w:val="00262645"/>
    <w:rsid w:val="002729AA"/>
    <w:rsid w:val="00273C57"/>
    <w:rsid w:val="002806D1"/>
    <w:rsid w:val="002843B4"/>
    <w:rsid w:val="00293672"/>
    <w:rsid w:val="002A22EF"/>
    <w:rsid w:val="002A795A"/>
    <w:rsid w:val="002C2EC7"/>
    <w:rsid w:val="002C74EF"/>
    <w:rsid w:val="002D3E19"/>
    <w:rsid w:val="002F0AE9"/>
    <w:rsid w:val="002F15AE"/>
    <w:rsid w:val="003019CD"/>
    <w:rsid w:val="0030744E"/>
    <w:rsid w:val="00307755"/>
    <w:rsid w:val="00311D59"/>
    <w:rsid w:val="00321DCF"/>
    <w:rsid w:val="00334A5A"/>
    <w:rsid w:val="00335708"/>
    <w:rsid w:val="00341C5E"/>
    <w:rsid w:val="00341FA0"/>
    <w:rsid w:val="0034438E"/>
    <w:rsid w:val="003453AF"/>
    <w:rsid w:val="00352491"/>
    <w:rsid w:val="00354A3D"/>
    <w:rsid w:val="003568BC"/>
    <w:rsid w:val="0035745E"/>
    <w:rsid w:val="00360618"/>
    <w:rsid w:val="00361EB5"/>
    <w:rsid w:val="003641BF"/>
    <w:rsid w:val="0036518C"/>
    <w:rsid w:val="00370183"/>
    <w:rsid w:val="00382272"/>
    <w:rsid w:val="0038631A"/>
    <w:rsid w:val="003B3D8B"/>
    <w:rsid w:val="003B43BB"/>
    <w:rsid w:val="003B5E76"/>
    <w:rsid w:val="003C06AF"/>
    <w:rsid w:val="003C0AA4"/>
    <w:rsid w:val="003C65B3"/>
    <w:rsid w:val="003D133E"/>
    <w:rsid w:val="003D261E"/>
    <w:rsid w:val="003D2A7A"/>
    <w:rsid w:val="003D3AB2"/>
    <w:rsid w:val="003D4294"/>
    <w:rsid w:val="003E53C2"/>
    <w:rsid w:val="003F0768"/>
    <w:rsid w:val="00404740"/>
    <w:rsid w:val="00405237"/>
    <w:rsid w:val="00405E62"/>
    <w:rsid w:val="0041332E"/>
    <w:rsid w:val="004165D1"/>
    <w:rsid w:val="00427A47"/>
    <w:rsid w:val="00427BCE"/>
    <w:rsid w:val="0043160A"/>
    <w:rsid w:val="00432689"/>
    <w:rsid w:val="00434D69"/>
    <w:rsid w:val="004357BF"/>
    <w:rsid w:val="004368AE"/>
    <w:rsid w:val="004404E3"/>
    <w:rsid w:val="00455049"/>
    <w:rsid w:val="004620D1"/>
    <w:rsid w:val="004709D8"/>
    <w:rsid w:val="00470D4E"/>
    <w:rsid w:val="0048226D"/>
    <w:rsid w:val="00485357"/>
    <w:rsid w:val="004A6578"/>
    <w:rsid w:val="004B547A"/>
    <w:rsid w:val="004B6B75"/>
    <w:rsid w:val="004C4F89"/>
    <w:rsid w:val="004D30E0"/>
    <w:rsid w:val="004E7D74"/>
    <w:rsid w:val="004F1504"/>
    <w:rsid w:val="004F30BE"/>
    <w:rsid w:val="004F4092"/>
    <w:rsid w:val="00501897"/>
    <w:rsid w:val="00505BC1"/>
    <w:rsid w:val="00515687"/>
    <w:rsid w:val="00516C4E"/>
    <w:rsid w:val="00517608"/>
    <w:rsid w:val="00526681"/>
    <w:rsid w:val="00526AD0"/>
    <w:rsid w:val="005303EA"/>
    <w:rsid w:val="00534298"/>
    <w:rsid w:val="00540461"/>
    <w:rsid w:val="005459CD"/>
    <w:rsid w:val="005513E3"/>
    <w:rsid w:val="00553150"/>
    <w:rsid w:val="00554E1F"/>
    <w:rsid w:val="005558F9"/>
    <w:rsid w:val="0055764B"/>
    <w:rsid w:val="0057717E"/>
    <w:rsid w:val="0058714A"/>
    <w:rsid w:val="00592732"/>
    <w:rsid w:val="005A602C"/>
    <w:rsid w:val="005A74B7"/>
    <w:rsid w:val="005B7BC8"/>
    <w:rsid w:val="005D5A1F"/>
    <w:rsid w:val="005E5700"/>
    <w:rsid w:val="005E6CC3"/>
    <w:rsid w:val="005F2BF6"/>
    <w:rsid w:val="005F5889"/>
    <w:rsid w:val="005F6331"/>
    <w:rsid w:val="006000E3"/>
    <w:rsid w:val="00601421"/>
    <w:rsid w:val="00602F49"/>
    <w:rsid w:val="0060393A"/>
    <w:rsid w:val="00615441"/>
    <w:rsid w:val="00623DE3"/>
    <w:rsid w:val="00647467"/>
    <w:rsid w:val="006554FA"/>
    <w:rsid w:val="00656826"/>
    <w:rsid w:val="006677BD"/>
    <w:rsid w:val="00677E92"/>
    <w:rsid w:val="006901E6"/>
    <w:rsid w:val="00691BE5"/>
    <w:rsid w:val="006932EB"/>
    <w:rsid w:val="0069488B"/>
    <w:rsid w:val="006A0E12"/>
    <w:rsid w:val="006A15CC"/>
    <w:rsid w:val="006A2182"/>
    <w:rsid w:val="006A5B7B"/>
    <w:rsid w:val="006B6E7F"/>
    <w:rsid w:val="006C3EA9"/>
    <w:rsid w:val="006C4C2F"/>
    <w:rsid w:val="006D0EE7"/>
    <w:rsid w:val="006E5239"/>
    <w:rsid w:val="006E57AE"/>
    <w:rsid w:val="006E6A79"/>
    <w:rsid w:val="006F6742"/>
    <w:rsid w:val="00704B51"/>
    <w:rsid w:val="007103C7"/>
    <w:rsid w:val="007126C7"/>
    <w:rsid w:val="00713BDF"/>
    <w:rsid w:val="007143A3"/>
    <w:rsid w:val="00715E68"/>
    <w:rsid w:val="007308BD"/>
    <w:rsid w:val="00733414"/>
    <w:rsid w:val="007438D0"/>
    <w:rsid w:val="00756363"/>
    <w:rsid w:val="00766615"/>
    <w:rsid w:val="00782105"/>
    <w:rsid w:val="00783676"/>
    <w:rsid w:val="00790864"/>
    <w:rsid w:val="00795F45"/>
    <w:rsid w:val="00795F54"/>
    <w:rsid w:val="00797530"/>
    <w:rsid w:val="007A229C"/>
    <w:rsid w:val="007A60A0"/>
    <w:rsid w:val="007B33EB"/>
    <w:rsid w:val="007B5A2A"/>
    <w:rsid w:val="007C2F2B"/>
    <w:rsid w:val="007C4510"/>
    <w:rsid w:val="007D3244"/>
    <w:rsid w:val="007D68CF"/>
    <w:rsid w:val="007E3E54"/>
    <w:rsid w:val="007F7FAD"/>
    <w:rsid w:val="00801A87"/>
    <w:rsid w:val="00811786"/>
    <w:rsid w:val="00827D78"/>
    <w:rsid w:val="00830232"/>
    <w:rsid w:val="00842D82"/>
    <w:rsid w:val="00843864"/>
    <w:rsid w:val="0084434C"/>
    <w:rsid w:val="008502D4"/>
    <w:rsid w:val="00857BC0"/>
    <w:rsid w:val="00860A1C"/>
    <w:rsid w:val="00860DAD"/>
    <w:rsid w:val="00871B02"/>
    <w:rsid w:val="00882D2B"/>
    <w:rsid w:val="00884843"/>
    <w:rsid w:val="00884A3E"/>
    <w:rsid w:val="00887AFB"/>
    <w:rsid w:val="008907ED"/>
    <w:rsid w:val="008915D2"/>
    <w:rsid w:val="00894D82"/>
    <w:rsid w:val="008A2ECF"/>
    <w:rsid w:val="008B00F3"/>
    <w:rsid w:val="008C002D"/>
    <w:rsid w:val="008C17A1"/>
    <w:rsid w:val="008C245D"/>
    <w:rsid w:val="008C3057"/>
    <w:rsid w:val="008D058F"/>
    <w:rsid w:val="008D460B"/>
    <w:rsid w:val="008E029C"/>
    <w:rsid w:val="008E5AD5"/>
    <w:rsid w:val="008F562D"/>
    <w:rsid w:val="009016FD"/>
    <w:rsid w:val="00911529"/>
    <w:rsid w:val="00913041"/>
    <w:rsid w:val="009218A1"/>
    <w:rsid w:val="009225FD"/>
    <w:rsid w:val="00926876"/>
    <w:rsid w:val="009344EB"/>
    <w:rsid w:val="00937031"/>
    <w:rsid w:val="00941652"/>
    <w:rsid w:val="00944E68"/>
    <w:rsid w:val="00950D3E"/>
    <w:rsid w:val="00951C7A"/>
    <w:rsid w:val="009556A6"/>
    <w:rsid w:val="00956E39"/>
    <w:rsid w:val="009611DE"/>
    <w:rsid w:val="00963516"/>
    <w:rsid w:val="00967627"/>
    <w:rsid w:val="00972AFD"/>
    <w:rsid w:val="00977805"/>
    <w:rsid w:val="009804E2"/>
    <w:rsid w:val="00980819"/>
    <w:rsid w:val="00985A3C"/>
    <w:rsid w:val="00994E86"/>
    <w:rsid w:val="009A185D"/>
    <w:rsid w:val="009A3414"/>
    <w:rsid w:val="009B0CA7"/>
    <w:rsid w:val="009B1997"/>
    <w:rsid w:val="009B1C24"/>
    <w:rsid w:val="009C06B9"/>
    <w:rsid w:val="009D33B9"/>
    <w:rsid w:val="009D5463"/>
    <w:rsid w:val="009D7345"/>
    <w:rsid w:val="009E1F8B"/>
    <w:rsid w:val="009F334D"/>
    <w:rsid w:val="009F6A41"/>
    <w:rsid w:val="009F7A2B"/>
    <w:rsid w:val="00A07D98"/>
    <w:rsid w:val="00A10CD1"/>
    <w:rsid w:val="00A11BC4"/>
    <w:rsid w:val="00A132F3"/>
    <w:rsid w:val="00A14149"/>
    <w:rsid w:val="00A25A04"/>
    <w:rsid w:val="00A26775"/>
    <w:rsid w:val="00A30AB3"/>
    <w:rsid w:val="00A42524"/>
    <w:rsid w:val="00A54877"/>
    <w:rsid w:val="00A746A8"/>
    <w:rsid w:val="00A80301"/>
    <w:rsid w:val="00A8050E"/>
    <w:rsid w:val="00A82C20"/>
    <w:rsid w:val="00A849E1"/>
    <w:rsid w:val="00A9392B"/>
    <w:rsid w:val="00A97ED0"/>
    <w:rsid w:val="00AA277E"/>
    <w:rsid w:val="00AA5438"/>
    <w:rsid w:val="00AB42B4"/>
    <w:rsid w:val="00AB6ED4"/>
    <w:rsid w:val="00AC1DC4"/>
    <w:rsid w:val="00AD25E1"/>
    <w:rsid w:val="00AD391A"/>
    <w:rsid w:val="00AE04B2"/>
    <w:rsid w:val="00AE1889"/>
    <w:rsid w:val="00AE1B0C"/>
    <w:rsid w:val="00AE37A5"/>
    <w:rsid w:val="00AE5ED8"/>
    <w:rsid w:val="00AF0690"/>
    <w:rsid w:val="00AF35B6"/>
    <w:rsid w:val="00B10B60"/>
    <w:rsid w:val="00B1677F"/>
    <w:rsid w:val="00B16B76"/>
    <w:rsid w:val="00B21981"/>
    <w:rsid w:val="00B21D56"/>
    <w:rsid w:val="00B24B2C"/>
    <w:rsid w:val="00B252C8"/>
    <w:rsid w:val="00B2541C"/>
    <w:rsid w:val="00B301DA"/>
    <w:rsid w:val="00B4203A"/>
    <w:rsid w:val="00B442B0"/>
    <w:rsid w:val="00B50D9D"/>
    <w:rsid w:val="00B563C0"/>
    <w:rsid w:val="00B56903"/>
    <w:rsid w:val="00B57B82"/>
    <w:rsid w:val="00B603F9"/>
    <w:rsid w:val="00B7079B"/>
    <w:rsid w:val="00B71D9F"/>
    <w:rsid w:val="00B762A4"/>
    <w:rsid w:val="00B81B22"/>
    <w:rsid w:val="00B82FAF"/>
    <w:rsid w:val="00B854C2"/>
    <w:rsid w:val="00B92F1E"/>
    <w:rsid w:val="00BA2435"/>
    <w:rsid w:val="00BB44B7"/>
    <w:rsid w:val="00BB4BAB"/>
    <w:rsid w:val="00BB56E4"/>
    <w:rsid w:val="00BB6E03"/>
    <w:rsid w:val="00BC2294"/>
    <w:rsid w:val="00BC4C15"/>
    <w:rsid w:val="00BD138B"/>
    <w:rsid w:val="00BD1E1F"/>
    <w:rsid w:val="00BD3986"/>
    <w:rsid w:val="00BD4BC0"/>
    <w:rsid w:val="00BE049B"/>
    <w:rsid w:val="00BE11A8"/>
    <w:rsid w:val="00BE1DEB"/>
    <w:rsid w:val="00BF13A0"/>
    <w:rsid w:val="00BF662F"/>
    <w:rsid w:val="00BF6A4E"/>
    <w:rsid w:val="00C06D67"/>
    <w:rsid w:val="00C3032F"/>
    <w:rsid w:val="00C33752"/>
    <w:rsid w:val="00C33E25"/>
    <w:rsid w:val="00C33F85"/>
    <w:rsid w:val="00C4441A"/>
    <w:rsid w:val="00C465C6"/>
    <w:rsid w:val="00C51805"/>
    <w:rsid w:val="00C56190"/>
    <w:rsid w:val="00C566C9"/>
    <w:rsid w:val="00C67FF3"/>
    <w:rsid w:val="00C7218F"/>
    <w:rsid w:val="00C77DE8"/>
    <w:rsid w:val="00C8037B"/>
    <w:rsid w:val="00C85800"/>
    <w:rsid w:val="00C91E38"/>
    <w:rsid w:val="00C95382"/>
    <w:rsid w:val="00CA16B3"/>
    <w:rsid w:val="00CB084C"/>
    <w:rsid w:val="00CB1210"/>
    <w:rsid w:val="00CB2D6E"/>
    <w:rsid w:val="00CB5FED"/>
    <w:rsid w:val="00CC09D9"/>
    <w:rsid w:val="00CC652A"/>
    <w:rsid w:val="00CC66AB"/>
    <w:rsid w:val="00CD0A54"/>
    <w:rsid w:val="00CD5D38"/>
    <w:rsid w:val="00CE2A30"/>
    <w:rsid w:val="00CE3A62"/>
    <w:rsid w:val="00CE3C9D"/>
    <w:rsid w:val="00CE591D"/>
    <w:rsid w:val="00CF0673"/>
    <w:rsid w:val="00CF3E6F"/>
    <w:rsid w:val="00D04830"/>
    <w:rsid w:val="00D053B1"/>
    <w:rsid w:val="00D0605C"/>
    <w:rsid w:val="00D114CF"/>
    <w:rsid w:val="00D24031"/>
    <w:rsid w:val="00D30615"/>
    <w:rsid w:val="00D32759"/>
    <w:rsid w:val="00D33ED8"/>
    <w:rsid w:val="00D44D41"/>
    <w:rsid w:val="00D70A3C"/>
    <w:rsid w:val="00D746DD"/>
    <w:rsid w:val="00D75BE4"/>
    <w:rsid w:val="00D80A6B"/>
    <w:rsid w:val="00D80F53"/>
    <w:rsid w:val="00D8574C"/>
    <w:rsid w:val="00D879E4"/>
    <w:rsid w:val="00DA203E"/>
    <w:rsid w:val="00DA5A73"/>
    <w:rsid w:val="00DC0B7D"/>
    <w:rsid w:val="00DC2332"/>
    <w:rsid w:val="00DC4E39"/>
    <w:rsid w:val="00DD6215"/>
    <w:rsid w:val="00DD687B"/>
    <w:rsid w:val="00DD73D6"/>
    <w:rsid w:val="00DE18A5"/>
    <w:rsid w:val="00DE28BC"/>
    <w:rsid w:val="00DE2F68"/>
    <w:rsid w:val="00E0295A"/>
    <w:rsid w:val="00E17F96"/>
    <w:rsid w:val="00E20BB5"/>
    <w:rsid w:val="00E251C4"/>
    <w:rsid w:val="00E26992"/>
    <w:rsid w:val="00E32886"/>
    <w:rsid w:val="00E4532D"/>
    <w:rsid w:val="00E5121F"/>
    <w:rsid w:val="00E54C54"/>
    <w:rsid w:val="00E56576"/>
    <w:rsid w:val="00E60114"/>
    <w:rsid w:val="00E62B41"/>
    <w:rsid w:val="00E7295F"/>
    <w:rsid w:val="00E73F42"/>
    <w:rsid w:val="00E77015"/>
    <w:rsid w:val="00E777D2"/>
    <w:rsid w:val="00E84620"/>
    <w:rsid w:val="00E861B2"/>
    <w:rsid w:val="00E86CDD"/>
    <w:rsid w:val="00E934DC"/>
    <w:rsid w:val="00EA3BF3"/>
    <w:rsid w:val="00EB00FA"/>
    <w:rsid w:val="00EB2104"/>
    <w:rsid w:val="00EB52F6"/>
    <w:rsid w:val="00EB5721"/>
    <w:rsid w:val="00EC72B8"/>
    <w:rsid w:val="00EC78DF"/>
    <w:rsid w:val="00ED03AF"/>
    <w:rsid w:val="00ED2AF4"/>
    <w:rsid w:val="00EE3312"/>
    <w:rsid w:val="00EF72E6"/>
    <w:rsid w:val="00F02030"/>
    <w:rsid w:val="00F05AEA"/>
    <w:rsid w:val="00F118F8"/>
    <w:rsid w:val="00F11C5C"/>
    <w:rsid w:val="00F12221"/>
    <w:rsid w:val="00F1244D"/>
    <w:rsid w:val="00F130A3"/>
    <w:rsid w:val="00F17316"/>
    <w:rsid w:val="00F204C1"/>
    <w:rsid w:val="00F474BF"/>
    <w:rsid w:val="00F537C8"/>
    <w:rsid w:val="00F57602"/>
    <w:rsid w:val="00F63813"/>
    <w:rsid w:val="00F64F8F"/>
    <w:rsid w:val="00F678FF"/>
    <w:rsid w:val="00F70C46"/>
    <w:rsid w:val="00F7247F"/>
    <w:rsid w:val="00F75900"/>
    <w:rsid w:val="00F75DDD"/>
    <w:rsid w:val="00F77931"/>
    <w:rsid w:val="00F821D6"/>
    <w:rsid w:val="00F921A9"/>
    <w:rsid w:val="00F9267D"/>
    <w:rsid w:val="00FA2523"/>
    <w:rsid w:val="00FA5D8E"/>
    <w:rsid w:val="00FA5DB6"/>
    <w:rsid w:val="00FA7176"/>
    <w:rsid w:val="00FB1FDF"/>
    <w:rsid w:val="00FB2C4F"/>
    <w:rsid w:val="00FB4F20"/>
    <w:rsid w:val="00FB5E05"/>
    <w:rsid w:val="00FB7E32"/>
    <w:rsid w:val="00FC16A1"/>
    <w:rsid w:val="00FC5A75"/>
    <w:rsid w:val="00FC6DB1"/>
    <w:rsid w:val="00FD00A3"/>
    <w:rsid w:val="00FE08C2"/>
    <w:rsid w:val="00FE49EA"/>
    <w:rsid w:val="00FE79B7"/>
    <w:rsid w:val="00FF07B5"/>
    <w:rsid w:val="00FF385C"/>
    <w:rsid w:val="00FF5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1181"/>
  <w15:docId w15:val="{05511381-C274-4EFA-B752-7147DE52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160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2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50C60"/>
    <w:pPr>
      <w:ind w:left="720"/>
      <w:contextualSpacing/>
    </w:pPr>
  </w:style>
  <w:style w:type="paragraph" w:customStyle="1" w:styleId="Default">
    <w:name w:val="Default"/>
    <w:rsid w:val="008E5AD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unhideWhenUsed/>
    <w:rsid w:val="00BF662F"/>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unhideWhenUsed/>
    <w:rsid w:val="00BF662F"/>
    <w:rPr>
      <w:color w:val="0000FF"/>
      <w:u w:val="single"/>
    </w:rPr>
  </w:style>
  <w:style w:type="character" w:styleId="a7">
    <w:name w:val="Strong"/>
    <w:basedOn w:val="a0"/>
    <w:uiPriority w:val="22"/>
    <w:qFormat/>
    <w:rsid w:val="00977805"/>
    <w:rPr>
      <w:b/>
      <w:bCs/>
    </w:rPr>
  </w:style>
  <w:style w:type="paragraph" w:styleId="a8">
    <w:name w:val="Body Text"/>
    <w:basedOn w:val="a"/>
    <w:link w:val="a9"/>
    <w:uiPriority w:val="1"/>
    <w:qFormat/>
    <w:rsid w:val="001E3929"/>
    <w:pPr>
      <w:widowControl w:val="0"/>
      <w:autoSpaceDE w:val="0"/>
      <w:autoSpaceDN w:val="0"/>
      <w:spacing w:after="0" w:line="240" w:lineRule="auto"/>
    </w:pPr>
    <w:rPr>
      <w:rFonts w:ascii="Times New Roman" w:hAnsi="Times New Roman"/>
      <w:sz w:val="28"/>
      <w:szCs w:val="28"/>
      <w:lang w:val="uk-UA" w:eastAsia="uk-UA" w:bidi="uk-UA"/>
    </w:rPr>
  </w:style>
  <w:style w:type="character" w:customStyle="1" w:styleId="a9">
    <w:name w:val="Основний текст Знак"/>
    <w:basedOn w:val="a0"/>
    <w:link w:val="a8"/>
    <w:uiPriority w:val="1"/>
    <w:rsid w:val="001E3929"/>
    <w:rPr>
      <w:rFonts w:ascii="Times New Roman" w:eastAsia="Times New Roman" w:hAnsi="Times New Roman" w:cs="Times New Roman"/>
      <w:sz w:val="28"/>
      <w:szCs w:val="28"/>
      <w:lang w:val="uk-UA" w:eastAsia="uk-UA" w:bidi="uk-UA"/>
    </w:rPr>
  </w:style>
  <w:style w:type="character" w:customStyle="1" w:styleId="1">
    <w:name w:val="Незакрита згадка1"/>
    <w:basedOn w:val="a0"/>
    <w:uiPriority w:val="99"/>
    <w:semiHidden/>
    <w:unhideWhenUsed/>
    <w:rsid w:val="00E86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693502">
      <w:bodyDiv w:val="1"/>
      <w:marLeft w:val="0"/>
      <w:marRight w:val="0"/>
      <w:marTop w:val="0"/>
      <w:marBottom w:val="0"/>
      <w:divBdr>
        <w:top w:val="none" w:sz="0" w:space="0" w:color="auto"/>
        <w:left w:val="none" w:sz="0" w:space="0" w:color="auto"/>
        <w:bottom w:val="none" w:sz="0" w:space="0" w:color="auto"/>
        <w:right w:val="none" w:sz="0" w:space="0" w:color="auto"/>
      </w:divBdr>
    </w:div>
    <w:div w:id="678392863">
      <w:bodyDiv w:val="1"/>
      <w:marLeft w:val="0"/>
      <w:marRight w:val="0"/>
      <w:marTop w:val="0"/>
      <w:marBottom w:val="0"/>
      <w:divBdr>
        <w:top w:val="none" w:sz="0" w:space="0" w:color="auto"/>
        <w:left w:val="none" w:sz="0" w:space="0" w:color="auto"/>
        <w:bottom w:val="none" w:sz="0" w:space="0" w:color="auto"/>
        <w:right w:val="none" w:sz="0" w:space="0" w:color="auto"/>
      </w:divBdr>
    </w:div>
    <w:div w:id="2065760884">
      <w:bodyDiv w:val="1"/>
      <w:marLeft w:val="0"/>
      <w:marRight w:val="0"/>
      <w:marTop w:val="0"/>
      <w:marBottom w:val="0"/>
      <w:divBdr>
        <w:top w:val="none" w:sz="0" w:space="0" w:color="auto"/>
        <w:left w:val="none" w:sz="0" w:space="0" w:color="auto"/>
        <w:bottom w:val="none" w:sz="0" w:space="0" w:color="auto"/>
        <w:right w:val="none" w:sz="0" w:space="0" w:color="auto"/>
      </w:divBdr>
    </w:div>
    <w:div w:id="212804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145-19" TargetMode="External"/><Relationship Id="rId13" Type="http://schemas.openxmlformats.org/officeDocument/2006/relationships/hyperlink" Target="http://erasmusplus.org.ua/korysna-informatsiia/korysni-materialy/category/3-materialy-natsionalnoi-komandy-ekspertiv-shchodo-zaprovadzhennia-instrumentiv-bolonskoho-protsesu.html?start=80" TargetMode="External"/><Relationship Id="rId3" Type="http://schemas.openxmlformats.org/officeDocument/2006/relationships/styles" Target="styles.xml"/><Relationship Id="rId7" Type="http://schemas.openxmlformats.org/officeDocument/2006/relationships/hyperlink" Target="http://zakon4.rada.gov.ua/laws/show/1556-18" TargetMode="External"/><Relationship Id="rId12" Type="http://schemas.openxmlformats.org/officeDocument/2006/relationships/hyperlink" Target="https://mon.gov.ua/storage/app/media/vyshcha/naukovo-metodychna_rada/2020-metod-rekomendacziyi.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dnuvs.in.ua" TargetMode="External"/><Relationship Id="rId11" Type="http://schemas.openxmlformats.org/officeDocument/2006/relationships/hyperlink" Target="http://zakon4.rada.gov.ua/laws/show/266-2015-&#108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1341-2011-&#1087;" TargetMode="External"/><Relationship Id="rId4" Type="http://schemas.openxmlformats.org/officeDocument/2006/relationships/settings" Target="settings.xml"/><Relationship Id="rId9" Type="http://schemas.openxmlformats.org/officeDocument/2006/relationships/hyperlink" Target="http://www.dk003.com/" TargetMode="External"/><Relationship Id="rId14" Type="http://schemas.openxmlformats.org/officeDocument/2006/relationships/hyperlink" Target="https://ihed.org.ua/wp-content/uploads/2018/10/04_2016_ESG_201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DAD94-486D-4502-9EED-58E69A0F3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26</Pages>
  <Words>23282</Words>
  <Characters>13272</Characters>
  <Application>Microsoft Office Word</Application>
  <DocSecurity>0</DocSecurity>
  <Lines>110</Lines>
  <Paragraphs>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Цумарева</dc:creator>
  <cp:keywords/>
  <dc:description/>
  <cp:lastModifiedBy>dli60@ukr.net</cp:lastModifiedBy>
  <cp:revision>888</cp:revision>
  <dcterms:created xsi:type="dcterms:W3CDTF">2022-12-26T18:20:00Z</dcterms:created>
  <dcterms:modified xsi:type="dcterms:W3CDTF">2023-03-02T10:46:00Z</dcterms:modified>
</cp:coreProperties>
</file>