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48" w:rsidRPr="000076D9" w:rsidRDefault="00483848" w:rsidP="004838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31</w:t>
      </w:r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жовтня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202</w:t>
      </w:r>
      <w:r>
        <w:rPr>
          <w:rStyle w:val="a4"/>
          <w:color w:val="000000"/>
          <w:sz w:val="28"/>
          <w:szCs w:val="28"/>
          <w:lang w:val="uk-UA"/>
        </w:rPr>
        <w:t>2</w:t>
      </w:r>
      <w:r w:rsidRPr="000076D9">
        <w:rPr>
          <w:rStyle w:val="a4"/>
          <w:color w:val="000000"/>
          <w:sz w:val="28"/>
          <w:szCs w:val="28"/>
        </w:rPr>
        <w:t xml:space="preserve"> року</w:t>
      </w:r>
      <w:r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відбулося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чергове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засідання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Вченої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Pr="000076D9">
        <w:rPr>
          <w:rStyle w:val="a4"/>
          <w:color w:val="000000"/>
          <w:sz w:val="28"/>
          <w:szCs w:val="28"/>
        </w:rPr>
        <w:t>Донецького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Державного </w:t>
      </w:r>
      <w:proofErr w:type="spellStart"/>
      <w:r w:rsidRPr="000076D9">
        <w:rPr>
          <w:rStyle w:val="a4"/>
          <w:color w:val="000000"/>
          <w:sz w:val="28"/>
          <w:szCs w:val="28"/>
        </w:rPr>
        <w:t>університету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76D9">
        <w:rPr>
          <w:rStyle w:val="a4"/>
          <w:color w:val="000000"/>
          <w:sz w:val="28"/>
          <w:szCs w:val="28"/>
        </w:rPr>
        <w:t>внутрішніх</w:t>
      </w:r>
      <w:proofErr w:type="spellEnd"/>
      <w:r w:rsidRPr="000076D9">
        <w:rPr>
          <w:rStyle w:val="a4"/>
          <w:color w:val="000000"/>
          <w:sz w:val="28"/>
          <w:szCs w:val="28"/>
        </w:rPr>
        <w:t xml:space="preserve"> справ.</w:t>
      </w:r>
    </w:p>
    <w:p w:rsidR="00483848" w:rsidRDefault="00483848" w:rsidP="004838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3848" w:rsidRPr="00D1183D" w:rsidRDefault="00483848" w:rsidP="00D1183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48384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Першим, до порядку денного засідання Вченої ради було питання «</w:t>
      </w:r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підсумки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вступної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кампанії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2022 року та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завдання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організації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прийому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абітурієнтів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2023 </w:t>
      </w:r>
      <w:proofErr w:type="spellStart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році</w:t>
      </w:r>
      <w:proofErr w:type="spellEnd"/>
      <w:r w:rsidRPr="004838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proofErr w:type="spellStart"/>
      <w:r w:rsidRPr="005773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Звіт</w:t>
      </w:r>
      <w:proofErr w:type="spellEnd"/>
      <w:r w:rsidRPr="005773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773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приймальної</w:t>
      </w:r>
      <w:proofErr w:type="spellEnd"/>
      <w:r w:rsidRPr="005773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773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комісії</w:t>
      </w:r>
      <w:proofErr w:type="spellEnd"/>
      <w:r w:rsidRPr="005773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 w:rsidRPr="005773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57731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якого</w:t>
      </w:r>
      <w:proofErr w:type="spellEnd"/>
      <w:r w:rsidRPr="005773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73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доповів</w:t>
      </w:r>
      <w:proofErr w:type="spellEnd"/>
      <w:r w:rsidRPr="005773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7731C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57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31C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57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31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5773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731C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57731C">
        <w:rPr>
          <w:rFonts w:ascii="Times New Roman" w:hAnsi="Times New Roman" w:cs="Times New Roman"/>
          <w:sz w:val="28"/>
          <w:szCs w:val="28"/>
          <w:lang w:val="ru-RU"/>
        </w:rPr>
        <w:t xml:space="preserve">., доцент </w:t>
      </w:r>
      <w:proofErr w:type="spellStart"/>
      <w:r w:rsidRPr="0057731C">
        <w:rPr>
          <w:rFonts w:ascii="Times New Roman" w:hAnsi="Times New Roman" w:cs="Times New Roman"/>
          <w:sz w:val="28"/>
          <w:szCs w:val="28"/>
          <w:lang w:val="ru-RU"/>
        </w:rPr>
        <w:t>підполковник</w:t>
      </w:r>
      <w:proofErr w:type="spellEnd"/>
      <w:r w:rsidRPr="00577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731C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57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Pr="00483848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57731C">
        <w:rPr>
          <w:rFonts w:ascii="Times New Roman" w:hAnsi="Times New Roman" w:cs="Times New Roman"/>
          <w:b/>
          <w:sz w:val="28"/>
          <w:szCs w:val="28"/>
          <w:lang w:val="ru-RU"/>
        </w:rPr>
        <w:t>Тулінов</w:t>
      </w:r>
      <w:proofErr w:type="spellEnd"/>
      <w:r w:rsidRPr="0057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48384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Членами вченої ради було схвалено </w:t>
      </w:r>
      <w:r w:rsidR="00D1183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роботу приймальної комісії –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задовільною та </w:t>
      </w:r>
      <w:r w:rsidRPr="0048384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21C61">
        <w:rPr>
          <w:rFonts w:ascii="Times New Roman" w:hAnsi="Times New Roman" w:cs="Times New Roman"/>
          <w:sz w:val="28"/>
          <w:szCs w:val="28"/>
          <w:lang w:val="uk-UA"/>
        </w:rPr>
        <w:t>озглянуто</w:t>
      </w:r>
      <w:r w:rsidRPr="00483848">
        <w:rPr>
          <w:rFonts w:ascii="Times New Roman" w:hAnsi="Times New Roman" w:cs="Times New Roman"/>
          <w:sz w:val="28"/>
          <w:szCs w:val="28"/>
          <w:lang w:val="uk-UA"/>
        </w:rPr>
        <w:t xml:space="preserve"> питання щодо збільшення кількості конкурсних пропозицій для здійснення набору за кошти фізичних та юридичних осіб за всіма </w:t>
      </w:r>
      <w:r w:rsidRPr="00A06916">
        <w:rPr>
          <w:rFonts w:ascii="Times New Roman" w:hAnsi="Times New Roman" w:cs="Times New Roman"/>
          <w:sz w:val="28"/>
          <w:szCs w:val="28"/>
          <w:lang w:val="uk-UA"/>
        </w:rPr>
        <w:t>спеціальностями, освітніми ступенями та формами здобуття освіти.</w:t>
      </w:r>
    </w:p>
    <w:p w:rsidR="00A06916" w:rsidRPr="00A06916" w:rsidRDefault="00483848" w:rsidP="00A0691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916">
        <w:rPr>
          <w:rFonts w:ascii="Times New Roman" w:hAnsi="Times New Roman" w:cs="Times New Roman"/>
          <w:sz w:val="28"/>
          <w:szCs w:val="28"/>
          <w:lang w:val="uk-UA"/>
        </w:rPr>
        <w:t>Другим на порядку денному</w:t>
      </w:r>
      <w:r w:rsidR="00321C6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Вченої ради</w:t>
      </w:r>
      <w:r w:rsidRPr="00A06916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питання</w:t>
      </w:r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proofErr w:type="spellStart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результати</w:t>
      </w:r>
      <w:proofErr w:type="spellEnd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перспективи</w:t>
      </w:r>
      <w:proofErr w:type="spellEnd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участі</w:t>
      </w:r>
      <w:proofErr w:type="spellEnd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міжнародних</w:t>
      </w:r>
      <w:proofErr w:type="spellEnd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проєктах</w:t>
      </w:r>
      <w:proofErr w:type="spellEnd"/>
      <w:r w:rsidRPr="00A069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доповідачем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перший проректор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майор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6916">
        <w:rPr>
          <w:rFonts w:ascii="Times New Roman" w:hAnsi="Times New Roman" w:cs="Times New Roman"/>
          <w:b/>
          <w:sz w:val="28"/>
          <w:szCs w:val="28"/>
          <w:lang w:val="ru-RU"/>
        </w:rPr>
        <w:t>Є.</w:t>
      </w:r>
      <w:r w:rsidR="00A0691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Pr="00A06916">
        <w:rPr>
          <w:rFonts w:ascii="Times New Roman" w:hAnsi="Times New Roman" w:cs="Times New Roman"/>
          <w:b/>
          <w:sz w:val="28"/>
          <w:szCs w:val="28"/>
          <w:lang w:val="ru-RU"/>
        </w:rPr>
        <w:t>Назимко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  <w:r w:rsidR="00A06916"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6916" w:rsidRPr="00A06916" w:rsidRDefault="00A06916" w:rsidP="00A0691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імплементацію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інноваційних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проєктів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міжнародними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партнерами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: Є.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Драгоміровій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, О.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r w:rsidRPr="00A06916">
        <w:rPr>
          <w:rFonts w:ascii="Times New Roman" w:hAnsi="Times New Roman" w:cs="Times New Roman"/>
          <w:sz w:val="28"/>
          <w:szCs w:val="28"/>
          <w:lang w:val="ru-RU"/>
        </w:rPr>
        <w:t>Дмитриченко, С.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Германову, деканам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6916" w:rsidRPr="00A06916" w:rsidRDefault="00A06916" w:rsidP="00A06916">
      <w:pPr>
        <w:pStyle w:val="a6"/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A06916">
        <w:rPr>
          <w:sz w:val="28"/>
          <w:szCs w:val="28"/>
        </w:rPr>
        <w:t xml:space="preserve">Реалізацію </w:t>
      </w:r>
      <w:proofErr w:type="spellStart"/>
      <w:r w:rsidRPr="00A06916">
        <w:rPr>
          <w:sz w:val="28"/>
          <w:szCs w:val="28"/>
        </w:rPr>
        <w:t>проєкту</w:t>
      </w:r>
      <w:proofErr w:type="spellEnd"/>
      <w:r w:rsidRPr="00A06916">
        <w:rPr>
          <w:sz w:val="28"/>
          <w:szCs w:val="28"/>
        </w:rPr>
        <w:t xml:space="preserve"> «Студія запису </w:t>
      </w:r>
      <w:proofErr w:type="spellStart"/>
      <w:r w:rsidRPr="00A06916">
        <w:rPr>
          <w:sz w:val="28"/>
          <w:szCs w:val="28"/>
        </w:rPr>
        <w:t>відеолекцій</w:t>
      </w:r>
      <w:proofErr w:type="spellEnd"/>
      <w:r w:rsidRPr="00A06916">
        <w:rPr>
          <w:sz w:val="28"/>
          <w:szCs w:val="28"/>
        </w:rPr>
        <w:t>», подання фінального звіту доручити: Є. </w:t>
      </w:r>
      <w:proofErr w:type="spellStart"/>
      <w:r w:rsidRPr="00A06916">
        <w:rPr>
          <w:sz w:val="28"/>
          <w:szCs w:val="28"/>
        </w:rPr>
        <w:t>Драгоміровій</w:t>
      </w:r>
      <w:proofErr w:type="spellEnd"/>
      <w:r w:rsidRPr="00A06916">
        <w:rPr>
          <w:sz w:val="28"/>
          <w:szCs w:val="28"/>
        </w:rPr>
        <w:t>, О. </w:t>
      </w:r>
      <w:proofErr w:type="spellStart"/>
      <w:r w:rsidRPr="00A06916">
        <w:rPr>
          <w:sz w:val="28"/>
          <w:szCs w:val="28"/>
        </w:rPr>
        <w:t>Дмитриченко</w:t>
      </w:r>
      <w:proofErr w:type="spellEnd"/>
      <w:r w:rsidRPr="00A06916">
        <w:rPr>
          <w:sz w:val="28"/>
          <w:szCs w:val="28"/>
        </w:rPr>
        <w:t>, С. Германову.</w:t>
      </w:r>
    </w:p>
    <w:p w:rsidR="00A06916" w:rsidRPr="00A06916" w:rsidRDefault="00A06916" w:rsidP="00A0691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16">
        <w:rPr>
          <w:rFonts w:ascii="Times New Roman" w:hAnsi="Times New Roman" w:cs="Times New Roman"/>
          <w:sz w:val="28"/>
          <w:szCs w:val="28"/>
          <w:lang w:val="uk-UA"/>
        </w:rPr>
        <w:t xml:space="preserve">Розробку концепцій Центру Європейської та євроатлантичної інтеграції та Центру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доручити: В.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r w:rsidRPr="00A06916">
        <w:rPr>
          <w:rFonts w:ascii="Times New Roman" w:hAnsi="Times New Roman" w:cs="Times New Roman"/>
          <w:sz w:val="28"/>
          <w:szCs w:val="28"/>
          <w:lang w:val="uk-UA"/>
        </w:rPr>
        <w:t>Москаленко, деканам факультетів.</w:t>
      </w:r>
    </w:p>
    <w:p w:rsidR="00A06916" w:rsidRPr="00A06916" w:rsidRDefault="00A06916" w:rsidP="00A0691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перемовин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міжнародними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партнерами,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ініціативних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листів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проєктних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заявок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: Є.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Драгоміровій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r w:rsidRPr="00A06916">
        <w:rPr>
          <w:rFonts w:ascii="Times New Roman" w:hAnsi="Times New Roman" w:cs="Times New Roman"/>
          <w:sz w:val="28"/>
          <w:szCs w:val="28"/>
          <w:lang w:val="ru-RU"/>
        </w:rPr>
        <w:t>Москаленко.</w:t>
      </w:r>
    </w:p>
    <w:p w:rsidR="00A06916" w:rsidRPr="00A06916" w:rsidRDefault="00A06916" w:rsidP="00A0691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Відслідковування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аплікаційної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подвійних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дипломів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: Є.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Назимку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r w:rsidRPr="00A06916">
        <w:rPr>
          <w:rFonts w:ascii="Times New Roman" w:hAnsi="Times New Roman" w:cs="Times New Roman"/>
          <w:sz w:val="28"/>
          <w:szCs w:val="28"/>
          <w:lang w:val="ru-RU"/>
        </w:rPr>
        <w:t>Москаленко.</w:t>
      </w:r>
    </w:p>
    <w:p w:rsidR="00A06916" w:rsidRPr="00A06916" w:rsidRDefault="00A06916" w:rsidP="00A0691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Розробку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тренінгового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центру та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доручити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: Є.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Назимку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r w:rsidRPr="00A06916">
        <w:rPr>
          <w:rFonts w:ascii="Times New Roman" w:hAnsi="Times New Roman" w:cs="Times New Roman"/>
          <w:sz w:val="28"/>
          <w:szCs w:val="28"/>
          <w:lang w:val="ru-RU"/>
        </w:rPr>
        <w:t>Самаренку, О.</w:t>
      </w:r>
      <w:r w:rsidRPr="00A069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Волобуєвій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, деканам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6916" w:rsidRDefault="00A06916" w:rsidP="00A06916">
      <w:pPr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5094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2C50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C5094">
        <w:rPr>
          <w:rFonts w:ascii="Times New Roman" w:hAnsi="Times New Roman" w:cs="Times New Roman"/>
          <w:sz w:val="28"/>
          <w:szCs w:val="28"/>
          <w:lang w:val="ru-RU"/>
        </w:rPr>
        <w:t>25.12.2023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06916" w:rsidRDefault="002C5094" w:rsidP="002C509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третього питання порядку денного </w:t>
      </w:r>
      <w:r w:rsidRPr="002C509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змін в </w:t>
      </w:r>
      <w:r w:rsidRPr="00B45D43">
        <w:rPr>
          <w:rFonts w:ascii="Times New Roman" w:hAnsi="Times New Roman" w:cs="Times New Roman"/>
          <w:b/>
          <w:sz w:val="28"/>
          <w:szCs w:val="28"/>
          <w:lang w:val="uk-UA"/>
        </w:rPr>
        <w:t>розподілі обсягів навчального навантаження кафедр університету</w:t>
      </w:r>
      <w:r w:rsidRPr="002C50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заслухано доповідь начальника навчально-методичного відділу,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доцента </w:t>
      </w:r>
      <w:r w:rsidR="00321C61">
        <w:rPr>
          <w:rFonts w:ascii="Times New Roman" w:hAnsi="Times New Roman" w:cs="Times New Roman"/>
          <w:b/>
          <w:sz w:val="28"/>
          <w:szCs w:val="28"/>
          <w:lang w:val="uk-UA"/>
        </w:rPr>
        <w:t>О. </w:t>
      </w:r>
      <w:proofErr w:type="spellStart"/>
      <w:r w:rsidRPr="002C5094">
        <w:rPr>
          <w:rFonts w:ascii="Times New Roman" w:hAnsi="Times New Roman" w:cs="Times New Roman"/>
          <w:b/>
          <w:sz w:val="28"/>
          <w:szCs w:val="28"/>
          <w:lang w:val="uk-UA"/>
        </w:rPr>
        <w:t>Гапонюк</w:t>
      </w:r>
      <w:proofErr w:type="spellEnd"/>
      <w:r w:rsidR="00D562B6">
        <w:rPr>
          <w:rFonts w:ascii="Times New Roman" w:hAnsi="Times New Roman" w:cs="Times New Roman"/>
          <w:sz w:val="28"/>
          <w:szCs w:val="28"/>
          <w:lang w:val="uk-UA"/>
        </w:rPr>
        <w:t>, за результатами розгляду зазначеного питання</w:t>
      </w:r>
      <w:r w:rsidR="00D562B6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членами Вченої ради схвалено рішення</w:t>
      </w:r>
      <w:r w:rsidR="00D562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62B6" w:rsidRDefault="00D562B6" w:rsidP="00D562B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ECB">
        <w:rPr>
          <w:sz w:val="28"/>
          <w:szCs w:val="28"/>
        </w:rPr>
        <w:t>Затвердити зміни у розподілі обсягів навчального навантаження кафедр університету.</w:t>
      </w:r>
    </w:p>
    <w:p w:rsidR="00D562B6" w:rsidRPr="004F5ECB" w:rsidRDefault="00D562B6" w:rsidP="00D562B6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ECB">
        <w:rPr>
          <w:rFonts w:eastAsia="Calibri"/>
          <w:sz w:val="28"/>
          <w:szCs w:val="28"/>
        </w:rPr>
        <w:t xml:space="preserve">Завідувачам кафедр та деканам факультетів здійснювати контроль за станом виконання навчального навантаження на 2022/2023 </w:t>
      </w:r>
      <w:proofErr w:type="spellStart"/>
      <w:r w:rsidRPr="004F5ECB">
        <w:rPr>
          <w:rFonts w:eastAsia="Calibri"/>
          <w:sz w:val="28"/>
          <w:szCs w:val="28"/>
        </w:rPr>
        <w:t>н.р</w:t>
      </w:r>
      <w:proofErr w:type="spellEnd"/>
      <w:r w:rsidRPr="004F5ECB">
        <w:rPr>
          <w:rFonts w:eastAsia="Calibri"/>
          <w:sz w:val="28"/>
          <w:szCs w:val="28"/>
        </w:rPr>
        <w:t>.</w:t>
      </w:r>
    </w:p>
    <w:p w:rsidR="00115C26" w:rsidRPr="00115C26" w:rsidRDefault="00115C26" w:rsidP="00115C26">
      <w:pPr>
        <w:pStyle w:val="2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1183D" w:rsidRPr="00D1183D" w:rsidRDefault="00115C26" w:rsidP="00D1183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C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присвоєння завідувачу кафедри спеціальних дисциплін та професійної підготовки, </w:t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val="uk-UA"/>
        </w:rPr>
        <w:t>Цуркану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val="uk-UA"/>
        </w:rPr>
        <w:t xml:space="preserve"> Олексію Петровичу вченого звання «доцент» по </w:t>
      </w:r>
      <w:r w:rsidRPr="00115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кафедрі </w:t>
      </w:r>
      <w:r w:rsidRPr="00115C26">
        <w:rPr>
          <w:rFonts w:ascii="Times New Roman" w:hAnsi="Times New Roman" w:cs="Times New Roman"/>
          <w:sz w:val="28"/>
          <w:szCs w:val="26"/>
          <w:lang w:val="uk-UA"/>
        </w:rPr>
        <w:t>спеціальних дисциплін та професійної підготовки</w:t>
      </w:r>
      <w:r w:rsidRPr="00115C26">
        <w:rPr>
          <w:rFonts w:ascii="Times New Roman" w:hAnsi="Times New Roman" w:cs="Times New Roman"/>
          <w:sz w:val="28"/>
          <w:szCs w:val="28"/>
          <w:lang w:val="uk-UA"/>
        </w:rPr>
        <w:t xml:space="preserve">; присвоєння доценту кафедри державно-правових дисциплін, </w:t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val="uk-UA"/>
        </w:rPr>
        <w:t>Ястремській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val="uk-UA"/>
        </w:rPr>
        <w:t xml:space="preserve"> Наталі Миколаївні вченого звання «доцент» по кафедрі державно-правових дисциплін;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ECA" w:rsidRPr="00A24ECA">
        <w:rPr>
          <w:rFonts w:ascii="Times New Roman" w:hAnsi="Times New Roman" w:cs="Times New Roman"/>
          <w:sz w:val="28"/>
          <w:szCs w:val="28"/>
          <w:lang w:val="uk-UA"/>
        </w:rPr>
        <w:t>затвердження індивідуальних планів навчальної та наукової роботи ад’юнктів</w:t>
      </w:r>
      <w:r w:rsidR="00A24EC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24ECA" w:rsidRPr="00A24ECA">
        <w:rPr>
          <w:rFonts w:ascii="Times New Roman" w:hAnsi="Times New Roman" w:cs="Times New Roman"/>
          <w:sz w:val="28"/>
          <w:szCs w:val="28"/>
          <w:lang w:val="uk-UA"/>
        </w:rPr>
        <w:t>про забезпечення навчання в докторантурі;</w:t>
      </w:r>
      <w:r w:rsidR="00A24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ECA" w:rsidRPr="00A24ECA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 w:rsidR="00A24ECA" w:rsidRPr="00A24ECA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внесення </w:t>
      </w:r>
      <w:r w:rsidR="00A24ECA" w:rsidRPr="00A24ECA">
        <w:rPr>
          <w:rFonts w:ascii="Times New Roman" w:hAnsi="Times New Roman" w:cs="Times New Roman"/>
          <w:sz w:val="28"/>
          <w:szCs w:val="28"/>
          <w:lang w:val="uk-UA"/>
        </w:rPr>
        <w:t xml:space="preserve">змін до графіку організації освітнього процесу </w:t>
      </w:r>
      <w:proofErr w:type="spellStart"/>
      <w:r w:rsidR="00A24ECA" w:rsidRPr="00A24ECA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A24ECA" w:rsidRPr="00A24ECA">
        <w:rPr>
          <w:rFonts w:ascii="Times New Roman" w:hAnsi="Times New Roman" w:cs="Times New Roman"/>
          <w:sz w:val="28"/>
          <w:szCs w:val="28"/>
          <w:lang w:val="uk-UA"/>
        </w:rPr>
        <w:t xml:space="preserve"> на 2022-2023 навчальний рік для </w:t>
      </w:r>
      <w:r w:rsidR="00A24ECA" w:rsidRPr="00D1183D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 денної форми навчання (державне</w:t>
      </w:r>
      <w:r w:rsidR="00D1183D" w:rsidRPr="00D1183D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замовлення).</w:t>
      </w:r>
    </w:p>
    <w:p w:rsidR="005A184F" w:rsidRPr="00D1183D" w:rsidRDefault="00A24ECA" w:rsidP="00D1183D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183D">
        <w:rPr>
          <w:rFonts w:ascii="Times New Roman" w:hAnsi="Times New Roman" w:cs="Times New Roman"/>
          <w:sz w:val="28"/>
          <w:szCs w:val="28"/>
          <w:lang w:val="uk-UA"/>
        </w:rPr>
        <w:t>Також членами Вченої ради було рекомендовано до друку: н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ауково-практичні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службового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сумісництва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поліцейських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аспекті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притягнення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Межі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правомірної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різновиди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183D">
        <w:rPr>
          <w:rFonts w:ascii="Times New Roman" w:hAnsi="Times New Roman" w:cs="Times New Roman"/>
          <w:sz w:val="28"/>
          <w:szCs w:val="28"/>
        </w:rPr>
        <w:t> 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>Рябченко О.</w:t>
      </w:r>
      <w:r w:rsidRPr="00D1183D">
        <w:rPr>
          <w:rFonts w:ascii="Times New Roman" w:hAnsi="Times New Roman" w:cs="Times New Roman"/>
          <w:sz w:val="28"/>
          <w:szCs w:val="28"/>
        </w:rPr>
        <w:t> 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П.,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Сопілко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Pr="00D1183D">
        <w:rPr>
          <w:rFonts w:ascii="Times New Roman" w:hAnsi="Times New Roman" w:cs="Times New Roman"/>
          <w:sz w:val="28"/>
          <w:szCs w:val="28"/>
        </w:rPr>
        <w:t> 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М.);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науково-практичні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Процесуальні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нововиявленими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обставинами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звільнення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тимчасово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окупованих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Луганської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Донецької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областей та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Автономної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Крим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183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Цуцкірідзе</w:t>
      </w:r>
      <w:proofErr w:type="spellEnd"/>
      <w:r w:rsidRPr="00D1183D">
        <w:rPr>
          <w:rFonts w:ascii="Times New Roman" w:hAnsi="Times New Roman" w:cs="Times New Roman"/>
          <w:sz w:val="28"/>
          <w:szCs w:val="28"/>
        </w:rPr>
        <w:t> 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D1183D">
        <w:rPr>
          <w:rFonts w:ascii="Times New Roman" w:hAnsi="Times New Roman" w:cs="Times New Roman"/>
          <w:sz w:val="28"/>
          <w:szCs w:val="28"/>
        </w:rPr>
        <w:t> 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С.,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Вітвіцький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D1183D">
        <w:rPr>
          <w:rFonts w:ascii="Times New Roman" w:hAnsi="Times New Roman" w:cs="Times New Roman"/>
          <w:sz w:val="28"/>
          <w:szCs w:val="28"/>
        </w:rPr>
        <w:t> 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С.,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Волобуєва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Pr="00D1183D">
        <w:rPr>
          <w:rFonts w:ascii="Times New Roman" w:hAnsi="Times New Roman" w:cs="Times New Roman"/>
          <w:sz w:val="28"/>
          <w:szCs w:val="28"/>
        </w:rPr>
        <w:t> 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О. та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.);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науково-практичні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наставництва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кваліфікованих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(за результатами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ана</w:t>
      </w:r>
      <w:r w:rsidR="00321C61" w:rsidRPr="00D1183D">
        <w:rPr>
          <w:rFonts w:ascii="Times New Roman" w:hAnsi="Times New Roman" w:cs="Times New Roman"/>
          <w:sz w:val="28"/>
          <w:szCs w:val="28"/>
          <w:lang w:val="ru-RU"/>
        </w:rPr>
        <w:t>літичного</w:t>
      </w:r>
      <w:proofErr w:type="spellEnd"/>
      <w:r w:rsidR="00321C61"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C61" w:rsidRPr="00D1183D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321C61" w:rsidRPr="00D1183D">
        <w:rPr>
          <w:rFonts w:ascii="Times New Roman" w:hAnsi="Times New Roman" w:cs="Times New Roman"/>
          <w:sz w:val="28"/>
          <w:szCs w:val="28"/>
          <w:lang w:val="ru-RU"/>
        </w:rPr>
        <w:t>)» (</w:t>
      </w:r>
      <w:proofErr w:type="spellStart"/>
      <w:r w:rsidR="00321C61" w:rsidRPr="00D1183D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: Н.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Носевич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>, Р. Михайлов, Н.</w:t>
      </w:r>
      <w:r w:rsidRPr="00D1183D">
        <w:rPr>
          <w:rFonts w:ascii="Times New Roman" w:hAnsi="Times New Roman" w:cs="Times New Roman"/>
          <w:sz w:val="28"/>
          <w:szCs w:val="28"/>
        </w:rPr>
        <w:t> 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Удалова);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науково-практичний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посібник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«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Забезпечення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надання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правових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послуг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особам,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постраждалим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від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домашнього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насильства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» (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автори</w:t>
      </w:r>
      <w:proofErr w:type="spellEnd"/>
      <w:r w:rsidR="00321C61"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: К. Бойчук, С. 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Бреус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, Д.</w:t>
      </w:r>
      <w:r w:rsidRPr="00D1183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Пилипенко та </w:t>
      </w:r>
      <w:proofErr w:type="spellStart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>ін</w:t>
      </w:r>
      <w:proofErr w:type="spellEnd"/>
      <w:r w:rsidRPr="00D1183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.);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83D">
        <w:rPr>
          <w:rFonts w:ascii="Times New Roman" w:hAnsi="Times New Roman" w:cs="Times New Roman"/>
          <w:sz w:val="28"/>
          <w:szCs w:val="28"/>
        </w:rPr>
        <w:t>V</w:t>
      </w:r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окупації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D1183D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57731C"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1 року, м. </w:t>
      </w:r>
      <w:proofErr w:type="spellStart"/>
      <w:r w:rsidR="0057731C" w:rsidRPr="00D1183D">
        <w:rPr>
          <w:rFonts w:ascii="Times New Roman" w:hAnsi="Times New Roman" w:cs="Times New Roman"/>
          <w:sz w:val="28"/>
          <w:szCs w:val="28"/>
          <w:lang w:val="ru-RU"/>
        </w:rPr>
        <w:t>Кривий</w:t>
      </w:r>
      <w:proofErr w:type="spellEnd"/>
      <w:r w:rsidR="0057731C"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="0057731C" w:rsidRPr="00D1183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D1183D">
        <w:rPr>
          <w:rFonts w:ascii="Times New Roman" w:hAnsi="Times New Roman" w:cs="Times New Roman"/>
          <w:bCs/>
          <w:sz w:val="28"/>
          <w:szCs w:val="28"/>
          <w:lang w:val="ru-RU"/>
        </w:rPr>
        <w:t>монографії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Теоретичні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практичні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основи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формування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методики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досудового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розслідування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незаконного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перешкоджання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організації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проведенню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зборів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мітингів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походів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демонстрацій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» (автор: Романов М.</w:t>
      </w:r>
      <w:r w:rsidR="0057731C" w:rsidRPr="00D1183D">
        <w:rPr>
          <w:rFonts w:ascii="Times New Roman" w:hAnsi="Times New Roman" w:cs="Times New Roman"/>
          <w:bCs/>
          <w:sz w:val="28"/>
          <w:szCs w:val="28"/>
        </w:rPr>
        <w:t> </w:t>
      </w:r>
      <w:r w:rsid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Ю.); </w:t>
      </w:r>
      <w:proofErr w:type="spellStart"/>
      <w:r w:rsidR="00D1183D">
        <w:rPr>
          <w:rFonts w:ascii="Times New Roman" w:hAnsi="Times New Roman" w:cs="Times New Roman"/>
          <w:bCs/>
          <w:sz w:val="28"/>
          <w:szCs w:val="28"/>
          <w:lang w:val="ru-RU"/>
        </w:rPr>
        <w:t>монографії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Організаційно-правові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адміністративні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кримінальні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процесуальні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аспекти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підрозділів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дізнання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Національної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поліції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7731C" w:rsidRPr="00D118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автори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57731C" w:rsidRPr="00D118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Романов М.</w:t>
      </w:r>
      <w:r w:rsidR="0057731C" w:rsidRPr="00D1183D">
        <w:rPr>
          <w:rFonts w:ascii="Times New Roman" w:hAnsi="Times New Roman" w:cs="Times New Roman"/>
          <w:bCs/>
          <w:sz w:val="28"/>
          <w:szCs w:val="28"/>
        </w:rPr>
        <w:t> </w:t>
      </w:r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Ю., </w:t>
      </w:r>
      <w:proofErr w:type="spellStart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>Кобзар</w:t>
      </w:r>
      <w:proofErr w:type="spellEnd"/>
      <w:r w:rsidR="0057731C" w:rsidRPr="00D11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 Ф.).</w:t>
      </w:r>
      <w:bookmarkStart w:id="0" w:name="_GoBack"/>
      <w:bookmarkEnd w:id="0"/>
    </w:p>
    <w:sectPr w:rsidR="005A184F" w:rsidRPr="00D118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83F"/>
    <w:multiLevelType w:val="hybridMultilevel"/>
    <w:tmpl w:val="C624C898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C6B9D"/>
    <w:multiLevelType w:val="hybridMultilevel"/>
    <w:tmpl w:val="6FB86526"/>
    <w:lvl w:ilvl="0" w:tplc="F048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A"/>
    <w:rsid w:val="00115C26"/>
    <w:rsid w:val="002C5094"/>
    <w:rsid w:val="00321C61"/>
    <w:rsid w:val="00483848"/>
    <w:rsid w:val="0057731C"/>
    <w:rsid w:val="005A184F"/>
    <w:rsid w:val="008A662A"/>
    <w:rsid w:val="00A06916"/>
    <w:rsid w:val="00A24ECA"/>
    <w:rsid w:val="00D1183D"/>
    <w:rsid w:val="00D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D2B3"/>
  <w15:chartTrackingRefBased/>
  <w15:docId w15:val="{AE401379-6841-44A5-8FC4-3394BEA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483848"/>
    <w:rPr>
      <w:b/>
      <w:bCs/>
    </w:rPr>
  </w:style>
  <w:style w:type="character" w:customStyle="1" w:styleId="apple-converted-space">
    <w:name w:val="apple-converted-space"/>
    <w:basedOn w:val="a0"/>
    <w:rsid w:val="00483848"/>
  </w:style>
  <w:style w:type="character" w:styleId="a5">
    <w:name w:val="Emphasis"/>
    <w:basedOn w:val="a0"/>
    <w:uiPriority w:val="20"/>
    <w:qFormat/>
    <w:rsid w:val="00483848"/>
    <w:rPr>
      <w:i/>
      <w:iCs/>
    </w:rPr>
  </w:style>
  <w:style w:type="paragraph" w:styleId="a6">
    <w:name w:val="List Paragraph"/>
    <w:basedOn w:val="a"/>
    <w:uiPriority w:val="34"/>
    <w:qFormat/>
    <w:rsid w:val="00483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4838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838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2C50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5094"/>
  </w:style>
  <w:style w:type="paragraph" w:styleId="2">
    <w:name w:val="Body Text 2"/>
    <w:basedOn w:val="a"/>
    <w:link w:val="20"/>
    <w:uiPriority w:val="99"/>
    <w:unhideWhenUsed/>
    <w:rsid w:val="00D562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</cp:revision>
  <dcterms:created xsi:type="dcterms:W3CDTF">2022-10-28T11:06:00Z</dcterms:created>
  <dcterms:modified xsi:type="dcterms:W3CDTF">2022-11-01T06:47:00Z</dcterms:modified>
</cp:coreProperties>
</file>